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4EF" w:rsidRPr="00D6768E" w:rsidRDefault="001C44EF" w:rsidP="007C520C">
      <w:pPr>
        <w:pStyle w:val="a3"/>
        <w:jc w:val="center"/>
        <w:rPr>
          <w:rFonts w:ascii="PT Astra Serif" w:hAnsi="PT Astra Serif"/>
          <w:b/>
          <w:sz w:val="22"/>
        </w:rPr>
      </w:pPr>
      <w:r w:rsidRPr="00D6768E">
        <w:rPr>
          <w:rFonts w:ascii="PT Astra Serif" w:hAnsi="PT Astra Serif"/>
          <w:b/>
          <w:sz w:val="22"/>
        </w:rPr>
        <w:t>МУНИЦИПАЛЬНОЕ АВТОНОМНОЕ ДОШКОЛЬНОЕ ОБРАЗОВАТЕЛЬНОЕ УЧРЕЖДЕНИЕ</w:t>
      </w:r>
      <w:r w:rsidR="007C520C">
        <w:rPr>
          <w:rFonts w:ascii="PT Astra Serif" w:hAnsi="PT Astra Serif"/>
          <w:b/>
          <w:sz w:val="22"/>
        </w:rPr>
        <w:t xml:space="preserve"> </w:t>
      </w:r>
      <w:r w:rsidRPr="00D6768E">
        <w:rPr>
          <w:rFonts w:ascii="PT Astra Serif" w:hAnsi="PT Astra Serif"/>
          <w:b/>
          <w:sz w:val="22"/>
        </w:rPr>
        <w:t xml:space="preserve">«ДЕТСКИЙ САД </w:t>
      </w:r>
      <w:r w:rsidR="007C520C">
        <w:rPr>
          <w:rFonts w:ascii="PT Astra Serif" w:hAnsi="PT Astra Serif"/>
          <w:b/>
          <w:sz w:val="22"/>
        </w:rPr>
        <w:t>№ 122 г. ОРСКА</w:t>
      </w:r>
      <w:r w:rsidRPr="00D6768E">
        <w:rPr>
          <w:rFonts w:ascii="PT Astra Serif" w:hAnsi="PT Astra Serif"/>
          <w:b/>
          <w:sz w:val="22"/>
        </w:rPr>
        <w:t>»</w:t>
      </w:r>
    </w:p>
    <w:p w:rsidR="001C44EF" w:rsidRPr="00D6768E" w:rsidRDefault="001C44EF" w:rsidP="001C44EF">
      <w:pPr>
        <w:spacing w:after="0"/>
        <w:rPr>
          <w:rFonts w:ascii="PT Astra Serif" w:hAnsi="PT Astra Serif"/>
          <w:sz w:val="24"/>
          <w:szCs w:val="24"/>
        </w:rPr>
      </w:pPr>
    </w:p>
    <w:p w:rsidR="001C44EF" w:rsidRPr="00D6768E" w:rsidRDefault="001C44EF" w:rsidP="001C44EF">
      <w:pPr>
        <w:spacing w:after="0"/>
        <w:rPr>
          <w:rFonts w:ascii="PT Astra Serif" w:hAnsi="PT Astra Serif"/>
          <w:sz w:val="24"/>
          <w:szCs w:val="24"/>
        </w:rPr>
      </w:pPr>
      <w:r w:rsidRPr="00D6768E">
        <w:rPr>
          <w:rFonts w:ascii="PT Astra Serif" w:hAnsi="PT Astra Serif"/>
          <w:sz w:val="24"/>
          <w:szCs w:val="24"/>
        </w:rPr>
        <w:t xml:space="preserve"> </w:t>
      </w:r>
    </w:p>
    <w:p w:rsidR="001C44EF" w:rsidRPr="00D6768E" w:rsidRDefault="001C44EF" w:rsidP="001C44EF">
      <w:pPr>
        <w:spacing w:after="0"/>
        <w:rPr>
          <w:rFonts w:ascii="PT Astra Serif" w:hAnsi="PT Astra Serif"/>
          <w:sz w:val="24"/>
          <w:szCs w:val="24"/>
        </w:rPr>
      </w:pPr>
    </w:p>
    <w:p w:rsidR="001C44EF" w:rsidRPr="00D6768E" w:rsidRDefault="001C44EF" w:rsidP="001C44EF">
      <w:pPr>
        <w:spacing w:after="0"/>
        <w:rPr>
          <w:rFonts w:ascii="PT Astra Serif" w:hAnsi="PT Astra Serif"/>
          <w:b/>
          <w:sz w:val="28"/>
          <w:szCs w:val="28"/>
        </w:rPr>
      </w:pPr>
    </w:p>
    <w:p w:rsidR="001C44EF" w:rsidRPr="00D6768E" w:rsidRDefault="001C44EF" w:rsidP="001C44EF">
      <w:pPr>
        <w:spacing w:after="0"/>
        <w:jc w:val="center"/>
        <w:rPr>
          <w:rFonts w:ascii="PT Astra Serif" w:hAnsi="PT Astra Serif"/>
          <w:b/>
          <w:sz w:val="28"/>
          <w:szCs w:val="28"/>
        </w:rPr>
      </w:pPr>
    </w:p>
    <w:p w:rsidR="001C44EF" w:rsidRPr="00D6768E" w:rsidRDefault="001C44EF" w:rsidP="001C44EF">
      <w:pPr>
        <w:spacing w:after="0"/>
        <w:jc w:val="right"/>
        <w:rPr>
          <w:rFonts w:ascii="PT Astra Serif" w:hAnsi="PT Astra Serif"/>
          <w:b/>
          <w:sz w:val="28"/>
          <w:szCs w:val="28"/>
        </w:rPr>
      </w:pPr>
    </w:p>
    <w:p w:rsidR="001C44EF" w:rsidRPr="00D6768E" w:rsidRDefault="001C44EF" w:rsidP="001C44EF">
      <w:pPr>
        <w:spacing w:after="0"/>
        <w:jc w:val="right"/>
        <w:rPr>
          <w:rFonts w:ascii="PT Astra Serif" w:hAnsi="PT Astra Serif"/>
          <w:b/>
          <w:sz w:val="28"/>
          <w:szCs w:val="28"/>
        </w:rPr>
      </w:pPr>
    </w:p>
    <w:p w:rsidR="001C44EF" w:rsidRPr="00D6768E" w:rsidRDefault="001C44EF" w:rsidP="001C44EF">
      <w:pPr>
        <w:spacing w:after="0"/>
        <w:jc w:val="right"/>
        <w:rPr>
          <w:rFonts w:ascii="PT Astra Serif" w:hAnsi="PT Astra Serif"/>
          <w:sz w:val="32"/>
          <w:szCs w:val="32"/>
        </w:rPr>
      </w:pPr>
    </w:p>
    <w:p w:rsidR="001C44EF" w:rsidRPr="00D6768E" w:rsidRDefault="001C44EF" w:rsidP="001C44EF">
      <w:pPr>
        <w:spacing w:after="0"/>
        <w:jc w:val="right"/>
        <w:rPr>
          <w:rFonts w:ascii="PT Astra Serif" w:hAnsi="PT Astra Serif"/>
          <w:sz w:val="32"/>
          <w:szCs w:val="32"/>
        </w:rPr>
      </w:pPr>
    </w:p>
    <w:p w:rsidR="001C44EF" w:rsidRPr="001C44EF" w:rsidRDefault="001C44EF" w:rsidP="001C44EF">
      <w:pPr>
        <w:pStyle w:val="c2"/>
        <w:shd w:val="clear" w:color="auto" w:fill="FFFFFF"/>
        <w:spacing w:before="0" w:beforeAutospacing="0" w:after="0" w:afterAutospacing="0"/>
        <w:jc w:val="center"/>
        <w:rPr>
          <w:rStyle w:val="apple-converted-space"/>
          <w:rFonts w:ascii="PT Astra Serif" w:hAnsi="PT Astra Serif"/>
          <w:color w:val="000000"/>
        </w:rPr>
      </w:pPr>
      <w:r w:rsidRPr="001C44EF">
        <w:rPr>
          <w:rStyle w:val="apple-converted-space"/>
          <w:rFonts w:ascii="PT Astra Serif" w:hAnsi="PT Astra Serif"/>
          <w:color w:val="000000"/>
        </w:rPr>
        <w:t>Отчет по самообразованию</w:t>
      </w:r>
    </w:p>
    <w:p w:rsidR="001C44EF" w:rsidRPr="001C44EF" w:rsidRDefault="001C44EF" w:rsidP="001C44EF">
      <w:pPr>
        <w:shd w:val="clear" w:color="auto" w:fill="FFFFFF"/>
        <w:spacing w:after="0" w:line="240" w:lineRule="auto"/>
        <w:jc w:val="center"/>
        <w:rPr>
          <w:rFonts w:ascii="Calibri" w:eastAsia="Times New Roman" w:hAnsi="Calibri" w:cs="Calibri"/>
          <w:color w:val="000000"/>
          <w:sz w:val="24"/>
          <w:szCs w:val="24"/>
          <w:lang w:eastAsia="ru-RU"/>
        </w:rPr>
      </w:pPr>
      <w:r w:rsidRPr="001C44EF">
        <w:rPr>
          <w:rFonts w:ascii="Times New Roman" w:eastAsia="Times New Roman" w:hAnsi="Times New Roman" w:cs="Times New Roman"/>
          <w:color w:val="000000"/>
          <w:sz w:val="24"/>
          <w:szCs w:val="24"/>
          <w:lang w:eastAsia="ru-RU"/>
        </w:rPr>
        <w:t>«Сенсорное воспитание детей»</w:t>
      </w:r>
    </w:p>
    <w:p w:rsidR="001C44EF" w:rsidRPr="00D6768E" w:rsidRDefault="001C44EF" w:rsidP="001C44EF">
      <w:pPr>
        <w:pStyle w:val="c2"/>
        <w:shd w:val="clear" w:color="auto" w:fill="FFFFFF"/>
        <w:spacing w:before="0" w:beforeAutospacing="0" w:after="0" w:afterAutospacing="0"/>
        <w:jc w:val="center"/>
        <w:rPr>
          <w:rStyle w:val="apple-converted-space"/>
          <w:rFonts w:ascii="PT Astra Serif" w:hAnsi="PT Astra Serif"/>
          <w:color w:val="000000"/>
          <w:sz w:val="32"/>
          <w:szCs w:val="32"/>
        </w:rPr>
      </w:pPr>
    </w:p>
    <w:p w:rsidR="001C44EF" w:rsidRPr="00D6768E" w:rsidRDefault="001C44EF" w:rsidP="001C44EF">
      <w:pPr>
        <w:spacing w:after="0"/>
        <w:jc w:val="right"/>
        <w:rPr>
          <w:rFonts w:ascii="PT Astra Serif" w:hAnsi="PT Astra Serif"/>
          <w:b/>
          <w:sz w:val="28"/>
          <w:szCs w:val="28"/>
        </w:rPr>
      </w:pPr>
    </w:p>
    <w:p w:rsidR="001C44EF" w:rsidRPr="00D6768E" w:rsidRDefault="001C44EF" w:rsidP="001C44EF">
      <w:pPr>
        <w:spacing w:after="0"/>
        <w:jc w:val="right"/>
        <w:rPr>
          <w:rFonts w:ascii="PT Astra Serif" w:hAnsi="PT Astra Serif"/>
          <w:b/>
          <w:sz w:val="28"/>
          <w:szCs w:val="28"/>
        </w:rPr>
      </w:pPr>
    </w:p>
    <w:p w:rsidR="001C44EF" w:rsidRPr="00D6768E" w:rsidRDefault="001C44EF" w:rsidP="001C44EF">
      <w:pPr>
        <w:spacing w:after="0"/>
        <w:jc w:val="right"/>
        <w:rPr>
          <w:rFonts w:ascii="PT Astra Serif" w:hAnsi="PT Astra Serif"/>
          <w:b/>
          <w:sz w:val="28"/>
          <w:szCs w:val="28"/>
        </w:rPr>
      </w:pPr>
    </w:p>
    <w:p w:rsidR="001C44EF" w:rsidRPr="00D6768E" w:rsidRDefault="001C44EF" w:rsidP="001C44EF">
      <w:pPr>
        <w:spacing w:after="0"/>
        <w:jc w:val="right"/>
        <w:rPr>
          <w:rFonts w:ascii="PT Astra Serif" w:hAnsi="PT Astra Serif"/>
          <w:b/>
          <w:sz w:val="28"/>
          <w:szCs w:val="28"/>
        </w:rPr>
      </w:pPr>
    </w:p>
    <w:p w:rsidR="001C44EF" w:rsidRPr="00D6768E" w:rsidRDefault="001C44EF" w:rsidP="001C44EF">
      <w:pPr>
        <w:spacing w:after="0"/>
        <w:jc w:val="right"/>
        <w:rPr>
          <w:rFonts w:ascii="PT Astra Serif" w:hAnsi="PT Astra Serif"/>
          <w:b/>
          <w:sz w:val="28"/>
          <w:szCs w:val="28"/>
        </w:rPr>
      </w:pPr>
    </w:p>
    <w:p w:rsidR="001C44EF" w:rsidRPr="00D6768E" w:rsidRDefault="001C44EF" w:rsidP="001C44EF">
      <w:pPr>
        <w:spacing w:after="0"/>
        <w:jc w:val="right"/>
        <w:rPr>
          <w:rFonts w:ascii="PT Astra Serif" w:hAnsi="PT Astra Serif"/>
          <w:b/>
          <w:sz w:val="28"/>
          <w:szCs w:val="28"/>
        </w:rPr>
      </w:pPr>
    </w:p>
    <w:p w:rsidR="001C44EF" w:rsidRPr="001C44EF" w:rsidRDefault="001C44EF" w:rsidP="001C44EF">
      <w:pPr>
        <w:spacing w:after="0"/>
        <w:jc w:val="right"/>
        <w:rPr>
          <w:rFonts w:ascii="PT Astra Serif" w:hAnsi="PT Astra Serif"/>
          <w:b/>
          <w:sz w:val="24"/>
          <w:szCs w:val="24"/>
        </w:rPr>
      </w:pPr>
    </w:p>
    <w:p w:rsidR="001C44EF" w:rsidRPr="001C44EF" w:rsidRDefault="001C44EF" w:rsidP="001C44EF">
      <w:pPr>
        <w:spacing w:after="0"/>
        <w:jc w:val="right"/>
        <w:rPr>
          <w:rFonts w:ascii="PT Astra Serif" w:hAnsi="PT Astra Serif"/>
          <w:b/>
          <w:sz w:val="24"/>
          <w:szCs w:val="24"/>
        </w:rPr>
      </w:pPr>
    </w:p>
    <w:p w:rsidR="001C44EF" w:rsidRDefault="001C44EF" w:rsidP="001C44EF">
      <w:pPr>
        <w:spacing w:after="0"/>
        <w:jc w:val="right"/>
        <w:rPr>
          <w:rFonts w:ascii="PT Astra Serif" w:hAnsi="PT Astra Serif"/>
          <w:b/>
          <w:sz w:val="24"/>
          <w:szCs w:val="24"/>
        </w:rPr>
      </w:pPr>
    </w:p>
    <w:p w:rsidR="001C44EF" w:rsidRDefault="001C44EF" w:rsidP="001C44EF">
      <w:pPr>
        <w:spacing w:after="0"/>
        <w:jc w:val="right"/>
        <w:rPr>
          <w:rFonts w:ascii="PT Astra Serif" w:hAnsi="PT Astra Serif"/>
          <w:b/>
          <w:sz w:val="24"/>
          <w:szCs w:val="24"/>
        </w:rPr>
      </w:pPr>
    </w:p>
    <w:p w:rsidR="001C44EF" w:rsidRDefault="001C44EF" w:rsidP="001C44EF">
      <w:pPr>
        <w:spacing w:after="0"/>
        <w:jc w:val="right"/>
        <w:rPr>
          <w:rFonts w:ascii="PT Astra Serif" w:hAnsi="PT Astra Serif"/>
          <w:b/>
          <w:sz w:val="24"/>
          <w:szCs w:val="24"/>
        </w:rPr>
      </w:pPr>
    </w:p>
    <w:p w:rsidR="001C44EF" w:rsidRDefault="001C44EF" w:rsidP="001C44EF">
      <w:pPr>
        <w:spacing w:after="0"/>
        <w:jc w:val="right"/>
        <w:rPr>
          <w:rFonts w:ascii="PT Astra Serif" w:hAnsi="PT Astra Serif"/>
          <w:b/>
          <w:sz w:val="24"/>
          <w:szCs w:val="24"/>
        </w:rPr>
      </w:pPr>
    </w:p>
    <w:p w:rsidR="001C44EF" w:rsidRDefault="001C44EF" w:rsidP="001C44EF">
      <w:pPr>
        <w:spacing w:after="0"/>
        <w:jc w:val="right"/>
        <w:rPr>
          <w:rFonts w:ascii="PT Astra Serif" w:hAnsi="PT Astra Serif"/>
          <w:b/>
          <w:sz w:val="24"/>
          <w:szCs w:val="24"/>
        </w:rPr>
      </w:pPr>
    </w:p>
    <w:p w:rsidR="001C44EF" w:rsidRPr="001C44EF" w:rsidRDefault="001C44EF" w:rsidP="001C44EF">
      <w:pPr>
        <w:spacing w:after="0"/>
        <w:jc w:val="right"/>
        <w:rPr>
          <w:rFonts w:ascii="PT Astra Serif" w:hAnsi="PT Astra Serif"/>
          <w:b/>
          <w:sz w:val="24"/>
          <w:szCs w:val="24"/>
        </w:rPr>
      </w:pPr>
    </w:p>
    <w:p w:rsidR="001C44EF" w:rsidRPr="001C44EF" w:rsidRDefault="001C44EF" w:rsidP="001C44EF">
      <w:pPr>
        <w:spacing w:after="0"/>
        <w:rPr>
          <w:rFonts w:ascii="PT Astra Serif" w:hAnsi="PT Astra Serif"/>
          <w:b/>
          <w:sz w:val="24"/>
          <w:szCs w:val="24"/>
        </w:rPr>
      </w:pPr>
    </w:p>
    <w:p w:rsidR="001C44EF" w:rsidRPr="001C44EF" w:rsidRDefault="001C44EF" w:rsidP="001C44EF">
      <w:pPr>
        <w:spacing w:after="0"/>
        <w:ind w:right="283"/>
        <w:jc w:val="right"/>
        <w:rPr>
          <w:rFonts w:ascii="PT Astra Serif" w:hAnsi="PT Astra Serif"/>
          <w:sz w:val="24"/>
          <w:szCs w:val="24"/>
        </w:rPr>
      </w:pPr>
      <w:r w:rsidRPr="001C44EF">
        <w:rPr>
          <w:rFonts w:ascii="PT Astra Serif" w:hAnsi="PT Astra Serif"/>
          <w:b/>
          <w:sz w:val="24"/>
          <w:szCs w:val="24"/>
        </w:rPr>
        <w:t xml:space="preserve">                                                                              </w:t>
      </w:r>
      <w:r w:rsidRPr="001C44EF">
        <w:rPr>
          <w:rFonts w:ascii="PT Astra Serif" w:hAnsi="PT Astra Serif"/>
          <w:sz w:val="24"/>
          <w:szCs w:val="24"/>
        </w:rPr>
        <w:t>Составила:</w:t>
      </w:r>
    </w:p>
    <w:p w:rsidR="001C44EF" w:rsidRPr="001C44EF" w:rsidRDefault="007C520C" w:rsidP="001C44EF">
      <w:pPr>
        <w:spacing w:after="0"/>
        <w:ind w:right="283"/>
        <w:jc w:val="right"/>
        <w:rPr>
          <w:rFonts w:ascii="PT Astra Serif" w:hAnsi="PT Astra Serif"/>
          <w:sz w:val="24"/>
          <w:szCs w:val="24"/>
        </w:rPr>
      </w:pPr>
      <w:proofErr w:type="spellStart"/>
      <w:r>
        <w:rPr>
          <w:rFonts w:ascii="PT Astra Serif" w:hAnsi="PT Astra Serif"/>
          <w:sz w:val="24"/>
          <w:szCs w:val="24"/>
        </w:rPr>
        <w:t>Дробот</w:t>
      </w:r>
      <w:proofErr w:type="spellEnd"/>
      <w:r>
        <w:rPr>
          <w:rFonts w:ascii="PT Astra Serif" w:hAnsi="PT Astra Serif"/>
          <w:sz w:val="24"/>
          <w:szCs w:val="24"/>
        </w:rPr>
        <w:t xml:space="preserve"> А.Н.</w:t>
      </w:r>
    </w:p>
    <w:p w:rsidR="001C44EF" w:rsidRPr="001C44EF" w:rsidRDefault="001C44EF" w:rsidP="001C44EF">
      <w:pPr>
        <w:spacing w:after="0"/>
        <w:ind w:right="283"/>
        <w:jc w:val="right"/>
        <w:rPr>
          <w:rFonts w:ascii="PT Astra Serif" w:hAnsi="PT Astra Serif"/>
          <w:sz w:val="24"/>
          <w:szCs w:val="24"/>
        </w:rPr>
      </w:pPr>
      <w:r w:rsidRPr="001C44EF">
        <w:rPr>
          <w:rFonts w:ascii="PT Astra Serif" w:hAnsi="PT Astra Serif"/>
          <w:sz w:val="24"/>
          <w:szCs w:val="24"/>
        </w:rPr>
        <w:t xml:space="preserve">воспитатель               </w:t>
      </w:r>
    </w:p>
    <w:p w:rsidR="001C44EF" w:rsidRPr="001C44EF" w:rsidRDefault="001C44EF" w:rsidP="001C44EF">
      <w:pPr>
        <w:spacing w:after="0"/>
        <w:rPr>
          <w:rFonts w:ascii="PT Astra Serif" w:hAnsi="PT Astra Serif"/>
          <w:b/>
          <w:sz w:val="24"/>
          <w:szCs w:val="24"/>
        </w:rPr>
      </w:pPr>
    </w:p>
    <w:p w:rsidR="001C44EF" w:rsidRPr="001C44EF" w:rsidRDefault="001C44EF" w:rsidP="001C44EF">
      <w:pPr>
        <w:spacing w:after="0"/>
        <w:rPr>
          <w:rFonts w:ascii="PT Astra Serif" w:hAnsi="PT Astra Serif"/>
          <w:b/>
          <w:sz w:val="24"/>
          <w:szCs w:val="24"/>
        </w:rPr>
      </w:pPr>
    </w:p>
    <w:p w:rsidR="001C44EF" w:rsidRPr="001C44EF" w:rsidRDefault="001C44EF" w:rsidP="001C44EF">
      <w:pPr>
        <w:spacing w:after="0"/>
        <w:rPr>
          <w:rFonts w:ascii="PT Astra Serif" w:hAnsi="PT Astra Serif"/>
          <w:b/>
          <w:sz w:val="24"/>
          <w:szCs w:val="24"/>
        </w:rPr>
      </w:pPr>
    </w:p>
    <w:p w:rsidR="001C44EF" w:rsidRPr="001C44EF" w:rsidRDefault="001C44EF" w:rsidP="001C44EF">
      <w:pPr>
        <w:spacing w:after="0"/>
        <w:rPr>
          <w:rFonts w:ascii="PT Astra Serif" w:hAnsi="PT Astra Serif"/>
          <w:b/>
          <w:sz w:val="24"/>
          <w:szCs w:val="24"/>
        </w:rPr>
      </w:pPr>
    </w:p>
    <w:p w:rsidR="001C44EF" w:rsidRPr="001C44EF" w:rsidRDefault="001C44EF" w:rsidP="001C44EF">
      <w:pPr>
        <w:spacing w:after="0"/>
        <w:rPr>
          <w:rFonts w:ascii="PT Astra Serif" w:hAnsi="PT Astra Serif"/>
          <w:b/>
          <w:sz w:val="24"/>
          <w:szCs w:val="24"/>
        </w:rPr>
      </w:pPr>
    </w:p>
    <w:p w:rsidR="001C44EF" w:rsidRPr="001C44EF" w:rsidRDefault="001C44EF" w:rsidP="001C44EF">
      <w:pPr>
        <w:spacing w:after="0"/>
        <w:rPr>
          <w:rFonts w:ascii="PT Astra Serif" w:hAnsi="PT Astra Serif"/>
          <w:b/>
          <w:sz w:val="24"/>
          <w:szCs w:val="24"/>
        </w:rPr>
      </w:pPr>
    </w:p>
    <w:p w:rsidR="001C44EF" w:rsidRPr="001C44EF" w:rsidRDefault="001C44EF" w:rsidP="001C44EF">
      <w:pPr>
        <w:spacing w:after="0"/>
        <w:rPr>
          <w:rFonts w:ascii="PT Astra Serif" w:hAnsi="PT Astra Serif"/>
          <w:b/>
          <w:sz w:val="24"/>
          <w:szCs w:val="24"/>
        </w:rPr>
      </w:pPr>
    </w:p>
    <w:p w:rsidR="001C44EF" w:rsidRDefault="001C44EF" w:rsidP="001C44EF">
      <w:pPr>
        <w:spacing w:after="0"/>
        <w:rPr>
          <w:rFonts w:ascii="PT Astra Serif" w:hAnsi="PT Astra Serif"/>
          <w:b/>
          <w:sz w:val="24"/>
          <w:szCs w:val="24"/>
        </w:rPr>
      </w:pPr>
    </w:p>
    <w:p w:rsidR="007C520C" w:rsidRDefault="007C520C" w:rsidP="001C44EF">
      <w:pPr>
        <w:spacing w:after="0"/>
        <w:rPr>
          <w:rFonts w:ascii="PT Astra Serif" w:hAnsi="PT Astra Serif"/>
          <w:b/>
          <w:sz w:val="24"/>
          <w:szCs w:val="24"/>
        </w:rPr>
      </w:pPr>
    </w:p>
    <w:p w:rsidR="007C520C" w:rsidRDefault="007C520C" w:rsidP="001C44EF">
      <w:pPr>
        <w:spacing w:after="0"/>
        <w:rPr>
          <w:rFonts w:ascii="PT Astra Serif" w:hAnsi="PT Astra Serif"/>
          <w:b/>
          <w:sz w:val="24"/>
          <w:szCs w:val="24"/>
        </w:rPr>
      </w:pPr>
    </w:p>
    <w:p w:rsidR="007C520C" w:rsidRDefault="007C520C" w:rsidP="001C44EF">
      <w:pPr>
        <w:spacing w:after="0"/>
        <w:rPr>
          <w:rFonts w:ascii="PT Astra Serif" w:hAnsi="PT Astra Serif"/>
          <w:b/>
          <w:sz w:val="24"/>
          <w:szCs w:val="24"/>
        </w:rPr>
      </w:pPr>
    </w:p>
    <w:p w:rsidR="007C520C" w:rsidRPr="001C44EF" w:rsidRDefault="007C520C" w:rsidP="001C44EF">
      <w:pPr>
        <w:spacing w:after="0"/>
        <w:rPr>
          <w:rFonts w:ascii="PT Astra Serif" w:hAnsi="PT Astra Serif"/>
          <w:b/>
          <w:sz w:val="24"/>
          <w:szCs w:val="24"/>
        </w:rPr>
      </w:pPr>
    </w:p>
    <w:p w:rsidR="001C44EF" w:rsidRPr="001C44EF" w:rsidRDefault="001C44EF" w:rsidP="001C44EF">
      <w:pPr>
        <w:shd w:val="clear" w:color="auto" w:fill="FFFFFF"/>
        <w:spacing w:after="0" w:line="240" w:lineRule="auto"/>
        <w:ind w:firstLine="709"/>
        <w:jc w:val="center"/>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b/>
          <w:bCs/>
          <w:color w:val="000000"/>
          <w:sz w:val="24"/>
          <w:szCs w:val="24"/>
          <w:lang w:eastAsia="ru-RU"/>
        </w:rPr>
        <w:lastRenderedPageBreak/>
        <w:t>Отчет по самообразованию:</w:t>
      </w:r>
    </w:p>
    <w:p w:rsidR="001C44EF" w:rsidRPr="001C44EF" w:rsidRDefault="001C44EF" w:rsidP="001C44EF">
      <w:pPr>
        <w:shd w:val="clear" w:color="auto" w:fill="FFFFFF"/>
        <w:spacing w:after="0" w:line="240" w:lineRule="auto"/>
        <w:ind w:firstLine="709"/>
        <w:jc w:val="center"/>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b/>
          <w:bCs/>
          <w:color w:val="000000"/>
          <w:sz w:val="24"/>
          <w:szCs w:val="24"/>
          <w:lang w:eastAsia="ru-RU"/>
        </w:rPr>
        <w:t xml:space="preserve">«Сенсорное развитие детей </w:t>
      </w:r>
      <w:r>
        <w:rPr>
          <w:rFonts w:ascii="PT Astra Serif" w:eastAsia="Times New Roman" w:hAnsi="PT Astra Serif" w:cs="Times New Roman"/>
          <w:b/>
          <w:bCs/>
          <w:color w:val="000000"/>
          <w:sz w:val="24"/>
          <w:szCs w:val="24"/>
          <w:lang w:eastAsia="ru-RU"/>
        </w:rPr>
        <w:t>в возрасте 2-3 лет</w:t>
      </w:r>
      <w:r w:rsidRPr="001C44EF">
        <w:rPr>
          <w:rFonts w:ascii="PT Astra Serif" w:eastAsia="Times New Roman" w:hAnsi="PT Astra Serif" w:cs="Times New Roman"/>
          <w:b/>
          <w:bCs/>
          <w:color w:val="000000"/>
          <w:sz w:val="24"/>
          <w:szCs w:val="24"/>
          <w:lang w:eastAsia="ru-RU"/>
        </w:rPr>
        <w:t>».</w:t>
      </w:r>
    </w:p>
    <w:p w:rsidR="001C44EF" w:rsidRPr="001C44EF" w:rsidRDefault="001C44EF" w:rsidP="001C44EF">
      <w:pPr>
        <w:shd w:val="clear" w:color="auto" w:fill="FFFFFF"/>
        <w:spacing w:after="0" w:line="240" w:lineRule="auto"/>
        <w:ind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b/>
          <w:bCs/>
          <w:color w:val="000000"/>
          <w:sz w:val="24"/>
          <w:szCs w:val="24"/>
          <w:lang w:eastAsia="ru-RU"/>
        </w:rPr>
        <w:t>     Развитие сенсорных способностей</w:t>
      </w:r>
      <w:r w:rsidRPr="001C44EF">
        <w:rPr>
          <w:rFonts w:ascii="PT Astra Serif" w:eastAsia="Times New Roman" w:hAnsi="PT Astra Serif" w:cs="Times New Roman"/>
          <w:color w:val="000000"/>
          <w:sz w:val="24"/>
          <w:szCs w:val="24"/>
          <w:lang w:eastAsia="ru-RU"/>
        </w:rPr>
        <w:t xml:space="preserve"> является наиболее важной темой во </w:t>
      </w:r>
      <w:proofErr w:type="gramStart"/>
      <w:r w:rsidRPr="001C44EF">
        <w:rPr>
          <w:rFonts w:ascii="PT Astra Serif" w:eastAsia="Times New Roman" w:hAnsi="PT Astra Serif" w:cs="Times New Roman"/>
          <w:color w:val="000000"/>
          <w:sz w:val="24"/>
          <w:szCs w:val="24"/>
          <w:lang w:eastAsia="ru-RU"/>
        </w:rPr>
        <w:t>всестороннем</w:t>
      </w:r>
      <w:proofErr w:type="gramEnd"/>
      <w:r w:rsidRPr="001C44EF">
        <w:rPr>
          <w:rFonts w:ascii="PT Astra Serif" w:eastAsia="Times New Roman" w:hAnsi="PT Astra Serif" w:cs="Times New Roman"/>
          <w:color w:val="000000"/>
          <w:sz w:val="24"/>
          <w:szCs w:val="24"/>
          <w:lang w:eastAsia="ru-RU"/>
        </w:rPr>
        <w:t> </w:t>
      </w:r>
      <w:r w:rsidRPr="001C44EF">
        <w:rPr>
          <w:rFonts w:ascii="PT Astra Serif" w:eastAsia="Times New Roman" w:hAnsi="PT Astra Serif" w:cs="Times New Roman"/>
          <w:b/>
          <w:bCs/>
          <w:color w:val="000000"/>
          <w:sz w:val="24"/>
          <w:szCs w:val="24"/>
          <w:lang w:eastAsia="ru-RU"/>
        </w:rPr>
        <w:t>развитие детей раннего возраста</w:t>
      </w:r>
      <w:r w:rsidRPr="001C44EF">
        <w:rPr>
          <w:rFonts w:ascii="PT Astra Serif" w:eastAsia="Times New Roman" w:hAnsi="PT Astra Serif" w:cs="Times New Roman"/>
          <w:color w:val="000000"/>
          <w:sz w:val="24"/>
          <w:szCs w:val="24"/>
          <w:lang w:eastAsia="ru-RU"/>
        </w:rPr>
        <w:t>. Именно этот </w:t>
      </w:r>
      <w:r w:rsidRPr="001C44EF">
        <w:rPr>
          <w:rFonts w:ascii="PT Astra Serif" w:eastAsia="Times New Roman" w:hAnsi="PT Astra Serif" w:cs="Times New Roman"/>
          <w:b/>
          <w:bCs/>
          <w:color w:val="000000"/>
          <w:sz w:val="24"/>
          <w:szCs w:val="24"/>
          <w:lang w:eastAsia="ru-RU"/>
        </w:rPr>
        <w:t>возраст</w:t>
      </w:r>
      <w:r w:rsidRPr="001C44EF">
        <w:rPr>
          <w:rFonts w:ascii="PT Astra Serif" w:eastAsia="Times New Roman" w:hAnsi="PT Astra Serif" w:cs="Times New Roman"/>
          <w:color w:val="000000"/>
          <w:sz w:val="24"/>
          <w:szCs w:val="24"/>
          <w:lang w:eastAsia="ru-RU"/>
        </w:rPr>
        <w:t> наиболее благоприятен для совершенствования деятельности органов чувств, накопления представлений об окружающем мире. </w:t>
      </w:r>
      <w:r w:rsidRPr="001C44EF">
        <w:rPr>
          <w:rFonts w:ascii="PT Astra Serif" w:eastAsia="Times New Roman" w:hAnsi="PT Astra Serif" w:cs="Times New Roman"/>
          <w:b/>
          <w:bCs/>
          <w:color w:val="000000"/>
          <w:sz w:val="24"/>
          <w:szCs w:val="24"/>
          <w:lang w:eastAsia="ru-RU"/>
        </w:rPr>
        <w:t>Сенсорное воспитание</w:t>
      </w:r>
      <w:r w:rsidRPr="001C44EF">
        <w:rPr>
          <w:rFonts w:ascii="PT Astra Serif" w:eastAsia="Times New Roman" w:hAnsi="PT Astra Serif" w:cs="Times New Roman"/>
          <w:color w:val="000000"/>
          <w:sz w:val="24"/>
          <w:szCs w:val="24"/>
          <w:lang w:eastAsia="ru-RU"/>
        </w:rPr>
        <w:t>, направленное на обеспечение полноценного </w:t>
      </w:r>
      <w:r w:rsidRPr="001C44EF">
        <w:rPr>
          <w:rFonts w:ascii="PT Astra Serif" w:eastAsia="Times New Roman" w:hAnsi="PT Astra Serif" w:cs="Times New Roman"/>
          <w:b/>
          <w:bCs/>
          <w:color w:val="000000"/>
          <w:sz w:val="24"/>
          <w:szCs w:val="24"/>
          <w:lang w:eastAsia="ru-RU"/>
        </w:rPr>
        <w:t>сенсорного развития</w:t>
      </w:r>
      <w:r w:rsidRPr="001C44EF">
        <w:rPr>
          <w:rFonts w:ascii="PT Astra Serif" w:eastAsia="Times New Roman" w:hAnsi="PT Astra Serif" w:cs="Times New Roman"/>
          <w:color w:val="000000"/>
          <w:sz w:val="24"/>
          <w:szCs w:val="24"/>
          <w:lang w:eastAsia="ru-RU"/>
        </w:rPr>
        <w:t>, является одной из основных сторон </w:t>
      </w:r>
      <w:r w:rsidRPr="001C44EF">
        <w:rPr>
          <w:rFonts w:ascii="PT Astra Serif" w:eastAsia="Times New Roman" w:hAnsi="PT Astra Serif" w:cs="Times New Roman"/>
          <w:b/>
          <w:bCs/>
          <w:color w:val="000000"/>
          <w:sz w:val="24"/>
          <w:szCs w:val="24"/>
          <w:lang w:eastAsia="ru-RU"/>
        </w:rPr>
        <w:t>дошкольного воспитания</w:t>
      </w:r>
      <w:r w:rsidRPr="001C44EF">
        <w:rPr>
          <w:rFonts w:ascii="PT Astra Serif" w:eastAsia="Times New Roman" w:hAnsi="PT Astra Serif" w:cs="Times New Roman"/>
          <w:color w:val="000000"/>
          <w:sz w:val="24"/>
          <w:szCs w:val="24"/>
          <w:lang w:eastAsia="ru-RU"/>
        </w:rPr>
        <w:t>.</w:t>
      </w:r>
    </w:p>
    <w:p w:rsidR="001C44EF" w:rsidRPr="001C44EF" w:rsidRDefault="001C44EF" w:rsidP="001C44EF">
      <w:pPr>
        <w:shd w:val="clear" w:color="auto" w:fill="FFFFFF"/>
        <w:spacing w:after="0" w:line="240" w:lineRule="auto"/>
        <w:ind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Целью самообразования являлось повышение профессиональной компетентности в вопросах обучения детей раннего возраста.</w:t>
      </w:r>
    </w:p>
    <w:p w:rsidR="001C44EF" w:rsidRPr="001C44EF" w:rsidRDefault="001C44EF" w:rsidP="001C44EF">
      <w:pPr>
        <w:shd w:val="clear" w:color="auto" w:fill="FFFFFF"/>
        <w:spacing w:after="0" w:line="240" w:lineRule="auto"/>
        <w:ind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b/>
          <w:bCs/>
          <w:color w:val="000000"/>
          <w:sz w:val="24"/>
          <w:szCs w:val="24"/>
          <w:lang w:eastAsia="ru-RU"/>
        </w:rPr>
        <w:t>Мною были поставлены следующие задачи:</w:t>
      </w:r>
    </w:p>
    <w:p w:rsidR="001C44EF" w:rsidRPr="001C44EF" w:rsidRDefault="001C44EF" w:rsidP="001C44EF">
      <w:pPr>
        <w:pStyle w:val="a4"/>
        <w:numPr>
          <w:ilvl w:val="0"/>
          <w:numId w:val="11"/>
        </w:numPr>
        <w:shd w:val="clear" w:color="auto" w:fill="FFFFFF"/>
        <w:spacing w:after="0" w:line="240" w:lineRule="auto"/>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Изучить учебную и методическую литературу по теме: «Сенсорное развитие детей 2-3 лет».</w:t>
      </w:r>
    </w:p>
    <w:p w:rsidR="001C44EF" w:rsidRPr="001C44EF" w:rsidRDefault="001C44EF" w:rsidP="001C44EF">
      <w:pPr>
        <w:pStyle w:val="a4"/>
        <w:numPr>
          <w:ilvl w:val="0"/>
          <w:numId w:val="11"/>
        </w:numPr>
        <w:shd w:val="clear" w:color="auto" w:fill="FFFFFF"/>
        <w:spacing w:after="0" w:line="240" w:lineRule="auto"/>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Подготовить материал для проведения игр по сенсорному развитию детей раннего возраста.</w:t>
      </w:r>
    </w:p>
    <w:p w:rsidR="001C44EF" w:rsidRPr="001C44EF" w:rsidRDefault="001C44EF" w:rsidP="001C44EF">
      <w:pPr>
        <w:pStyle w:val="a4"/>
        <w:numPr>
          <w:ilvl w:val="0"/>
          <w:numId w:val="11"/>
        </w:numPr>
        <w:shd w:val="clear" w:color="auto" w:fill="FFFFFF"/>
        <w:spacing w:after="0" w:line="240" w:lineRule="auto"/>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Подготовить и провести работу с родителями по теме: « Сенсорное развитие детей 2-3 лет».</w:t>
      </w:r>
    </w:p>
    <w:p w:rsidR="001C44EF" w:rsidRPr="001C44EF" w:rsidRDefault="001C44EF" w:rsidP="001C44EF">
      <w:pPr>
        <w:shd w:val="clear" w:color="auto" w:fill="FFFFFF"/>
        <w:spacing w:after="0" w:line="240" w:lineRule="auto"/>
        <w:ind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b/>
          <w:bCs/>
          <w:color w:val="000000"/>
          <w:sz w:val="24"/>
          <w:szCs w:val="24"/>
          <w:lang w:eastAsia="ru-RU"/>
        </w:rPr>
        <w:t>На протяжении всего учебного года я изучала тему по следующим разделам плана:</w:t>
      </w:r>
    </w:p>
    <w:p w:rsidR="001C44EF" w:rsidRDefault="001C44EF" w:rsidP="001C44EF">
      <w:pPr>
        <w:shd w:val="clear" w:color="auto" w:fill="FFFFFF"/>
        <w:spacing w:after="0" w:line="240" w:lineRule="auto"/>
        <w:jc w:val="both"/>
        <w:rPr>
          <w:rFonts w:ascii="PT Astra Serif" w:eastAsia="Times New Roman" w:hAnsi="PT Astra Serif" w:cs="Times New Roman"/>
          <w:color w:val="000000"/>
          <w:sz w:val="24"/>
          <w:szCs w:val="24"/>
          <w:lang w:eastAsia="ru-RU"/>
        </w:rPr>
      </w:pPr>
    </w:p>
    <w:p w:rsidR="001C44EF" w:rsidRPr="001C44EF" w:rsidRDefault="001C44EF" w:rsidP="001C44EF">
      <w:pPr>
        <w:pStyle w:val="a4"/>
        <w:numPr>
          <w:ilvl w:val="0"/>
          <w:numId w:val="9"/>
        </w:numPr>
        <w:shd w:val="clear" w:color="auto" w:fill="FFFFFF"/>
        <w:spacing w:after="0" w:line="240" w:lineRule="auto"/>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Условия формирования эталонов цвета у младших дошкольников.</w:t>
      </w:r>
    </w:p>
    <w:p w:rsidR="001C44EF" w:rsidRPr="001C44EF" w:rsidRDefault="001C44EF" w:rsidP="001C44EF">
      <w:pPr>
        <w:numPr>
          <w:ilvl w:val="0"/>
          <w:numId w:val="9"/>
        </w:numPr>
        <w:shd w:val="clear" w:color="auto" w:fill="FFFFFF"/>
        <w:spacing w:after="0" w:line="240" w:lineRule="auto"/>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Первая аппликация как средство сенсорного развития детей раннего возраста.</w:t>
      </w:r>
    </w:p>
    <w:p w:rsidR="001C44EF" w:rsidRPr="001C44EF" w:rsidRDefault="001C44EF" w:rsidP="001C44EF">
      <w:pPr>
        <w:numPr>
          <w:ilvl w:val="0"/>
          <w:numId w:val="9"/>
        </w:numPr>
        <w:shd w:val="clear" w:color="auto" w:fill="FFFFFF"/>
        <w:spacing w:after="0" w:line="240" w:lineRule="auto"/>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 xml:space="preserve">Привлечение родителей к изготовлению поделок для работы </w:t>
      </w:r>
      <w:proofErr w:type="gramStart"/>
      <w:r w:rsidRPr="001C44EF">
        <w:rPr>
          <w:rFonts w:ascii="PT Astra Serif" w:eastAsia="Times New Roman" w:hAnsi="PT Astra Serif" w:cs="Times New Roman"/>
          <w:color w:val="000000"/>
          <w:sz w:val="24"/>
          <w:szCs w:val="24"/>
          <w:lang w:eastAsia="ru-RU"/>
        </w:rPr>
        <w:t>с</w:t>
      </w:r>
      <w:proofErr w:type="gramEnd"/>
      <w:r w:rsidRPr="001C44EF">
        <w:rPr>
          <w:rFonts w:ascii="PT Astra Serif" w:eastAsia="Times New Roman" w:hAnsi="PT Astra Serif" w:cs="Times New Roman"/>
          <w:color w:val="000000"/>
          <w:sz w:val="24"/>
          <w:szCs w:val="24"/>
          <w:lang w:eastAsia="ru-RU"/>
        </w:rPr>
        <w:t xml:space="preserve"> мелкой </w:t>
      </w:r>
      <w:proofErr w:type="spellStart"/>
      <w:r w:rsidRPr="001C44EF">
        <w:rPr>
          <w:rFonts w:ascii="PT Astra Serif" w:eastAsia="Times New Roman" w:hAnsi="PT Astra Serif" w:cs="Times New Roman"/>
          <w:color w:val="000000"/>
          <w:sz w:val="24"/>
          <w:szCs w:val="24"/>
          <w:lang w:eastAsia="ru-RU"/>
        </w:rPr>
        <w:t>сенсорикой</w:t>
      </w:r>
      <w:proofErr w:type="spellEnd"/>
      <w:r w:rsidRPr="001C44EF">
        <w:rPr>
          <w:rFonts w:ascii="PT Astra Serif" w:eastAsia="Times New Roman" w:hAnsi="PT Astra Serif" w:cs="Times New Roman"/>
          <w:color w:val="000000"/>
          <w:sz w:val="24"/>
          <w:szCs w:val="24"/>
          <w:lang w:eastAsia="ru-RU"/>
        </w:rPr>
        <w:t>.</w:t>
      </w:r>
    </w:p>
    <w:p w:rsidR="001C44EF" w:rsidRPr="001C44EF" w:rsidRDefault="001C44EF" w:rsidP="001C44EF">
      <w:pPr>
        <w:numPr>
          <w:ilvl w:val="0"/>
          <w:numId w:val="9"/>
        </w:numPr>
        <w:shd w:val="clear" w:color="auto" w:fill="FFFFFF"/>
        <w:spacing w:after="0" w:line="240" w:lineRule="auto"/>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Игры и упражнения по развитию мелкой моторики пальцев рук.</w:t>
      </w:r>
    </w:p>
    <w:p w:rsidR="001C44EF" w:rsidRPr="001C44EF" w:rsidRDefault="001C44EF" w:rsidP="001C44EF">
      <w:pPr>
        <w:numPr>
          <w:ilvl w:val="0"/>
          <w:numId w:val="9"/>
        </w:numPr>
        <w:shd w:val="clear" w:color="auto" w:fill="FFFFFF"/>
        <w:spacing w:after="0" w:line="240" w:lineRule="auto"/>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Дидактические игры и упражнения по сенсорному развитию детей раннего возраста (картотека).</w:t>
      </w:r>
    </w:p>
    <w:p w:rsidR="001C44EF" w:rsidRPr="001C44EF" w:rsidRDefault="001C44EF" w:rsidP="001C44EF">
      <w:pPr>
        <w:numPr>
          <w:ilvl w:val="0"/>
          <w:numId w:val="9"/>
        </w:numPr>
        <w:shd w:val="clear" w:color="auto" w:fill="FFFFFF"/>
        <w:spacing w:after="0" w:line="240" w:lineRule="auto"/>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Использование сенсорных игр в развитии речи ребёнка 2-3 лет.</w:t>
      </w:r>
    </w:p>
    <w:p w:rsidR="001C44EF" w:rsidRPr="001C44EF" w:rsidRDefault="001C44EF" w:rsidP="001C44EF">
      <w:pPr>
        <w:numPr>
          <w:ilvl w:val="0"/>
          <w:numId w:val="9"/>
        </w:numPr>
        <w:shd w:val="clear" w:color="auto" w:fill="FFFFFF"/>
        <w:spacing w:after="0" w:line="240" w:lineRule="auto"/>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 xml:space="preserve">Дидактическая игра по </w:t>
      </w:r>
      <w:proofErr w:type="spellStart"/>
      <w:r w:rsidRPr="001C44EF">
        <w:rPr>
          <w:rFonts w:ascii="PT Astra Serif" w:eastAsia="Times New Roman" w:hAnsi="PT Astra Serif" w:cs="Times New Roman"/>
          <w:color w:val="000000"/>
          <w:sz w:val="24"/>
          <w:szCs w:val="24"/>
          <w:lang w:eastAsia="ru-RU"/>
        </w:rPr>
        <w:t>сенсорике</w:t>
      </w:r>
      <w:proofErr w:type="spellEnd"/>
      <w:r w:rsidRPr="001C44EF">
        <w:rPr>
          <w:rFonts w:ascii="PT Astra Serif" w:eastAsia="Times New Roman" w:hAnsi="PT Astra Serif" w:cs="Times New Roman"/>
          <w:color w:val="000000"/>
          <w:sz w:val="24"/>
          <w:szCs w:val="24"/>
          <w:lang w:eastAsia="ru-RU"/>
        </w:rPr>
        <w:t xml:space="preserve"> для детей </w:t>
      </w:r>
      <w:r>
        <w:rPr>
          <w:rFonts w:ascii="PT Astra Serif" w:eastAsia="Times New Roman" w:hAnsi="PT Astra Serif" w:cs="Times New Roman"/>
          <w:color w:val="000000"/>
          <w:sz w:val="24"/>
          <w:szCs w:val="24"/>
          <w:lang w:eastAsia="ru-RU"/>
        </w:rPr>
        <w:t>разновозрастной</w:t>
      </w:r>
      <w:r w:rsidRPr="001C44EF">
        <w:rPr>
          <w:rFonts w:ascii="PT Astra Serif" w:eastAsia="Times New Roman" w:hAnsi="PT Astra Serif" w:cs="Times New Roman"/>
          <w:color w:val="000000"/>
          <w:sz w:val="24"/>
          <w:szCs w:val="24"/>
          <w:lang w:eastAsia="ru-RU"/>
        </w:rPr>
        <w:t xml:space="preserve"> группы.</w:t>
      </w:r>
    </w:p>
    <w:p w:rsidR="001C44EF" w:rsidRPr="001C44EF" w:rsidRDefault="001C44EF" w:rsidP="001C44EF">
      <w:pPr>
        <w:numPr>
          <w:ilvl w:val="0"/>
          <w:numId w:val="9"/>
        </w:numPr>
        <w:shd w:val="clear" w:color="auto" w:fill="FFFFFF"/>
        <w:spacing w:after="0" w:line="240" w:lineRule="auto"/>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Организация предметно-п</w:t>
      </w:r>
      <w:r>
        <w:rPr>
          <w:rFonts w:ascii="PT Astra Serif" w:eastAsia="Times New Roman" w:hAnsi="PT Astra Serif" w:cs="Times New Roman"/>
          <w:color w:val="000000"/>
          <w:sz w:val="24"/>
          <w:szCs w:val="24"/>
          <w:lang w:eastAsia="ru-RU"/>
        </w:rPr>
        <w:t>ространственной среды в группе.</w:t>
      </w:r>
    </w:p>
    <w:p w:rsidR="001C44EF" w:rsidRPr="001C44EF" w:rsidRDefault="001C44EF" w:rsidP="001C44EF">
      <w:pPr>
        <w:numPr>
          <w:ilvl w:val="0"/>
          <w:numId w:val="9"/>
        </w:numPr>
        <w:shd w:val="clear" w:color="auto" w:fill="FFFFFF"/>
        <w:spacing w:after="0" w:line="240" w:lineRule="auto"/>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 xml:space="preserve">Игры с природным материалом как средство сенсорного развития детей </w:t>
      </w:r>
      <w:r>
        <w:rPr>
          <w:rFonts w:ascii="PT Astra Serif" w:eastAsia="Times New Roman" w:hAnsi="PT Astra Serif" w:cs="Times New Roman"/>
          <w:color w:val="000000"/>
          <w:sz w:val="24"/>
          <w:szCs w:val="24"/>
          <w:lang w:eastAsia="ru-RU"/>
        </w:rPr>
        <w:t>2-3 лет</w:t>
      </w:r>
      <w:r w:rsidRPr="001C44EF">
        <w:rPr>
          <w:rFonts w:ascii="PT Astra Serif" w:eastAsia="Times New Roman" w:hAnsi="PT Astra Serif" w:cs="Times New Roman"/>
          <w:color w:val="000000"/>
          <w:sz w:val="24"/>
          <w:szCs w:val="24"/>
          <w:lang w:eastAsia="ru-RU"/>
        </w:rPr>
        <w:t>.</w:t>
      </w:r>
    </w:p>
    <w:p w:rsidR="001C44EF" w:rsidRPr="001C44EF" w:rsidRDefault="001C44EF" w:rsidP="001C44EF">
      <w:pPr>
        <w:shd w:val="clear" w:color="auto" w:fill="FFFFFF"/>
        <w:spacing w:after="0" w:line="240" w:lineRule="auto"/>
        <w:ind w:left="720"/>
        <w:jc w:val="both"/>
        <w:rPr>
          <w:rFonts w:ascii="PT Astra Serif" w:eastAsia="Times New Roman" w:hAnsi="PT Astra Serif" w:cs="Calibri"/>
          <w:color w:val="000000"/>
          <w:sz w:val="24"/>
          <w:szCs w:val="24"/>
          <w:lang w:eastAsia="ru-RU"/>
        </w:rPr>
      </w:pPr>
    </w:p>
    <w:p w:rsidR="001C44EF" w:rsidRPr="001C44EF" w:rsidRDefault="001C44EF" w:rsidP="001C44EF">
      <w:pPr>
        <w:shd w:val="clear" w:color="auto" w:fill="FFFFFF"/>
        <w:spacing w:after="0" w:line="240" w:lineRule="auto"/>
        <w:ind w:firstLine="709"/>
        <w:jc w:val="center"/>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b/>
          <w:bCs/>
          <w:color w:val="000000"/>
          <w:sz w:val="24"/>
          <w:szCs w:val="24"/>
          <w:lang w:eastAsia="ru-RU"/>
        </w:rPr>
        <w:t>На теоретическом этапе я изучила методическую литературу, использовала интернет-ресурсы:</w:t>
      </w:r>
    </w:p>
    <w:p w:rsidR="001C44EF" w:rsidRPr="001C44EF" w:rsidRDefault="001C44EF" w:rsidP="001C44EF">
      <w:pPr>
        <w:numPr>
          <w:ilvl w:val="0"/>
          <w:numId w:val="12"/>
        </w:numPr>
        <w:shd w:val="clear" w:color="auto" w:fill="FFFFFF"/>
        <w:spacing w:after="0" w:line="240" w:lineRule="auto"/>
        <w:jc w:val="both"/>
        <w:rPr>
          <w:rFonts w:ascii="PT Astra Serif" w:eastAsia="Times New Roman" w:hAnsi="PT Astra Serif" w:cs="Calibri"/>
          <w:color w:val="000000"/>
          <w:sz w:val="24"/>
          <w:szCs w:val="24"/>
          <w:lang w:eastAsia="ru-RU"/>
        </w:rPr>
      </w:pPr>
      <w:proofErr w:type="spellStart"/>
      <w:r w:rsidRPr="001C44EF">
        <w:rPr>
          <w:rFonts w:ascii="PT Astra Serif" w:eastAsia="Times New Roman" w:hAnsi="PT Astra Serif" w:cs="Times New Roman"/>
          <w:color w:val="000000"/>
          <w:sz w:val="24"/>
          <w:szCs w:val="24"/>
          <w:lang w:eastAsia="ru-RU"/>
        </w:rPr>
        <w:t>С.Теплюк</w:t>
      </w:r>
      <w:proofErr w:type="spellEnd"/>
      <w:r w:rsidRPr="001C44EF">
        <w:rPr>
          <w:rFonts w:ascii="PT Astra Serif" w:eastAsia="Times New Roman" w:hAnsi="PT Astra Serif" w:cs="Times New Roman"/>
          <w:color w:val="000000"/>
          <w:sz w:val="24"/>
          <w:szCs w:val="24"/>
          <w:lang w:eastAsia="ru-RU"/>
        </w:rPr>
        <w:t>. Первая аппликация. // Дошкольное воспитание.2006 №10.</w:t>
      </w:r>
    </w:p>
    <w:p w:rsidR="001C44EF" w:rsidRPr="001C44EF" w:rsidRDefault="001C44EF" w:rsidP="001C44EF">
      <w:pPr>
        <w:numPr>
          <w:ilvl w:val="0"/>
          <w:numId w:val="12"/>
        </w:numPr>
        <w:shd w:val="clear" w:color="auto" w:fill="FFFFFF"/>
        <w:spacing w:after="0" w:line="240" w:lineRule="auto"/>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 xml:space="preserve">Развивающие игры с малышами до трёх лет: Пособие для родителей и педагогов. </w:t>
      </w:r>
      <w:proofErr w:type="spellStart"/>
      <w:r w:rsidRPr="001C44EF">
        <w:rPr>
          <w:rFonts w:ascii="PT Astra Serif" w:eastAsia="Times New Roman" w:hAnsi="PT Astra Serif" w:cs="Times New Roman"/>
          <w:color w:val="000000"/>
          <w:sz w:val="24"/>
          <w:szCs w:val="24"/>
          <w:lang w:eastAsia="ru-RU"/>
        </w:rPr>
        <w:t>Сост.Т.В.Галанова</w:t>
      </w:r>
      <w:proofErr w:type="spellEnd"/>
      <w:proofErr w:type="gramStart"/>
      <w:r w:rsidRPr="001C44EF">
        <w:rPr>
          <w:rFonts w:ascii="PT Astra Serif" w:eastAsia="Times New Roman" w:hAnsi="PT Astra Serif" w:cs="Times New Roman"/>
          <w:color w:val="000000"/>
          <w:sz w:val="24"/>
          <w:szCs w:val="24"/>
          <w:lang w:eastAsia="ru-RU"/>
        </w:rPr>
        <w:t xml:space="preserve"> .</w:t>
      </w:r>
      <w:proofErr w:type="gramEnd"/>
      <w:r w:rsidRPr="001C44EF">
        <w:rPr>
          <w:rFonts w:ascii="PT Astra Serif" w:eastAsia="Times New Roman" w:hAnsi="PT Astra Serif" w:cs="Times New Roman"/>
          <w:color w:val="000000"/>
          <w:sz w:val="24"/>
          <w:szCs w:val="24"/>
          <w:lang w:eastAsia="ru-RU"/>
        </w:rPr>
        <w:t>-; Ярославль: Академия развития,2004.</w:t>
      </w:r>
    </w:p>
    <w:p w:rsidR="001C44EF" w:rsidRPr="001C44EF" w:rsidRDefault="001C44EF" w:rsidP="001C44EF">
      <w:pPr>
        <w:numPr>
          <w:ilvl w:val="0"/>
          <w:numId w:val="12"/>
        </w:numPr>
        <w:shd w:val="clear" w:color="auto" w:fill="FFFFFF"/>
        <w:spacing w:after="0" w:line="240" w:lineRule="auto"/>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Использование дидактических игр для формирования представлений о сенсорных эталонах цвета у детей младшего дошкольного возраста. bibliofond.ru/view.aspx.</w:t>
      </w:r>
    </w:p>
    <w:p w:rsidR="001C44EF" w:rsidRPr="001C44EF" w:rsidRDefault="001C44EF" w:rsidP="001C44EF">
      <w:pPr>
        <w:numPr>
          <w:ilvl w:val="0"/>
          <w:numId w:val="12"/>
        </w:numPr>
        <w:shd w:val="clear" w:color="auto" w:fill="FFFFFF"/>
        <w:spacing w:after="0" w:line="240" w:lineRule="auto"/>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Ефремова Н. Учимся различать цвета и запоминать их названия. /Н.Ефремова //Дошкольное воспитание.-2012-№12.</w:t>
      </w:r>
    </w:p>
    <w:p w:rsidR="001C44EF" w:rsidRPr="001C44EF" w:rsidRDefault="001C44EF" w:rsidP="001C44EF">
      <w:pPr>
        <w:numPr>
          <w:ilvl w:val="0"/>
          <w:numId w:val="12"/>
        </w:numPr>
        <w:shd w:val="clear" w:color="auto" w:fill="FFFFFF"/>
        <w:spacing w:after="0" w:line="240" w:lineRule="auto"/>
        <w:jc w:val="both"/>
        <w:rPr>
          <w:rFonts w:ascii="PT Astra Serif" w:eastAsia="Times New Roman" w:hAnsi="PT Astra Serif" w:cs="Calibri"/>
          <w:color w:val="000000"/>
          <w:sz w:val="24"/>
          <w:szCs w:val="24"/>
          <w:lang w:eastAsia="ru-RU"/>
        </w:rPr>
      </w:pPr>
      <w:proofErr w:type="spellStart"/>
      <w:r w:rsidRPr="001C44EF">
        <w:rPr>
          <w:rFonts w:ascii="PT Astra Serif" w:eastAsia="Times New Roman" w:hAnsi="PT Astra Serif" w:cs="Times New Roman"/>
          <w:color w:val="000000"/>
          <w:sz w:val="24"/>
          <w:szCs w:val="24"/>
          <w:lang w:eastAsia="ru-RU"/>
        </w:rPr>
        <w:t>Нищева</w:t>
      </w:r>
      <w:proofErr w:type="spellEnd"/>
      <w:r w:rsidRPr="001C44EF">
        <w:rPr>
          <w:rFonts w:ascii="PT Astra Serif" w:eastAsia="Times New Roman" w:hAnsi="PT Astra Serif" w:cs="Times New Roman"/>
          <w:color w:val="000000"/>
          <w:sz w:val="24"/>
          <w:szCs w:val="24"/>
          <w:lang w:eastAsia="ru-RU"/>
        </w:rPr>
        <w:t xml:space="preserve"> Н.В. Предметно-пространственная развивающая среда в детском саду. Принципы построения, рекомендации</w:t>
      </w:r>
      <w:proofErr w:type="gramStart"/>
      <w:r w:rsidRPr="001C44EF">
        <w:rPr>
          <w:rFonts w:ascii="PT Astra Serif" w:eastAsia="Times New Roman" w:hAnsi="PT Astra Serif" w:cs="Times New Roman"/>
          <w:color w:val="000000"/>
          <w:sz w:val="24"/>
          <w:szCs w:val="24"/>
          <w:lang w:eastAsia="ru-RU"/>
        </w:rPr>
        <w:t>.«</w:t>
      </w:r>
      <w:proofErr w:type="gramEnd"/>
      <w:r w:rsidRPr="001C44EF">
        <w:rPr>
          <w:rFonts w:ascii="PT Astra Serif" w:eastAsia="Times New Roman" w:hAnsi="PT Astra Serif" w:cs="Times New Roman"/>
          <w:color w:val="000000"/>
          <w:sz w:val="24"/>
          <w:szCs w:val="24"/>
          <w:lang w:eastAsia="ru-RU"/>
        </w:rPr>
        <w:t>Детство-Пресс», СПб.: 2005.</w:t>
      </w:r>
    </w:p>
    <w:p w:rsidR="001C44EF" w:rsidRPr="001C44EF" w:rsidRDefault="001C44EF" w:rsidP="001C44EF">
      <w:pPr>
        <w:numPr>
          <w:ilvl w:val="0"/>
          <w:numId w:val="12"/>
        </w:numPr>
        <w:shd w:val="clear" w:color="auto" w:fill="FFFFFF"/>
        <w:spacing w:after="0" w:line="240" w:lineRule="auto"/>
        <w:jc w:val="both"/>
        <w:rPr>
          <w:rFonts w:ascii="PT Astra Serif" w:eastAsia="Times New Roman" w:hAnsi="PT Astra Serif" w:cs="Calibri"/>
          <w:color w:val="000000"/>
          <w:sz w:val="24"/>
          <w:szCs w:val="24"/>
          <w:lang w:eastAsia="ru-RU"/>
        </w:rPr>
      </w:pPr>
      <w:proofErr w:type="spellStart"/>
      <w:r w:rsidRPr="001C44EF">
        <w:rPr>
          <w:rFonts w:ascii="PT Astra Serif" w:eastAsia="Times New Roman" w:hAnsi="PT Astra Serif" w:cs="Times New Roman"/>
          <w:color w:val="000000"/>
          <w:sz w:val="24"/>
          <w:szCs w:val="24"/>
          <w:lang w:eastAsia="ru-RU"/>
        </w:rPr>
        <w:t>Венгер</w:t>
      </w:r>
      <w:proofErr w:type="spellEnd"/>
      <w:r w:rsidRPr="001C44EF">
        <w:rPr>
          <w:rFonts w:ascii="PT Astra Serif" w:eastAsia="Times New Roman" w:hAnsi="PT Astra Serif" w:cs="Times New Roman"/>
          <w:color w:val="000000"/>
          <w:sz w:val="24"/>
          <w:szCs w:val="24"/>
          <w:lang w:eastAsia="ru-RU"/>
        </w:rPr>
        <w:t xml:space="preserve">  Л.А. Дидактические игры и упражнения по сенсорному воспитанию дошкольников [Текст]: кн. для воспитателей детского сада / </w:t>
      </w:r>
      <w:proofErr w:type="spellStart"/>
      <w:r w:rsidRPr="001C44EF">
        <w:rPr>
          <w:rFonts w:ascii="PT Astra Serif" w:eastAsia="Times New Roman" w:hAnsi="PT Astra Serif" w:cs="Times New Roman"/>
          <w:color w:val="000000"/>
          <w:sz w:val="24"/>
          <w:szCs w:val="24"/>
          <w:lang w:eastAsia="ru-RU"/>
        </w:rPr>
        <w:t>Л.А.Венгер</w:t>
      </w:r>
      <w:proofErr w:type="spellEnd"/>
      <w:r w:rsidRPr="001C44EF">
        <w:rPr>
          <w:rFonts w:ascii="PT Astra Serif" w:eastAsia="Times New Roman" w:hAnsi="PT Astra Serif" w:cs="Times New Roman"/>
          <w:color w:val="000000"/>
          <w:sz w:val="24"/>
          <w:szCs w:val="24"/>
          <w:lang w:eastAsia="ru-RU"/>
        </w:rPr>
        <w:t>. - М.,2004.</w:t>
      </w:r>
    </w:p>
    <w:p w:rsidR="001C44EF" w:rsidRPr="001C44EF" w:rsidRDefault="001C44EF" w:rsidP="001C44EF">
      <w:pPr>
        <w:numPr>
          <w:ilvl w:val="0"/>
          <w:numId w:val="12"/>
        </w:numPr>
        <w:shd w:val="clear" w:color="auto" w:fill="FFFFFF"/>
        <w:spacing w:after="0" w:line="240" w:lineRule="auto"/>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  Родительские собрания в детском саду: Младшая группа/Авт</w:t>
      </w:r>
      <w:proofErr w:type="gramStart"/>
      <w:r w:rsidRPr="001C44EF">
        <w:rPr>
          <w:rFonts w:ascii="PT Astra Serif" w:eastAsia="Times New Roman" w:hAnsi="PT Astra Serif" w:cs="Times New Roman"/>
          <w:color w:val="000000"/>
          <w:sz w:val="24"/>
          <w:szCs w:val="24"/>
          <w:lang w:eastAsia="ru-RU"/>
        </w:rPr>
        <w:t>.с</w:t>
      </w:r>
      <w:proofErr w:type="gramEnd"/>
      <w:r w:rsidRPr="001C44EF">
        <w:rPr>
          <w:rFonts w:ascii="PT Astra Serif" w:eastAsia="Times New Roman" w:hAnsi="PT Astra Serif" w:cs="Times New Roman"/>
          <w:color w:val="000000"/>
          <w:sz w:val="24"/>
          <w:szCs w:val="24"/>
          <w:lang w:eastAsia="ru-RU"/>
        </w:rPr>
        <w:t>ост.С.В.Чиркова.-М.:ВАКО,2012. (</w:t>
      </w:r>
      <w:proofErr w:type="spellStart"/>
      <w:r w:rsidRPr="001C44EF">
        <w:rPr>
          <w:rFonts w:ascii="PT Astra Serif" w:eastAsia="Times New Roman" w:hAnsi="PT Astra Serif" w:cs="Times New Roman"/>
          <w:color w:val="000000"/>
          <w:sz w:val="24"/>
          <w:szCs w:val="24"/>
          <w:lang w:eastAsia="ru-RU"/>
        </w:rPr>
        <w:t>Дошкольники</w:t>
      </w:r>
      <w:proofErr w:type="gramStart"/>
      <w:r w:rsidRPr="001C44EF">
        <w:rPr>
          <w:rFonts w:ascii="PT Astra Serif" w:eastAsia="Times New Roman" w:hAnsi="PT Astra Serif" w:cs="Times New Roman"/>
          <w:color w:val="000000"/>
          <w:sz w:val="24"/>
          <w:szCs w:val="24"/>
          <w:lang w:eastAsia="ru-RU"/>
        </w:rPr>
        <w:t>:у</w:t>
      </w:r>
      <w:proofErr w:type="gramEnd"/>
      <w:r w:rsidRPr="001C44EF">
        <w:rPr>
          <w:rFonts w:ascii="PT Astra Serif" w:eastAsia="Times New Roman" w:hAnsi="PT Astra Serif" w:cs="Times New Roman"/>
          <w:color w:val="000000"/>
          <w:sz w:val="24"/>
          <w:szCs w:val="24"/>
          <w:lang w:eastAsia="ru-RU"/>
        </w:rPr>
        <w:t>чим,развиваем,воспитываем</w:t>
      </w:r>
      <w:proofErr w:type="spellEnd"/>
      <w:r w:rsidRPr="001C44EF">
        <w:rPr>
          <w:rFonts w:ascii="PT Astra Serif" w:eastAsia="Times New Roman" w:hAnsi="PT Astra Serif" w:cs="Times New Roman"/>
          <w:color w:val="000000"/>
          <w:sz w:val="24"/>
          <w:szCs w:val="24"/>
          <w:lang w:eastAsia="ru-RU"/>
        </w:rPr>
        <w:t>)</w:t>
      </w:r>
    </w:p>
    <w:p w:rsidR="001C44EF" w:rsidRPr="001C44EF" w:rsidRDefault="001C44EF" w:rsidP="001C44EF">
      <w:pPr>
        <w:numPr>
          <w:ilvl w:val="0"/>
          <w:numId w:val="12"/>
        </w:numPr>
        <w:shd w:val="clear" w:color="auto" w:fill="FFFFFF"/>
        <w:spacing w:after="0" w:line="240" w:lineRule="auto"/>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Поделки из природных материалов [Текст] / О.П. Куликова. - М.: Издательский дом МСП, 2008.</w:t>
      </w:r>
    </w:p>
    <w:p w:rsidR="001C44EF" w:rsidRPr="001C44EF" w:rsidRDefault="001C44EF" w:rsidP="001C44EF">
      <w:pPr>
        <w:shd w:val="clear" w:color="auto" w:fill="FFFFFF"/>
        <w:spacing w:after="0" w:line="240" w:lineRule="auto"/>
        <w:ind w:firstLine="709"/>
        <w:jc w:val="center"/>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b/>
          <w:bCs/>
          <w:color w:val="000000"/>
          <w:sz w:val="24"/>
          <w:szCs w:val="24"/>
          <w:lang w:eastAsia="ru-RU"/>
        </w:rPr>
        <w:t>На практическом этапе:</w:t>
      </w:r>
    </w:p>
    <w:p w:rsidR="001C44EF" w:rsidRPr="001C44EF" w:rsidRDefault="001C44EF" w:rsidP="001C44EF">
      <w:pPr>
        <w:pStyle w:val="a4"/>
        <w:numPr>
          <w:ilvl w:val="0"/>
          <w:numId w:val="14"/>
        </w:numPr>
        <w:shd w:val="clear" w:color="auto" w:fill="FFFFFF"/>
        <w:spacing w:after="0" w:line="240" w:lineRule="auto"/>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подготовила картотеку  дидактических игр по сенсорному развитию;</w:t>
      </w:r>
    </w:p>
    <w:p w:rsidR="001C44EF" w:rsidRPr="001C44EF" w:rsidRDefault="001C44EF" w:rsidP="001C44EF">
      <w:pPr>
        <w:pStyle w:val="a4"/>
        <w:numPr>
          <w:ilvl w:val="0"/>
          <w:numId w:val="14"/>
        </w:numPr>
        <w:shd w:val="clear" w:color="auto" w:fill="FFFFFF"/>
        <w:spacing w:after="0" w:line="240" w:lineRule="auto"/>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Мною были изготовлены следующие игры для </w:t>
      </w:r>
      <w:r w:rsidRPr="001C44EF">
        <w:rPr>
          <w:rFonts w:ascii="PT Astra Serif" w:eastAsia="Times New Roman" w:hAnsi="PT Astra Serif" w:cs="Times New Roman"/>
          <w:bCs/>
          <w:color w:val="000000"/>
          <w:sz w:val="24"/>
          <w:szCs w:val="24"/>
          <w:lang w:eastAsia="ru-RU"/>
        </w:rPr>
        <w:t>детей</w:t>
      </w:r>
      <w:r w:rsidRPr="001C44EF">
        <w:rPr>
          <w:rFonts w:ascii="PT Astra Serif" w:eastAsia="Times New Roman" w:hAnsi="PT Astra Serif" w:cs="Times New Roman"/>
          <w:color w:val="000000"/>
          <w:sz w:val="24"/>
          <w:szCs w:val="24"/>
          <w:lang w:eastAsia="ru-RU"/>
        </w:rPr>
        <w:t>:</w:t>
      </w:r>
    </w:p>
    <w:p w:rsidR="001C44EF" w:rsidRPr="001C44EF" w:rsidRDefault="001C44EF" w:rsidP="001C44EF">
      <w:pPr>
        <w:shd w:val="clear" w:color="auto" w:fill="FFFFFF"/>
        <w:spacing w:after="0" w:line="240" w:lineRule="auto"/>
        <w:ind w:left="780"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 Д/И «ПЕРВАЯ АППЛИКАЦИЯ»</w:t>
      </w:r>
    </w:p>
    <w:p w:rsidR="001C44EF" w:rsidRPr="001C44EF" w:rsidRDefault="001C44EF" w:rsidP="001C44EF">
      <w:pPr>
        <w:shd w:val="clear" w:color="auto" w:fill="FFFFFF"/>
        <w:spacing w:after="0" w:line="240" w:lineRule="auto"/>
        <w:ind w:left="780"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lastRenderedPageBreak/>
        <w:t>Цель</w:t>
      </w:r>
      <w:r w:rsidRPr="001C44EF">
        <w:rPr>
          <w:rFonts w:ascii="PT Astra Serif" w:eastAsia="Times New Roman" w:hAnsi="PT Astra Serif" w:cs="Times New Roman"/>
          <w:b/>
          <w:bCs/>
          <w:i/>
          <w:iCs/>
          <w:color w:val="000000"/>
          <w:sz w:val="24"/>
          <w:szCs w:val="24"/>
          <w:lang w:eastAsia="ru-RU"/>
        </w:rPr>
        <w:t>:</w:t>
      </w:r>
      <w:r w:rsidRPr="001C44EF">
        <w:rPr>
          <w:rFonts w:ascii="PT Astra Serif" w:eastAsia="Times New Roman" w:hAnsi="PT Astra Serif" w:cs="Times New Roman"/>
          <w:color w:val="000000"/>
          <w:sz w:val="24"/>
          <w:szCs w:val="24"/>
          <w:lang w:eastAsia="ru-RU"/>
        </w:rPr>
        <w:t> закреплять знания детей о цвете, размере, предметов, развивать у детей мышление, память, мелкую моторику рук,</w:t>
      </w:r>
    </w:p>
    <w:p w:rsidR="001C44EF" w:rsidRPr="001C44EF" w:rsidRDefault="001C44EF" w:rsidP="001C44EF">
      <w:pPr>
        <w:shd w:val="clear" w:color="auto" w:fill="FFFFFF"/>
        <w:spacing w:after="0" w:line="240" w:lineRule="auto"/>
        <w:ind w:left="780"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учить  чередовать геометрические фигуры по цвету, развивать воображение и творчество детей.</w:t>
      </w:r>
    </w:p>
    <w:p w:rsidR="001C44EF" w:rsidRPr="001C44EF" w:rsidRDefault="001C44EF" w:rsidP="001C44EF">
      <w:pPr>
        <w:shd w:val="clear" w:color="auto" w:fill="FFFFFF"/>
        <w:spacing w:after="0" w:line="240" w:lineRule="auto"/>
        <w:ind w:left="780"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Д/И «БУСЫ»</w:t>
      </w:r>
    </w:p>
    <w:p w:rsidR="001C44EF" w:rsidRPr="001C44EF" w:rsidRDefault="001C44EF" w:rsidP="001C44EF">
      <w:pPr>
        <w:shd w:val="clear" w:color="auto" w:fill="FFFFFF"/>
        <w:spacing w:after="0" w:line="240" w:lineRule="auto"/>
        <w:ind w:left="780"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Цель</w:t>
      </w:r>
      <w:r w:rsidRPr="001C44EF">
        <w:rPr>
          <w:rFonts w:ascii="PT Astra Serif" w:eastAsia="Times New Roman" w:hAnsi="PT Astra Serif" w:cs="Times New Roman"/>
          <w:i/>
          <w:iCs/>
          <w:color w:val="000000"/>
          <w:sz w:val="24"/>
          <w:szCs w:val="24"/>
          <w:lang w:eastAsia="ru-RU"/>
        </w:rPr>
        <w:t>:</w:t>
      </w:r>
      <w:r w:rsidRPr="001C44EF">
        <w:rPr>
          <w:rFonts w:ascii="PT Astra Serif" w:eastAsia="Times New Roman" w:hAnsi="PT Astra Serif" w:cs="Times New Roman"/>
          <w:color w:val="000000"/>
          <w:sz w:val="24"/>
          <w:szCs w:val="24"/>
          <w:lang w:eastAsia="ru-RU"/>
        </w:rPr>
        <w:t> укрепление и развитие мелкой моторики, зрительно – моторной  координации; различение предметов по цвету; развитие усидчивости.</w:t>
      </w:r>
    </w:p>
    <w:p w:rsidR="001C44EF" w:rsidRPr="001C44EF" w:rsidRDefault="001C44EF" w:rsidP="001C44EF">
      <w:pPr>
        <w:shd w:val="clear" w:color="auto" w:fill="FFFFFF"/>
        <w:spacing w:after="0" w:line="240" w:lineRule="auto"/>
        <w:ind w:left="780"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 «Теремок», «Найди пару», «Собери машину», «Найди похожую матрешку», «Подбери по цвету», «Пирамидка из фетра», «Коробочка на тактильные ощущения», «</w:t>
      </w:r>
      <w:proofErr w:type="spellStart"/>
      <w:r w:rsidRPr="001C44EF">
        <w:rPr>
          <w:rFonts w:ascii="PT Astra Serif" w:eastAsia="Times New Roman" w:hAnsi="PT Astra Serif" w:cs="Times New Roman"/>
          <w:color w:val="000000"/>
          <w:sz w:val="24"/>
          <w:szCs w:val="24"/>
          <w:lang w:eastAsia="ru-RU"/>
        </w:rPr>
        <w:t>Рассыпушки</w:t>
      </w:r>
      <w:proofErr w:type="spellEnd"/>
      <w:r w:rsidRPr="001C44EF">
        <w:rPr>
          <w:rFonts w:ascii="PT Astra Serif" w:eastAsia="Times New Roman" w:hAnsi="PT Astra Serif" w:cs="Times New Roman"/>
          <w:color w:val="000000"/>
          <w:sz w:val="24"/>
          <w:szCs w:val="24"/>
          <w:lang w:eastAsia="ru-RU"/>
        </w:rPr>
        <w:t>», «Цветные ленточки», «Домик в деревне», сшиты сенсорные куклы и сумочки, платочки и многое другое.</w:t>
      </w:r>
    </w:p>
    <w:p w:rsidR="001C44EF" w:rsidRPr="001C44EF" w:rsidRDefault="001C44EF" w:rsidP="001C44EF">
      <w:pPr>
        <w:shd w:val="clear" w:color="auto" w:fill="FFFFFF"/>
        <w:spacing w:after="0" w:line="240" w:lineRule="auto"/>
        <w:ind w:left="780"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Провела  работу с родителями:</w:t>
      </w:r>
    </w:p>
    <w:p w:rsidR="001C44EF" w:rsidRPr="001C44EF" w:rsidRDefault="001C44EF" w:rsidP="001C44EF">
      <w:pPr>
        <w:pStyle w:val="a4"/>
        <w:numPr>
          <w:ilvl w:val="0"/>
          <w:numId w:val="15"/>
        </w:numPr>
        <w:shd w:val="clear" w:color="auto" w:fill="FFFFFF"/>
        <w:spacing w:after="0" w:line="240" w:lineRule="auto"/>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Привлечение  к изготовлению дидактической игры «Волшебный слоник» для работы с мелкой моторикой</w:t>
      </w:r>
    </w:p>
    <w:p w:rsidR="001C44EF" w:rsidRPr="001C44EF" w:rsidRDefault="001C44EF" w:rsidP="001C44EF">
      <w:pPr>
        <w:shd w:val="clear" w:color="auto" w:fill="FFFFFF"/>
        <w:spacing w:after="0" w:line="240" w:lineRule="auto"/>
        <w:ind w:left="720"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Цель: стимулирование познавательной, исследовательской активности, развитие внимания, творческих способностей, закрепление навыков самообслуживания, развитие мелкой моторики рук.</w:t>
      </w:r>
    </w:p>
    <w:p w:rsidR="001C44EF" w:rsidRPr="001C44EF" w:rsidRDefault="001C44EF" w:rsidP="001C44EF">
      <w:pPr>
        <w:pStyle w:val="a4"/>
        <w:numPr>
          <w:ilvl w:val="0"/>
          <w:numId w:val="15"/>
        </w:numPr>
        <w:shd w:val="clear" w:color="auto" w:fill="FFFFFF"/>
        <w:spacing w:after="0" w:line="240" w:lineRule="auto"/>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рекомендации родителям по проведению игр в домашних условиях</w:t>
      </w:r>
    </w:p>
    <w:p w:rsidR="001C44EF" w:rsidRPr="001C44EF" w:rsidRDefault="001C44EF" w:rsidP="001C44EF">
      <w:pPr>
        <w:pStyle w:val="a4"/>
        <w:numPr>
          <w:ilvl w:val="0"/>
          <w:numId w:val="15"/>
        </w:numPr>
        <w:shd w:val="clear" w:color="auto" w:fill="FFFFFF"/>
        <w:spacing w:after="0" w:line="240" w:lineRule="auto"/>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папка-передвижка «Использование сенсорных игр в развитии речи ребёнка»</w:t>
      </w:r>
    </w:p>
    <w:p w:rsidR="001C44EF" w:rsidRPr="001C44EF" w:rsidRDefault="001C44EF" w:rsidP="001C44EF">
      <w:pPr>
        <w:pStyle w:val="a4"/>
        <w:shd w:val="clear" w:color="auto" w:fill="FFFFFF"/>
        <w:spacing w:after="0" w:line="240" w:lineRule="auto"/>
        <w:jc w:val="both"/>
        <w:rPr>
          <w:rFonts w:ascii="PT Astra Serif" w:eastAsia="Times New Roman" w:hAnsi="PT Astra Serif" w:cs="Calibri"/>
          <w:color w:val="000000"/>
          <w:sz w:val="24"/>
          <w:szCs w:val="24"/>
          <w:lang w:eastAsia="ru-RU"/>
        </w:rPr>
      </w:pPr>
    </w:p>
    <w:p w:rsidR="001C44EF" w:rsidRDefault="001C44EF" w:rsidP="001C44EF">
      <w:pPr>
        <w:shd w:val="clear" w:color="auto" w:fill="FFFFFF"/>
        <w:spacing w:after="0" w:line="240" w:lineRule="auto"/>
        <w:ind w:firstLine="709"/>
        <w:jc w:val="both"/>
        <w:rPr>
          <w:rFonts w:ascii="PT Astra Serif" w:eastAsia="Times New Roman" w:hAnsi="PT Astra Serif" w:cs="Times New Roman"/>
          <w:color w:val="000000"/>
          <w:sz w:val="24"/>
          <w:szCs w:val="24"/>
          <w:lang w:eastAsia="ru-RU"/>
        </w:rPr>
      </w:pPr>
      <w:r w:rsidRPr="001C44EF">
        <w:rPr>
          <w:rFonts w:ascii="PT Astra Serif" w:eastAsia="Times New Roman" w:hAnsi="PT Astra Serif" w:cs="Times New Roman"/>
          <w:color w:val="000000"/>
          <w:sz w:val="24"/>
          <w:szCs w:val="24"/>
          <w:lang w:eastAsia="ru-RU"/>
        </w:rPr>
        <w:t xml:space="preserve">     Анализируя свою работу на протяжении всего года, можно сказать следующее: </w:t>
      </w:r>
    </w:p>
    <w:p w:rsidR="001C44EF" w:rsidRPr="001C44EF" w:rsidRDefault="001C44EF" w:rsidP="001C44EF">
      <w:pPr>
        <w:shd w:val="clear" w:color="auto" w:fill="FFFFFF"/>
        <w:spacing w:after="0" w:line="240" w:lineRule="auto"/>
        <w:ind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Сенсорное развитие ребенка -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вкусе и т. п. Значение</w:t>
      </w:r>
      <w:r>
        <w:rPr>
          <w:rFonts w:ascii="PT Astra Serif" w:eastAsia="Times New Roman" w:hAnsi="PT Astra Serif" w:cs="Times New Roman"/>
          <w:color w:val="000000"/>
          <w:sz w:val="24"/>
          <w:szCs w:val="24"/>
          <w:lang w:eastAsia="ru-RU"/>
        </w:rPr>
        <w:t xml:space="preserve"> сенсорного развития в </w:t>
      </w:r>
      <w:r w:rsidRPr="001C44EF">
        <w:rPr>
          <w:rFonts w:ascii="PT Astra Serif" w:eastAsia="Times New Roman" w:hAnsi="PT Astra Serif" w:cs="Times New Roman"/>
          <w:color w:val="000000"/>
          <w:sz w:val="24"/>
          <w:szCs w:val="24"/>
          <w:lang w:eastAsia="ru-RU"/>
        </w:rPr>
        <w:t>дошкольном детстве трудно переоценить. Именно этот возраст наиболее благоприятен для совершенствования деятельности органов чувств (зрения, слуха, осязания, обоняния, вкуса), накопления представлений об окружающем мире. Можно определить сущность понятия «сенсорного воспитания», под которым понимаются целенаправленные, последовательные и планомерные педагогические воздействия, обеспечивающие формирование у ребенка чувственного познания, развитие у него процессов ощущения, восприятия, наглядных представлений через ознакомление с сенсорной культурой человека. Сказать о том, что необходимо создавать условия для упражнения сенсорных функций, с тем, чтобы дети могли систематически тренироваться в различении, классификации признаков окружающей действительности для наиболее точного и адекватного взаимодействия с окружающим миром.</w:t>
      </w:r>
    </w:p>
    <w:p w:rsidR="001C44EF" w:rsidRPr="001C44EF" w:rsidRDefault="001C44EF" w:rsidP="001C44EF">
      <w:pPr>
        <w:shd w:val="clear" w:color="auto" w:fill="FFFFFF"/>
        <w:spacing w:after="0" w:line="240" w:lineRule="auto"/>
        <w:ind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 xml:space="preserve">Основными методами сенсорного развития детей </w:t>
      </w:r>
      <w:r>
        <w:rPr>
          <w:rFonts w:ascii="PT Astra Serif" w:eastAsia="Times New Roman" w:hAnsi="PT Astra Serif" w:cs="Times New Roman"/>
          <w:color w:val="000000"/>
          <w:sz w:val="24"/>
          <w:szCs w:val="24"/>
          <w:lang w:eastAsia="ru-RU"/>
        </w:rPr>
        <w:t>2-3 лет</w:t>
      </w:r>
      <w:r w:rsidRPr="001C44EF">
        <w:rPr>
          <w:rFonts w:ascii="PT Astra Serif" w:eastAsia="Times New Roman" w:hAnsi="PT Astra Serif" w:cs="Times New Roman"/>
          <w:color w:val="000000"/>
          <w:sz w:val="24"/>
          <w:szCs w:val="24"/>
          <w:lang w:eastAsia="ru-RU"/>
        </w:rPr>
        <w:t xml:space="preserve"> являются обследование предмета, в качестве основных форм выступают: дидактические игры, ОД.</w:t>
      </w:r>
    </w:p>
    <w:p w:rsidR="001C44EF" w:rsidRPr="001C44EF" w:rsidRDefault="001C44EF" w:rsidP="001C44EF">
      <w:pPr>
        <w:shd w:val="clear" w:color="auto" w:fill="FFFFFF"/>
        <w:spacing w:after="0" w:line="240" w:lineRule="auto"/>
        <w:ind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 xml:space="preserve">Для того чтобы дидактические игры, ОД  дали положительный результат в организации их также необходимо учитывать </w:t>
      </w:r>
      <w:proofErr w:type="spellStart"/>
      <w:r w:rsidRPr="001C44EF">
        <w:rPr>
          <w:rFonts w:ascii="PT Astra Serif" w:eastAsia="Times New Roman" w:hAnsi="PT Astra Serif" w:cs="Times New Roman"/>
          <w:color w:val="000000"/>
          <w:sz w:val="24"/>
          <w:szCs w:val="24"/>
          <w:lang w:eastAsia="ru-RU"/>
        </w:rPr>
        <w:t>общедидактические</w:t>
      </w:r>
      <w:proofErr w:type="spellEnd"/>
      <w:r w:rsidRPr="001C44EF">
        <w:rPr>
          <w:rFonts w:ascii="PT Astra Serif" w:eastAsia="Times New Roman" w:hAnsi="PT Astra Serif" w:cs="Times New Roman"/>
          <w:color w:val="000000"/>
          <w:sz w:val="24"/>
          <w:szCs w:val="24"/>
          <w:lang w:eastAsia="ru-RU"/>
        </w:rPr>
        <w:t xml:space="preserve"> принципы.</w:t>
      </w:r>
    </w:p>
    <w:p w:rsidR="001C44EF" w:rsidRPr="001C44EF" w:rsidRDefault="001C44EF" w:rsidP="001C44EF">
      <w:pPr>
        <w:pStyle w:val="a4"/>
        <w:numPr>
          <w:ilvl w:val="0"/>
          <w:numId w:val="19"/>
        </w:numPr>
        <w:shd w:val="clear" w:color="auto" w:fill="FFFFFF"/>
        <w:spacing w:after="0" w:line="240" w:lineRule="auto"/>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Доступность - </w:t>
      </w:r>
      <w:r w:rsidRPr="001C44EF">
        <w:rPr>
          <w:rFonts w:ascii="PT Astra Serif" w:eastAsia="Times New Roman" w:hAnsi="PT Astra Serif" w:cs="Times New Roman"/>
          <w:color w:val="000000"/>
          <w:sz w:val="24"/>
          <w:szCs w:val="24"/>
          <w:shd w:val="clear" w:color="auto" w:fill="FEFEFE"/>
          <w:lang w:eastAsia="ru-RU"/>
        </w:rPr>
        <w:t>предусматривает подбор такого материала, чтобы он был не слишком трудным, но и не слишком легким.</w:t>
      </w:r>
    </w:p>
    <w:p w:rsidR="001C44EF" w:rsidRPr="001C44EF" w:rsidRDefault="001C44EF" w:rsidP="001C44EF">
      <w:pPr>
        <w:pStyle w:val="a4"/>
        <w:numPr>
          <w:ilvl w:val="0"/>
          <w:numId w:val="19"/>
        </w:numPr>
        <w:shd w:val="clear" w:color="auto" w:fill="FFFFFF"/>
        <w:spacing w:after="0" w:line="240" w:lineRule="auto"/>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Наглядность - </w:t>
      </w:r>
      <w:r w:rsidRPr="001C44EF">
        <w:rPr>
          <w:rFonts w:ascii="PT Astra Serif" w:eastAsia="Times New Roman" w:hAnsi="PT Astra Serif" w:cs="Times New Roman"/>
          <w:color w:val="000000"/>
          <w:sz w:val="24"/>
          <w:szCs w:val="24"/>
          <w:shd w:val="clear" w:color="auto" w:fill="FEFEFE"/>
          <w:lang w:eastAsia="ru-RU"/>
        </w:rPr>
        <w:t>использование наглядности в обучении имеет большое значение при условии единства первой и второй сигнальной систем.</w:t>
      </w:r>
    </w:p>
    <w:p w:rsidR="001C44EF" w:rsidRPr="001C44EF" w:rsidRDefault="001C44EF" w:rsidP="001C44EF">
      <w:pPr>
        <w:pStyle w:val="a4"/>
        <w:numPr>
          <w:ilvl w:val="0"/>
          <w:numId w:val="19"/>
        </w:numPr>
        <w:shd w:val="clear" w:color="auto" w:fill="FFFFFF"/>
        <w:spacing w:after="0" w:line="240" w:lineRule="auto"/>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Последовательность и систематичность - </w:t>
      </w:r>
      <w:r w:rsidRPr="001C44EF">
        <w:rPr>
          <w:rFonts w:ascii="PT Astra Serif" w:eastAsia="Times New Roman" w:hAnsi="PT Astra Serif" w:cs="Times New Roman"/>
          <w:color w:val="000000"/>
          <w:sz w:val="24"/>
          <w:szCs w:val="24"/>
          <w:shd w:val="clear" w:color="auto" w:fill="FEFEFE"/>
          <w:lang w:eastAsia="ru-RU"/>
        </w:rPr>
        <w:t xml:space="preserve">предполагает такой логический порядок изучения материала, при котором знания опираются </w:t>
      </w:r>
      <w:proofErr w:type="gramStart"/>
      <w:r w:rsidRPr="001C44EF">
        <w:rPr>
          <w:rFonts w:ascii="PT Astra Serif" w:eastAsia="Times New Roman" w:hAnsi="PT Astra Serif" w:cs="Times New Roman"/>
          <w:color w:val="000000"/>
          <w:sz w:val="24"/>
          <w:szCs w:val="24"/>
          <w:shd w:val="clear" w:color="auto" w:fill="FEFEFE"/>
          <w:lang w:eastAsia="ru-RU"/>
        </w:rPr>
        <w:t>на</w:t>
      </w:r>
      <w:proofErr w:type="gramEnd"/>
      <w:r w:rsidRPr="001C44EF">
        <w:rPr>
          <w:rFonts w:ascii="PT Astra Serif" w:eastAsia="Times New Roman" w:hAnsi="PT Astra Serif" w:cs="Times New Roman"/>
          <w:color w:val="000000"/>
          <w:sz w:val="24"/>
          <w:szCs w:val="24"/>
          <w:shd w:val="clear" w:color="auto" w:fill="FEFEFE"/>
          <w:lang w:eastAsia="ru-RU"/>
        </w:rPr>
        <w:t xml:space="preserve"> ранее полученные.</w:t>
      </w:r>
    </w:p>
    <w:p w:rsidR="001C44EF" w:rsidRPr="001C44EF" w:rsidRDefault="001C44EF" w:rsidP="001C44EF">
      <w:pPr>
        <w:pStyle w:val="a4"/>
        <w:numPr>
          <w:ilvl w:val="0"/>
          <w:numId w:val="19"/>
        </w:numPr>
        <w:shd w:val="clear" w:color="auto" w:fill="FFFFFF"/>
        <w:spacing w:after="0" w:line="240" w:lineRule="auto"/>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Осознанность и активность - </w:t>
      </w:r>
      <w:r w:rsidRPr="001C44EF">
        <w:rPr>
          <w:rFonts w:ascii="PT Astra Serif" w:eastAsia="Times New Roman" w:hAnsi="PT Astra Serif" w:cs="Times New Roman"/>
          <w:color w:val="000000"/>
          <w:sz w:val="24"/>
          <w:szCs w:val="24"/>
          <w:shd w:val="clear" w:color="auto" w:fill="FEFEFE"/>
          <w:lang w:eastAsia="ru-RU"/>
        </w:rPr>
        <w:t>предусматривает организацию обучения на таком уровне, когда наилучшим образом соединяется активность педагога и каждого ребенка.</w:t>
      </w:r>
    </w:p>
    <w:p w:rsidR="001C44EF" w:rsidRPr="001C44EF" w:rsidRDefault="001C44EF" w:rsidP="001C44EF">
      <w:pPr>
        <w:pStyle w:val="a4"/>
        <w:numPr>
          <w:ilvl w:val="0"/>
          <w:numId w:val="19"/>
        </w:numPr>
        <w:shd w:val="clear" w:color="auto" w:fill="FFFFFF"/>
        <w:spacing w:after="0" w:line="240" w:lineRule="auto"/>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Учет возрастных и индивидуальных особенностей детей - </w:t>
      </w:r>
      <w:r w:rsidRPr="001C44EF">
        <w:rPr>
          <w:rFonts w:ascii="PT Astra Serif" w:eastAsia="Times New Roman" w:hAnsi="PT Astra Serif" w:cs="Times New Roman"/>
          <w:color w:val="000000"/>
          <w:sz w:val="24"/>
          <w:szCs w:val="24"/>
          <w:shd w:val="clear" w:color="auto" w:fill="FEFEFE"/>
          <w:lang w:eastAsia="ru-RU"/>
        </w:rPr>
        <w:t>предусматривает организацию обучения на основе глубокого знания его индивидуальных способностей, создание условий для активной познавательной деятельности всех детей группы и каждого ребенка в отдельности.</w:t>
      </w:r>
    </w:p>
    <w:p w:rsidR="001C44EF" w:rsidRPr="001C44EF" w:rsidRDefault="001C44EF" w:rsidP="001C44EF">
      <w:pPr>
        <w:shd w:val="clear" w:color="auto" w:fill="FFFFFF"/>
        <w:spacing w:after="0" w:line="240" w:lineRule="auto"/>
        <w:ind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lastRenderedPageBreak/>
        <w:t>       Также необходимо учитывать влияние предметно-окружающей среды, как одно из условий успешного формирования представлений о сенсорных эталонах.       Большое значение для сенсорного развития имеет правильно организованная среда: оборудование групповой комнаты, обдуманный подбор игрушек и т. п.</w:t>
      </w:r>
    </w:p>
    <w:p w:rsidR="001C44EF" w:rsidRPr="001C44EF" w:rsidRDefault="001C44EF" w:rsidP="001C44EF">
      <w:pPr>
        <w:shd w:val="clear" w:color="auto" w:fill="FFFFFF"/>
        <w:spacing w:after="0" w:line="240" w:lineRule="auto"/>
        <w:ind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      Предметная среда помогает нам решать следующие задачи сенсорного воспитания детей:</w:t>
      </w:r>
    </w:p>
    <w:p w:rsidR="001C44EF" w:rsidRPr="001C44EF" w:rsidRDefault="001C44EF" w:rsidP="001C44EF">
      <w:pPr>
        <w:shd w:val="clear" w:color="auto" w:fill="FFFFFF"/>
        <w:spacing w:after="0" w:line="240" w:lineRule="auto"/>
        <w:ind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 создать оптимальные условия для сенсорного воспитания ребенка;</w:t>
      </w:r>
    </w:p>
    <w:p w:rsidR="001C44EF" w:rsidRPr="001C44EF" w:rsidRDefault="001C44EF" w:rsidP="001C44EF">
      <w:pPr>
        <w:shd w:val="clear" w:color="auto" w:fill="FFFFFF"/>
        <w:spacing w:after="0" w:line="240" w:lineRule="auto"/>
        <w:ind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 содействовать развитию сенсорной, психомоторной сферы детей путем познания ими формы, цвета, фактуры предметов, сделанных из различного материала </w:t>
      </w:r>
      <w:r w:rsidRPr="001C44EF">
        <w:rPr>
          <w:rFonts w:ascii="PT Astra Serif" w:eastAsia="Times New Roman" w:hAnsi="PT Astra Serif" w:cs="Times New Roman"/>
          <w:i/>
          <w:iCs/>
          <w:color w:val="000000"/>
          <w:sz w:val="24"/>
          <w:szCs w:val="24"/>
          <w:lang w:eastAsia="ru-RU"/>
        </w:rPr>
        <w:t>(дерево, бумага, ткань)</w:t>
      </w:r>
      <w:r w:rsidRPr="001C44EF">
        <w:rPr>
          <w:rFonts w:ascii="PT Astra Serif" w:eastAsia="Times New Roman" w:hAnsi="PT Astra Serif" w:cs="Times New Roman"/>
          <w:color w:val="000000"/>
          <w:sz w:val="24"/>
          <w:szCs w:val="24"/>
          <w:lang w:eastAsia="ru-RU"/>
        </w:rPr>
        <w:t>;</w:t>
      </w:r>
    </w:p>
    <w:p w:rsidR="001C44EF" w:rsidRPr="001C44EF" w:rsidRDefault="001C44EF" w:rsidP="001C44EF">
      <w:pPr>
        <w:shd w:val="clear" w:color="auto" w:fill="FFFFFF"/>
        <w:spacing w:after="0" w:line="240" w:lineRule="auto"/>
        <w:ind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 обогащать чувственный опыт детей посредством интеграции разнообразных видов деятельности и максимально его использовать для оптимизации познавательной активности;</w:t>
      </w:r>
    </w:p>
    <w:p w:rsidR="001C44EF" w:rsidRPr="001C44EF" w:rsidRDefault="001C44EF" w:rsidP="001C44EF">
      <w:pPr>
        <w:shd w:val="clear" w:color="auto" w:fill="FFFFFF"/>
        <w:spacing w:after="0" w:line="240" w:lineRule="auto"/>
        <w:ind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Для решения данных задач придерживаюсь следующих </w:t>
      </w:r>
      <w:r w:rsidRPr="001C44EF">
        <w:rPr>
          <w:rFonts w:ascii="PT Astra Serif" w:eastAsia="Times New Roman" w:hAnsi="PT Astra Serif" w:cs="Times New Roman"/>
          <w:color w:val="000000"/>
          <w:sz w:val="24"/>
          <w:szCs w:val="24"/>
          <w:u w:val="single"/>
          <w:lang w:eastAsia="ru-RU"/>
        </w:rPr>
        <w:t>принципов</w:t>
      </w:r>
      <w:r w:rsidRPr="001C44EF">
        <w:rPr>
          <w:rFonts w:ascii="PT Astra Serif" w:eastAsia="Times New Roman" w:hAnsi="PT Astra Serif" w:cs="Times New Roman"/>
          <w:color w:val="000000"/>
          <w:sz w:val="24"/>
          <w:szCs w:val="24"/>
          <w:lang w:eastAsia="ru-RU"/>
        </w:rPr>
        <w:t>:</w:t>
      </w:r>
    </w:p>
    <w:p w:rsidR="001C44EF" w:rsidRPr="001C44EF" w:rsidRDefault="001C44EF" w:rsidP="001C44EF">
      <w:pPr>
        <w:shd w:val="clear" w:color="auto" w:fill="FFFFFF"/>
        <w:spacing w:after="0" w:line="240" w:lineRule="auto"/>
        <w:ind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 принцип насыщенной предметно-игровой среды по сенсорному воспитанию малышей;</w:t>
      </w:r>
    </w:p>
    <w:p w:rsidR="001C44EF" w:rsidRPr="001C44EF" w:rsidRDefault="001C44EF" w:rsidP="001C44EF">
      <w:pPr>
        <w:shd w:val="clear" w:color="auto" w:fill="FFFFFF"/>
        <w:spacing w:after="0" w:line="240" w:lineRule="auto"/>
        <w:ind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 принцип взаимосвязи сенсорного, умственного и физического развития;</w:t>
      </w:r>
    </w:p>
    <w:p w:rsidR="001C44EF" w:rsidRPr="001C44EF" w:rsidRDefault="001C44EF" w:rsidP="001C44EF">
      <w:pPr>
        <w:shd w:val="clear" w:color="auto" w:fill="FFFFFF"/>
        <w:spacing w:after="0" w:line="240" w:lineRule="auto"/>
        <w:ind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 принцип интеграции воспитательных, образовательных и развивающих задач;</w:t>
      </w:r>
    </w:p>
    <w:p w:rsidR="001C44EF" w:rsidRPr="001C44EF" w:rsidRDefault="001C44EF" w:rsidP="001C44EF">
      <w:pPr>
        <w:shd w:val="clear" w:color="auto" w:fill="FFFFFF"/>
        <w:spacing w:after="0" w:line="240" w:lineRule="auto"/>
        <w:ind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 принцип обеспечения активной познавательно-сенсорной практики;</w:t>
      </w:r>
    </w:p>
    <w:p w:rsidR="001C44EF" w:rsidRPr="001C44EF" w:rsidRDefault="001C44EF" w:rsidP="001C44EF">
      <w:pPr>
        <w:shd w:val="clear" w:color="auto" w:fill="FFFFFF"/>
        <w:spacing w:after="0" w:line="240" w:lineRule="auto"/>
        <w:ind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•принцип тесного взаимодействия семьи и дошкольного учреждения по гармоничному развитию, воспитанию и обучению детей раннего возраста.</w:t>
      </w:r>
    </w:p>
    <w:p w:rsidR="001C44EF" w:rsidRPr="001C44EF" w:rsidRDefault="001C44EF" w:rsidP="001C44EF">
      <w:pPr>
        <w:shd w:val="clear" w:color="auto" w:fill="FFFFFF"/>
        <w:spacing w:after="0" w:line="240" w:lineRule="auto"/>
        <w:ind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При организации предметно – развивающей среды необходимо соблюдение следующих </w:t>
      </w:r>
      <w:r w:rsidRPr="001C44EF">
        <w:rPr>
          <w:rFonts w:ascii="PT Astra Serif" w:eastAsia="Times New Roman" w:hAnsi="PT Astra Serif" w:cs="Times New Roman"/>
          <w:color w:val="000000"/>
          <w:sz w:val="24"/>
          <w:szCs w:val="24"/>
          <w:u w:val="single"/>
          <w:lang w:eastAsia="ru-RU"/>
        </w:rPr>
        <w:t>правил</w:t>
      </w:r>
      <w:r w:rsidRPr="001C44EF">
        <w:rPr>
          <w:rFonts w:ascii="PT Astra Serif" w:eastAsia="Times New Roman" w:hAnsi="PT Astra Serif" w:cs="Times New Roman"/>
          <w:color w:val="000000"/>
          <w:sz w:val="24"/>
          <w:szCs w:val="24"/>
          <w:lang w:eastAsia="ru-RU"/>
        </w:rPr>
        <w:t>:</w:t>
      </w:r>
    </w:p>
    <w:p w:rsidR="001C44EF" w:rsidRPr="001C44EF" w:rsidRDefault="001C44EF" w:rsidP="001C44EF">
      <w:pPr>
        <w:shd w:val="clear" w:color="auto" w:fill="FFFFFF"/>
        <w:spacing w:after="0" w:line="240" w:lineRule="auto"/>
        <w:ind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 используемый материал и игрушки отвечают педагогическим, гигиеническим и эстетическим требованиям;</w:t>
      </w:r>
    </w:p>
    <w:p w:rsidR="001C44EF" w:rsidRPr="001C44EF" w:rsidRDefault="001C44EF" w:rsidP="001C44EF">
      <w:pPr>
        <w:shd w:val="clear" w:color="auto" w:fill="FFFFFF"/>
        <w:spacing w:after="0" w:line="240" w:lineRule="auto"/>
        <w:ind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 материал размещен с соблюдением требований по обеспечению охраны жизни и здоровья детей</w:t>
      </w:r>
    </w:p>
    <w:p w:rsidR="001C44EF" w:rsidRPr="001C44EF" w:rsidRDefault="001C44EF" w:rsidP="001C44EF">
      <w:pPr>
        <w:shd w:val="clear" w:color="auto" w:fill="FFFFFF"/>
        <w:spacing w:after="0" w:line="240" w:lineRule="auto"/>
        <w:ind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 комфорт и безопасность.</w:t>
      </w:r>
    </w:p>
    <w:p w:rsidR="00814AA6" w:rsidRDefault="001C44EF" w:rsidP="001C44EF">
      <w:pPr>
        <w:shd w:val="clear" w:color="auto" w:fill="FFFFFF"/>
        <w:spacing w:after="0" w:line="240" w:lineRule="auto"/>
        <w:ind w:firstLine="709"/>
        <w:jc w:val="both"/>
        <w:rPr>
          <w:rFonts w:ascii="PT Astra Serif" w:eastAsia="Times New Roman" w:hAnsi="PT Astra Serif" w:cs="Times New Roman"/>
          <w:color w:val="000000"/>
          <w:sz w:val="24"/>
          <w:szCs w:val="24"/>
          <w:lang w:eastAsia="ru-RU"/>
        </w:rPr>
      </w:pPr>
      <w:r w:rsidRPr="001C44EF">
        <w:rPr>
          <w:rFonts w:ascii="PT Astra Serif" w:eastAsia="Times New Roman" w:hAnsi="PT Astra Serif" w:cs="Times New Roman"/>
          <w:color w:val="000000"/>
          <w:sz w:val="24"/>
          <w:szCs w:val="24"/>
          <w:lang w:eastAsia="ru-RU"/>
        </w:rPr>
        <w:t xml:space="preserve">   Для познавательного развития ребенка решающее значение имеет богатство окружающей его среды. Стараюсь, чтобы детей окружали игрушки из различных материалов - дерева, камня, глины, металла, разных по фактуре тканей и т.п., причем предпочтение желательно отдавать природным материалом и объектам. </w:t>
      </w:r>
    </w:p>
    <w:p w:rsidR="00814AA6" w:rsidRDefault="001C44EF" w:rsidP="001C44EF">
      <w:pPr>
        <w:shd w:val="clear" w:color="auto" w:fill="FFFFFF"/>
        <w:spacing w:after="0" w:line="240" w:lineRule="auto"/>
        <w:ind w:firstLine="709"/>
        <w:jc w:val="both"/>
        <w:rPr>
          <w:rFonts w:ascii="PT Astra Serif" w:eastAsia="Times New Roman" w:hAnsi="PT Astra Serif" w:cs="Times New Roman"/>
          <w:color w:val="000000"/>
          <w:sz w:val="24"/>
          <w:szCs w:val="24"/>
          <w:lang w:eastAsia="ru-RU"/>
        </w:rPr>
      </w:pPr>
      <w:r w:rsidRPr="001C44EF">
        <w:rPr>
          <w:rFonts w:ascii="PT Astra Serif" w:eastAsia="Times New Roman" w:hAnsi="PT Astra Serif" w:cs="Times New Roman"/>
          <w:color w:val="000000"/>
          <w:sz w:val="24"/>
          <w:szCs w:val="24"/>
          <w:lang w:eastAsia="ru-RU"/>
        </w:rPr>
        <w:t>Большое значение в этом возрасте имеют игры с песком и водой, когда ребенок имеет возможность пересыпать и переливать из одной емкости в другую; различные движущиеся игрушки; игрушки для построения ряда по возрастанию-убывани</w:t>
      </w:r>
      <w:r w:rsidR="00814AA6">
        <w:rPr>
          <w:rFonts w:ascii="PT Astra Serif" w:eastAsia="Times New Roman" w:hAnsi="PT Astra Serif" w:cs="Times New Roman"/>
          <w:color w:val="000000"/>
          <w:sz w:val="24"/>
          <w:szCs w:val="24"/>
          <w:lang w:eastAsia="ru-RU"/>
        </w:rPr>
        <w:t xml:space="preserve">ю: пирамидки, матрешки и т.д.; </w:t>
      </w:r>
    </w:p>
    <w:p w:rsidR="001C44EF" w:rsidRPr="001C44EF" w:rsidRDefault="00814AA6" w:rsidP="001C44EF">
      <w:pPr>
        <w:shd w:val="clear" w:color="auto" w:fill="FFFFFF"/>
        <w:spacing w:after="0" w:line="240" w:lineRule="auto"/>
        <w:ind w:firstLine="709"/>
        <w:jc w:val="both"/>
        <w:rPr>
          <w:rFonts w:ascii="PT Astra Serif" w:eastAsia="Times New Roman" w:hAnsi="PT Astra Serif" w:cs="Calibri"/>
          <w:color w:val="000000"/>
          <w:sz w:val="24"/>
          <w:szCs w:val="24"/>
          <w:lang w:eastAsia="ru-RU"/>
        </w:rPr>
      </w:pPr>
      <w:r>
        <w:rPr>
          <w:rFonts w:ascii="PT Astra Serif" w:eastAsia="Times New Roman" w:hAnsi="PT Astra Serif" w:cs="Times New Roman"/>
          <w:color w:val="000000"/>
          <w:sz w:val="24"/>
          <w:szCs w:val="24"/>
          <w:lang w:eastAsia="ru-RU"/>
        </w:rPr>
        <w:t>И</w:t>
      </w:r>
      <w:r w:rsidR="001C44EF" w:rsidRPr="001C44EF">
        <w:rPr>
          <w:rFonts w:ascii="PT Astra Serif" w:eastAsia="Times New Roman" w:hAnsi="PT Astra Serif" w:cs="Times New Roman"/>
          <w:color w:val="000000"/>
          <w:sz w:val="24"/>
          <w:szCs w:val="24"/>
          <w:lang w:eastAsia="ru-RU"/>
        </w:rPr>
        <w:t>грушки, в которых используются разные принципы извлечения звука; самодельные свистящие, шумящие коробочки, гремящие</w:t>
      </w:r>
      <w:r>
        <w:rPr>
          <w:rFonts w:ascii="PT Astra Serif" w:eastAsia="Times New Roman" w:hAnsi="PT Astra Serif" w:cs="Times New Roman"/>
          <w:color w:val="000000"/>
          <w:sz w:val="24"/>
          <w:szCs w:val="24"/>
          <w:lang w:eastAsia="ru-RU"/>
        </w:rPr>
        <w:t xml:space="preserve">, скрипящие, шуршащие предметы. </w:t>
      </w:r>
      <w:proofErr w:type="gramStart"/>
      <w:r w:rsidR="001C44EF" w:rsidRPr="001C44EF">
        <w:rPr>
          <w:rFonts w:ascii="PT Astra Serif" w:eastAsia="Times New Roman" w:hAnsi="PT Astra Serif" w:cs="Times New Roman"/>
          <w:color w:val="000000"/>
          <w:sz w:val="24"/>
          <w:szCs w:val="24"/>
          <w:lang w:eastAsia="ru-RU"/>
        </w:rPr>
        <w:t xml:space="preserve">В </w:t>
      </w:r>
      <w:r>
        <w:rPr>
          <w:rFonts w:ascii="PT Astra Serif" w:eastAsia="Times New Roman" w:hAnsi="PT Astra Serif" w:cs="Times New Roman"/>
          <w:color w:val="000000"/>
          <w:sz w:val="24"/>
          <w:szCs w:val="24"/>
          <w:lang w:eastAsia="ru-RU"/>
        </w:rPr>
        <w:t>группе есть разные конструкторы</w:t>
      </w:r>
      <w:r w:rsidR="001C44EF" w:rsidRPr="001C44EF">
        <w:rPr>
          <w:rFonts w:ascii="PT Astra Serif" w:eastAsia="Times New Roman" w:hAnsi="PT Astra Serif" w:cs="Times New Roman"/>
          <w:color w:val="000000"/>
          <w:sz w:val="24"/>
          <w:szCs w:val="24"/>
          <w:lang w:eastAsia="ru-RU"/>
        </w:rPr>
        <w:t>, мозаика, разнообразные и изобразительные материалы (бумага разной фактуры, плотности и цвета, пластилин, воск, краски, карандаши, фломастеры, мелки и т.д.).</w:t>
      </w:r>
      <w:proofErr w:type="gramEnd"/>
      <w:r w:rsidR="001C44EF" w:rsidRPr="001C44EF">
        <w:rPr>
          <w:rFonts w:ascii="PT Astra Serif" w:eastAsia="Times New Roman" w:hAnsi="PT Astra Serif" w:cs="Times New Roman"/>
          <w:color w:val="000000"/>
          <w:sz w:val="24"/>
          <w:szCs w:val="24"/>
          <w:lang w:eastAsia="ru-RU"/>
        </w:rPr>
        <w:t xml:space="preserve"> Ручной труд способствует </w:t>
      </w:r>
      <w:proofErr w:type="spellStart"/>
      <w:r w:rsidR="001C44EF" w:rsidRPr="001C44EF">
        <w:rPr>
          <w:rFonts w:ascii="PT Astra Serif" w:eastAsia="Times New Roman" w:hAnsi="PT Astra Serif" w:cs="Times New Roman"/>
          <w:color w:val="000000"/>
          <w:sz w:val="24"/>
          <w:szCs w:val="24"/>
          <w:lang w:eastAsia="ru-RU"/>
        </w:rPr>
        <w:t>сенсомоторике</w:t>
      </w:r>
      <w:proofErr w:type="spellEnd"/>
      <w:r w:rsidR="001C44EF" w:rsidRPr="001C44EF">
        <w:rPr>
          <w:rFonts w:ascii="PT Astra Serif" w:eastAsia="Times New Roman" w:hAnsi="PT Astra Serif" w:cs="Times New Roman"/>
          <w:color w:val="000000"/>
          <w:sz w:val="24"/>
          <w:szCs w:val="24"/>
          <w:lang w:eastAsia="ru-RU"/>
        </w:rPr>
        <w:t xml:space="preserve"> - согласованности в работе глаз и рук, совершенствованию координации движений, гибкости, точности выполнения действий. Большое влияние оказывает труд с природным материалом на умственное развитие ребенка, на его мышление.</w:t>
      </w:r>
    </w:p>
    <w:p w:rsidR="001C44EF" w:rsidRPr="001C44EF" w:rsidRDefault="001C44EF" w:rsidP="001C44EF">
      <w:pPr>
        <w:shd w:val="clear" w:color="auto" w:fill="FFFFFF"/>
        <w:spacing w:after="0" w:line="240" w:lineRule="auto"/>
        <w:ind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     Развитие игр с природными материалами не может быть осуществлено одинаковыми раз и навсегда установленными приемами и способами. Оно должно осуществляться разнообразно, с использованием приемов, учитывающих развитие каждого ребенка.</w:t>
      </w:r>
    </w:p>
    <w:p w:rsidR="001C44EF" w:rsidRPr="001C44EF" w:rsidRDefault="001C44EF" w:rsidP="001C44EF">
      <w:pPr>
        <w:shd w:val="clear" w:color="auto" w:fill="FFFFFF"/>
        <w:spacing w:after="0" w:line="240" w:lineRule="auto"/>
        <w:ind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t> В результате изучения литературы я сделала следующие выводы: сенсорное развитие ребенка является залогом его успешного осуществления разных видов деятельности, формирования различных способностей. Поэтому сенсорное воспитание должно планомерно и систематически включаться во все моменты жизни малыша.</w:t>
      </w:r>
    </w:p>
    <w:p w:rsidR="001C44EF" w:rsidRPr="001C44EF" w:rsidRDefault="001C44EF" w:rsidP="001C44EF">
      <w:pPr>
        <w:shd w:val="clear" w:color="auto" w:fill="FFFFFF"/>
        <w:spacing w:after="0" w:line="240" w:lineRule="auto"/>
        <w:ind w:firstLine="709"/>
        <w:jc w:val="both"/>
        <w:rPr>
          <w:rFonts w:ascii="PT Astra Serif" w:eastAsia="Times New Roman" w:hAnsi="PT Astra Serif" w:cs="Calibri"/>
          <w:color w:val="000000"/>
          <w:sz w:val="24"/>
          <w:szCs w:val="24"/>
          <w:lang w:eastAsia="ru-RU"/>
        </w:rPr>
      </w:pPr>
      <w:r w:rsidRPr="001C44EF">
        <w:rPr>
          <w:rFonts w:ascii="PT Astra Serif" w:eastAsia="Times New Roman" w:hAnsi="PT Astra Serif" w:cs="Times New Roman"/>
          <w:color w:val="000000"/>
          <w:sz w:val="24"/>
          <w:szCs w:val="24"/>
          <w:lang w:eastAsia="ru-RU"/>
        </w:rPr>
        <w:lastRenderedPageBreak/>
        <w:t xml:space="preserve">Таким образом, за этот год был заложен фундамент моей дальнейшей педагогической деятельности по сенсорному развитию </w:t>
      </w:r>
      <w:r w:rsidR="00814AA6" w:rsidRPr="001C44EF">
        <w:rPr>
          <w:rFonts w:ascii="PT Astra Serif" w:eastAsia="Times New Roman" w:hAnsi="PT Astra Serif" w:cs="Times New Roman"/>
          <w:color w:val="000000"/>
          <w:sz w:val="24"/>
          <w:szCs w:val="24"/>
          <w:lang w:eastAsia="ru-RU"/>
        </w:rPr>
        <w:t xml:space="preserve">детей </w:t>
      </w:r>
      <w:r w:rsidR="00814AA6">
        <w:rPr>
          <w:rFonts w:ascii="PT Astra Serif" w:eastAsia="Times New Roman" w:hAnsi="PT Astra Serif" w:cs="Times New Roman"/>
          <w:color w:val="000000"/>
          <w:sz w:val="24"/>
          <w:szCs w:val="24"/>
          <w:lang w:eastAsia="ru-RU"/>
        </w:rPr>
        <w:t xml:space="preserve">2-3 летнего </w:t>
      </w:r>
      <w:bookmarkStart w:id="0" w:name="_GoBack"/>
      <w:bookmarkEnd w:id="0"/>
      <w:r w:rsidRPr="001C44EF">
        <w:rPr>
          <w:rFonts w:ascii="PT Astra Serif" w:eastAsia="Times New Roman" w:hAnsi="PT Astra Serif" w:cs="Times New Roman"/>
          <w:color w:val="000000"/>
          <w:sz w:val="24"/>
          <w:szCs w:val="24"/>
          <w:lang w:eastAsia="ru-RU"/>
        </w:rPr>
        <w:t>возраста.</w:t>
      </w:r>
    </w:p>
    <w:p w:rsidR="0065261A" w:rsidRPr="001C44EF" w:rsidRDefault="0065261A" w:rsidP="001C44EF">
      <w:pPr>
        <w:spacing w:line="240" w:lineRule="auto"/>
        <w:ind w:firstLine="709"/>
        <w:jc w:val="both"/>
        <w:rPr>
          <w:rFonts w:ascii="PT Astra Serif" w:hAnsi="PT Astra Serif"/>
          <w:sz w:val="24"/>
          <w:szCs w:val="24"/>
        </w:rPr>
      </w:pPr>
    </w:p>
    <w:sectPr w:rsidR="0065261A" w:rsidRPr="001C44EF" w:rsidSect="00D73C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C6DCF"/>
    <w:multiLevelType w:val="hybridMultilevel"/>
    <w:tmpl w:val="C412608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
    <w:nsid w:val="070504D3"/>
    <w:multiLevelType w:val="multilevel"/>
    <w:tmpl w:val="409E4D2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FE46D0"/>
    <w:multiLevelType w:val="hybridMultilevel"/>
    <w:tmpl w:val="ACD4C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164B56"/>
    <w:multiLevelType w:val="hybridMultilevel"/>
    <w:tmpl w:val="DB98E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683B3D"/>
    <w:multiLevelType w:val="multilevel"/>
    <w:tmpl w:val="B3D0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F144D8"/>
    <w:multiLevelType w:val="hybridMultilevel"/>
    <w:tmpl w:val="895AC354"/>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6">
    <w:nsid w:val="3A9349C5"/>
    <w:multiLevelType w:val="hybridMultilevel"/>
    <w:tmpl w:val="C33C7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0FF3595"/>
    <w:multiLevelType w:val="multilevel"/>
    <w:tmpl w:val="A318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837C54"/>
    <w:multiLevelType w:val="hybridMultilevel"/>
    <w:tmpl w:val="F2CE8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2C3174"/>
    <w:multiLevelType w:val="hybridMultilevel"/>
    <w:tmpl w:val="B8288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4FF343B"/>
    <w:multiLevelType w:val="multilevel"/>
    <w:tmpl w:val="0F685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853EA1"/>
    <w:multiLevelType w:val="hybridMultilevel"/>
    <w:tmpl w:val="BC0C939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2">
    <w:nsid w:val="519515A3"/>
    <w:multiLevelType w:val="hybridMultilevel"/>
    <w:tmpl w:val="9BA6A3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EA1A58"/>
    <w:multiLevelType w:val="multilevel"/>
    <w:tmpl w:val="BC42B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E732F04"/>
    <w:multiLevelType w:val="multilevel"/>
    <w:tmpl w:val="C7D8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4966B1"/>
    <w:multiLevelType w:val="hybridMultilevel"/>
    <w:tmpl w:val="B984931A"/>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6">
    <w:nsid w:val="68B6512C"/>
    <w:multiLevelType w:val="hybridMultilevel"/>
    <w:tmpl w:val="895ABE7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7">
    <w:nsid w:val="6CE26D69"/>
    <w:multiLevelType w:val="multilevel"/>
    <w:tmpl w:val="234C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D221D5"/>
    <w:multiLevelType w:val="multilevel"/>
    <w:tmpl w:val="392E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8"/>
  </w:num>
  <w:num w:numId="3">
    <w:abstractNumId w:val="13"/>
  </w:num>
  <w:num w:numId="4">
    <w:abstractNumId w:val="17"/>
  </w:num>
  <w:num w:numId="5">
    <w:abstractNumId w:val="7"/>
  </w:num>
  <w:num w:numId="6">
    <w:abstractNumId w:val="14"/>
  </w:num>
  <w:num w:numId="7">
    <w:abstractNumId w:val="4"/>
  </w:num>
  <w:num w:numId="8">
    <w:abstractNumId w:val="2"/>
  </w:num>
  <w:num w:numId="9">
    <w:abstractNumId w:val="9"/>
  </w:num>
  <w:num w:numId="10">
    <w:abstractNumId w:val="5"/>
  </w:num>
  <w:num w:numId="11">
    <w:abstractNumId w:val="12"/>
  </w:num>
  <w:num w:numId="12">
    <w:abstractNumId w:val="1"/>
  </w:num>
  <w:num w:numId="13">
    <w:abstractNumId w:val="16"/>
  </w:num>
  <w:num w:numId="14">
    <w:abstractNumId w:val="8"/>
  </w:num>
  <w:num w:numId="15">
    <w:abstractNumId w:val="6"/>
  </w:num>
  <w:num w:numId="16">
    <w:abstractNumId w:val="11"/>
  </w:num>
  <w:num w:numId="17">
    <w:abstractNumId w:val="15"/>
  </w:num>
  <w:num w:numId="18">
    <w:abstractNumId w:val="0"/>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B32A78"/>
    <w:rsid w:val="001C44EF"/>
    <w:rsid w:val="0065261A"/>
    <w:rsid w:val="007C520C"/>
    <w:rsid w:val="00814AA6"/>
    <w:rsid w:val="00B32A78"/>
    <w:rsid w:val="00D73C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4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uiPriority w:val="99"/>
    <w:rsid w:val="001C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1C44EF"/>
    <w:rPr>
      <w:rFonts w:cs="Times New Roman"/>
    </w:rPr>
  </w:style>
  <w:style w:type="paragraph" w:styleId="a3">
    <w:name w:val="No Spacing"/>
    <w:uiPriority w:val="1"/>
    <w:qFormat/>
    <w:rsid w:val="001C44EF"/>
    <w:pPr>
      <w:spacing w:after="0" w:line="240" w:lineRule="auto"/>
    </w:pPr>
    <w:rPr>
      <w:rFonts w:ascii="Times New Roman" w:eastAsia="Calibri" w:hAnsi="Times New Roman" w:cs="Times New Roman"/>
      <w:sz w:val="28"/>
    </w:rPr>
  </w:style>
  <w:style w:type="paragraph" w:customStyle="1" w:styleId="c25">
    <w:name w:val="c25"/>
    <w:basedOn w:val="a"/>
    <w:rsid w:val="001C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1C44EF"/>
  </w:style>
  <w:style w:type="character" w:customStyle="1" w:styleId="c10">
    <w:name w:val="c10"/>
    <w:basedOn w:val="a0"/>
    <w:rsid w:val="001C44EF"/>
  </w:style>
  <w:style w:type="paragraph" w:customStyle="1" w:styleId="c6">
    <w:name w:val="c6"/>
    <w:basedOn w:val="a"/>
    <w:rsid w:val="001C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1C44EF"/>
  </w:style>
  <w:style w:type="character" w:customStyle="1" w:styleId="c4">
    <w:name w:val="c4"/>
    <w:basedOn w:val="a0"/>
    <w:rsid w:val="001C44EF"/>
  </w:style>
  <w:style w:type="paragraph" w:customStyle="1" w:styleId="c24">
    <w:name w:val="c24"/>
    <w:basedOn w:val="a"/>
    <w:rsid w:val="001C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1C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1C44EF"/>
  </w:style>
  <w:style w:type="paragraph" w:customStyle="1" w:styleId="c15">
    <w:name w:val="c15"/>
    <w:basedOn w:val="a"/>
    <w:rsid w:val="001C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1C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1C44EF"/>
  </w:style>
  <w:style w:type="paragraph" w:styleId="a4">
    <w:name w:val="List Paragraph"/>
    <w:basedOn w:val="a"/>
    <w:uiPriority w:val="34"/>
    <w:qFormat/>
    <w:rsid w:val="001C44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4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uiPriority w:val="99"/>
    <w:rsid w:val="001C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1C44EF"/>
    <w:rPr>
      <w:rFonts w:cs="Times New Roman"/>
    </w:rPr>
  </w:style>
  <w:style w:type="paragraph" w:styleId="a3">
    <w:name w:val="No Spacing"/>
    <w:uiPriority w:val="1"/>
    <w:qFormat/>
    <w:rsid w:val="001C44EF"/>
    <w:pPr>
      <w:spacing w:after="0" w:line="240" w:lineRule="auto"/>
    </w:pPr>
    <w:rPr>
      <w:rFonts w:ascii="Times New Roman" w:eastAsia="Calibri" w:hAnsi="Times New Roman" w:cs="Times New Roman"/>
      <w:sz w:val="28"/>
    </w:rPr>
  </w:style>
  <w:style w:type="paragraph" w:customStyle="1" w:styleId="c25">
    <w:name w:val="c25"/>
    <w:basedOn w:val="a"/>
    <w:rsid w:val="001C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1C44EF"/>
  </w:style>
  <w:style w:type="character" w:customStyle="1" w:styleId="c10">
    <w:name w:val="c10"/>
    <w:basedOn w:val="a0"/>
    <w:rsid w:val="001C44EF"/>
  </w:style>
  <w:style w:type="paragraph" w:customStyle="1" w:styleId="c6">
    <w:name w:val="c6"/>
    <w:basedOn w:val="a"/>
    <w:rsid w:val="001C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1C44EF"/>
  </w:style>
  <w:style w:type="character" w:customStyle="1" w:styleId="c4">
    <w:name w:val="c4"/>
    <w:basedOn w:val="a0"/>
    <w:rsid w:val="001C44EF"/>
  </w:style>
  <w:style w:type="paragraph" w:customStyle="1" w:styleId="c24">
    <w:name w:val="c24"/>
    <w:basedOn w:val="a"/>
    <w:rsid w:val="001C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1C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1C44EF"/>
  </w:style>
  <w:style w:type="paragraph" w:customStyle="1" w:styleId="c15">
    <w:name w:val="c15"/>
    <w:basedOn w:val="a"/>
    <w:rsid w:val="001C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1C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1C44EF"/>
  </w:style>
  <w:style w:type="paragraph" w:styleId="a4">
    <w:name w:val="List Paragraph"/>
    <w:basedOn w:val="a"/>
    <w:uiPriority w:val="34"/>
    <w:qFormat/>
    <w:rsid w:val="001C44EF"/>
    <w:pPr>
      <w:ind w:left="720"/>
      <w:contextualSpacing/>
    </w:pPr>
  </w:style>
</w:styles>
</file>

<file path=word/webSettings.xml><?xml version="1.0" encoding="utf-8"?>
<w:webSettings xmlns:r="http://schemas.openxmlformats.org/officeDocument/2006/relationships" xmlns:w="http://schemas.openxmlformats.org/wordprocessingml/2006/main">
  <w:divs>
    <w:div w:id="78534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1466</Words>
  <Characters>8360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Hewlett Packard</dc:creator>
  <cp:lastModifiedBy>user</cp:lastModifiedBy>
  <cp:revision>2</cp:revision>
  <dcterms:created xsi:type="dcterms:W3CDTF">2024-06-08T10:28:00Z</dcterms:created>
  <dcterms:modified xsi:type="dcterms:W3CDTF">2024-06-08T10:28:00Z</dcterms:modified>
</cp:coreProperties>
</file>