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6CFF2" w14:textId="77777777" w:rsidR="00253501" w:rsidRDefault="00253501" w:rsidP="002535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«неолитическая революция?</w:t>
      </w:r>
    </w:p>
    <w:p w14:paraId="40D44FB4" w14:textId="77777777" w:rsidR="00253501" w:rsidRPr="008A1DBD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переход</w:t>
      </w:r>
      <w:r w:rsidRPr="008A1DBD">
        <w:rPr>
          <w:rFonts w:ascii="Times New Roman" w:hAnsi="Times New Roman" w:cs="Times New Roman"/>
          <w:sz w:val="24"/>
          <w:szCs w:val="24"/>
        </w:rPr>
        <w:t xml:space="preserve"> от присваивающего к производящему хо-</w:t>
      </w:r>
    </w:p>
    <w:p w14:paraId="2C028F99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Pr="008A1DBD">
        <w:rPr>
          <w:rFonts w:ascii="Times New Roman" w:hAnsi="Times New Roman" w:cs="Times New Roman"/>
          <w:sz w:val="24"/>
          <w:szCs w:val="24"/>
        </w:rPr>
        <w:t>яйству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94BA6F0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переход от производящего хозяйства к присваивающему;</w:t>
      </w:r>
    </w:p>
    <w:p w14:paraId="66503487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появление собирательства и охоты.</w:t>
      </w:r>
    </w:p>
    <w:p w14:paraId="2DFC1C40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BD48ABB" w14:textId="77777777" w:rsidR="00253501" w:rsidRDefault="00253501" w:rsidP="002535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орудия труда, появившиеся при неолите.</w:t>
      </w:r>
    </w:p>
    <w:p w14:paraId="63DB0CB6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(мотыга, серпы, борона-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суковатка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58387B8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1FA8360" w14:textId="77777777" w:rsidR="00253501" w:rsidRPr="005811B5" w:rsidRDefault="00253501" w:rsidP="002535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11B5">
        <w:rPr>
          <w:rFonts w:ascii="Times New Roman" w:hAnsi="Times New Roman" w:cs="Times New Roman"/>
          <w:sz w:val="24"/>
          <w:szCs w:val="24"/>
        </w:rPr>
        <w:t>Какого земледелия не существовало при неолите?</w:t>
      </w:r>
    </w:p>
    <w:p w14:paraId="028EB213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Подсечно-огневого;</w:t>
      </w:r>
    </w:p>
    <w:p w14:paraId="37523F39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Мотыжного;</w:t>
      </w:r>
    </w:p>
    <w:p w14:paraId="695040A5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Орошаемого.</w:t>
      </w:r>
    </w:p>
    <w:p w14:paraId="46CCF56C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FF01743" w14:textId="77777777" w:rsidR="00253501" w:rsidRDefault="00253501" w:rsidP="002535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орудие использовалось для охоты?</w:t>
      </w:r>
    </w:p>
    <w:p w14:paraId="78B935CF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Булава;</w:t>
      </w:r>
    </w:p>
    <w:p w14:paraId="7452498C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Лук и стрелы;</w:t>
      </w:r>
    </w:p>
    <w:p w14:paraId="13DC69BC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  Копье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14:paraId="09D11E1A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67C85E4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 Что было ведущим хозяйственным занятием в начале бронзового века?</w:t>
      </w:r>
    </w:p>
    <w:p w14:paraId="62294961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Животноводство;</w:t>
      </w:r>
    </w:p>
    <w:p w14:paraId="64F0E800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Земледелие;</w:t>
      </w:r>
    </w:p>
    <w:p w14:paraId="09013912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 животноводство, и земледелие;</w:t>
      </w:r>
    </w:p>
    <w:p w14:paraId="0EF71EB1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96113CA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766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6. Как изменилась общественная жизнь людей в железном веке?</w:t>
      </w:r>
    </w:p>
    <w:p w14:paraId="5C40FBA8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Становление первобытного общества;</w:t>
      </w:r>
    </w:p>
    <w:p w14:paraId="44033C9D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Начало распада первобытного строя;</w:t>
      </w:r>
    </w:p>
    <w:p w14:paraId="4B39320B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Появление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раннеродовой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общины;</w:t>
      </w:r>
    </w:p>
    <w:p w14:paraId="6C41B61F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FF4B335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7. Укажите характерную особенность бронзового века в Беларуси:</w:t>
      </w:r>
    </w:p>
    <w:p w14:paraId="598BBA1D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Распространение плоскодонной бронзовой посуды;</w:t>
      </w:r>
    </w:p>
    <w:p w14:paraId="606FDDC6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Добывание бронзы;</w:t>
      </w:r>
    </w:p>
    <w:p w14:paraId="3E9BDCB5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Возникновение железных орудий труда;</w:t>
      </w:r>
    </w:p>
    <w:p w14:paraId="7C6ED52E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2F54637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8. Что включает в себя присваивающее хозяйство?</w:t>
      </w:r>
    </w:p>
    <w:p w14:paraId="5693733C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Охота, собирательство и рыболовство;</w:t>
      </w:r>
    </w:p>
    <w:p w14:paraId="71B8BB08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Охота, животноводство и земледелие;</w:t>
      </w:r>
    </w:p>
    <w:p w14:paraId="56EC13DF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Животноводство и земледелие.</w:t>
      </w:r>
    </w:p>
    <w:p w14:paraId="39C3367E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10E4982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9. Из какого сырья изготавливались орудия труда?</w:t>
      </w:r>
    </w:p>
    <w:p w14:paraId="6C26A982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Железо;</w:t>
      </w:r>
    </w:p>
    <w:p w14:paraId="2241E3A7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Бронза;</w:t>
      </w:r>
    </w:p>
    <w:p w14:paraId="54C74838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Кремень;</w:t>
      </w:r>
    </w:p>
    <w:p w14:paraId="7C2A8247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5D4DA41" w14:textId="77777777" w:rsidR="00253501" w:rsidRDefault="00253501" w:rsidP="002535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10. Назовите основные характеристики наступления железного века на Беларуси. </w:t>
      </w:r>
    </w:p>
    <w:p w14:paraId="26630721" w14:textId="245F4E6E" w:rsidR="00AA2F90" w:rsidRDefault="00253501" w:rsidP="00253501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(Начало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обработки  железа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его постепенное распространение с юга на север Беларуси. Разработка болотных месторождений железной </w:t>
      </w:r>
      <w:r w:rsidRPr="005811B5">
        <w:rPr>
          <w:rFonts w:ascii="Times New Roman" w:hAnsi="Times New Roman" w:cs="Times New Roman"/>
          <w:sz w:val="24"/>
          <w:szCs w:val="24"/>
        </w:rPr>
        <w:t>руды. Внедрен</w:t>
      </w:r>
      <w:r>
        <w:rPr>
          <w:rFonts w:ascii="Times New Roman" w:hAnsi="Times New Roman" w:cs="Times New Roman"/>
          <w:sz w:val="24"/>
          <w:szCs w:val="24"/>
        </w:rPr>
        <w:t>ие подсечно-огневого земледелия в качестве основного хозяйственного заня</w:t>
      </w:r>
      <w:r w:rsidRPr="005811B5">
        <w:rPr>
          <w:rFonts w:ascii="Times New Roman" w:hAnsi="Times New Roman" w:cs="Times New Roman"/>
          <w:sz w:val="24"/>
          <w:szCs w:val="24"/>
        </w:rPr>
        <w:t>тия населения</w:t>
      </w:r>
      <w:r>
        <w:rPr>
          <w:rFonts w:ascii="Times New Roman" w:hAnsi="Times New Roman" w:cs="Times New Roman"/>
          <w:sz w:val="24"/>
          <w:szCs w:val="24"/>
        </w:rPr>
        <w:t>.)</w:t>
      </w:r>
    </w:p>
    <w:sectPr w:rsidR="00AA2F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30F0C"/>
    <w:multiLevelType w:val="hybridMultilevel"/>
    <w:tmpl w:val="1C88F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230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01"/>
    <w:rsid w:val="0002242D"/>
    <w:rsid w:val="00253501"/>
    <w:rsid w:val="004937F6"/>
    <w:rsid w:val="00AA2F90"/>
    <w:rsid w:val="00F9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3B7C86"/>
  <w15:chartTrackingRefBased/>
  <w15:docId w15:val="{9846F42B-A738-FC45-9852-EACA09CA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501"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501"/>
    <w:rPr>
      <w:sz w:val="22"/>
      <w:szCs w:val="22"/>
      <w:lang w:val="ru-RU"/>
    </w:rPr>
  </w:style>
  <w:style w:type="table" w:styleId="a4">
    <w:name w:val="Table Grid"/>
    <w:basedOn w:val="a1"/>
    <w:uiPriority w:val="39"/>
    <w:rsid w:val="00253501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2022-12-18T15:07:00Z</dcterms:created>
  <dcterms:modified xsi:type="dcterms:W3CDTF">2022-12-18T15:07:00Z</dcterms:modified>
</cp:coreProperties>
</file>