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EA" w:rsidRDefault="005B56EA" w:rsidP="005B56E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b/>
          <w:bCs/>
          <w:color w:val="FF0000"/>
          <w:sz w:val="26"/>
          <w:szCs w:val="26"/>
        </w:rPr>
        <w:t>Консультация</w:t>
      </w:r>
      <w:r>
        <w:rPr>
          <w:rStyle w:val="c9"/>
          <w:b/>
          <w:bCs/>
          <w:color w:val="FF0000"/>
          <w:sz w:val="26"/>
          <w:szCs w:val="26"/>
        </w:rPr>
        <w:t xml:space="preserve"> для родителей.</w:t>
      </w:r>
    </w:p>
    <w:p w:rsidR="005B56EA" w:rsidRDefault="005B56EA" w:rsidP="005B56E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b/>
          <w:bCs/>
          <w:color w:val="FF0000"/>
          <w:sz w:val="26"/>
          <w:szCs w:val="26"/>
        </w:rPr>
        <w:t> «Роль семьи в воспитании патриотических чувств у дошкольников»</w:t>
      </w: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6"/>
          <w:szCs w:val="26"/>
        </w:rPr>
      </w:pP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 Как часто звучат в наше время слова: “русская душа”, “феномен русской души”. Но не менее часто: “падение нравственности”, “деградация общества”. Поэтому сегодня, возможно, как никогда актуальны вопросы нравственного воспитания детей. Меняются времена, эпохи, люди. Но вечным остается стремление человека к добру, любви, свету, красоте, истине.</w:t>
      </w: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 xml:space="preserve">  Дошкольный возраст – фундамент общего развития ребенка, стартовый период всех высоких человеческих   начал. Сохранить </w:t>
      </w:r>
      <w:proofErr w:type="gramStart"/>
      <w:r>
        <w:rPr>
          <w:rStyle w:val="c0"/>
          <w:color w:val="000000"/>
          <w:sz w:val="26"/>
          <w:szCs w:val="26"/>
        </w:rPr>
        <w:t>человеческое</w:t>
      </w:r>
      <w:proofErr w:type="gramEnd"/>
      <w:r>
        <w:rPr>
          <w:rStyle w:val="c0"/>
          <w:color w:val="000000"/>
          <w:sz w:val="26"/>
          <w:szCs w:val="26"/>
        </w:rPr>
        <w:t xml:space="preserve">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 Самое большое счастье для родителей – вырастить здоровых, высоконравственных детей.</w:t>
      </w: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  Общеизвестно, что дошкольники очень эмоциональны. Это эмоционально-образное восприятие окружающего   мира может стать основой формирования патриотизма.</w:t>
      </w: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Чувство патриотизма так многогранно по своему содержанию, что не может быть определено несколькими словами. Это и любовь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</w:t>
      </w: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Безусловно, основа воспитания человека закладывается в семье. Патриотическое воспитание, интерес к духовному началу нашей жизни тоже должны начинаться в семье. Но условий для этого сегодня, к сожалению, мало. И дело тут не в отсутствии у родителей времени для педагогических бесед со своими детьми, а в нашем желании оградить их от трудных задач, работы, духовных усилий. Каждая семья – это свой замкнутый мир и своя жизнь, свои радости и печали, заботы и традиции, свой быт.</w:t>
      </w: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lastRenderedPageBreak/>
        <w:t> 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 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 Воспитание детей в любви и уважении к родителям, почитании предков 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честности).</w:t>
      </w: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28"/>
          <w:rFonts w:ascii="Helvetica Neue" w:hAnsi="Helvetica Neue"/>
          <w:color w:val="333333"/>
          <w:sz w:val="21"/>
          <w:szCs w:val="21"/>
        </w:rPr>
        <w:t> </w:t>
      </w:r>
      <w:r>
        <w:rPr>
          <w:rStyle w:val="c0"/>
          <w:color w:val="000000"/>
          <w:sz w:val="26"/>
          <w:szCs w:val="26"/>
        </w:rPr>
        <w:t>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:rsidR="005B56EA" w:rsidRDefault="005B56EA" w:rsidP="005B56E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6"/>
          <w:szCs w:val="26"/>
        </w:rPr>
        <w:t>Рекомендации для родителей.</w:t>
      </w: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- Побеседуйте с ребенком о вашей семье; дайте характеристику каждого члена семьи в отдельности, покажите заботливое уважительное отношение между всеми членами семьи. Рассмотрите семейные фотографии; вместе с ребенком составьте «Герб семьи», «Генеалогическое дерево». С самых ранних лет необходимо научить малыша уважать и беречь семейные традиции, знать свою родословную, почитать старшее поколение. Ведь семейный очаг, соединение родственных душ под одной крышей – начальное звено соборного воспитания.</w:t>
      </w: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proofErr w:type="gramStart"/>
      <w:r>
        <w:rPr>
          <w:rStyle w:val="c0"/>
          <w:color w:val="000000"/>
          <w:sz w:val="26"/>
          <w:szCs w:val="26"/>
        </w:rPr>
        <w:t>- Знакомьте ребенка с «малой родиной» - близлежащей улицей, микрорайоном, родным городом, его знаменитыми жителями, достопримечательностями, символами.</w:t>
      </w:r>
      <w:proofErr w:type="gramEnd"/>
      <w:r>
        <w:rPr>
          <w:rStyle w:val="c0"/>
          <w:color w:val="000000"/>
          <w:sz w:val="26"/>
          <w:szCs w:val="26"/>
        </w:rPr>
        <w:t xml:space="preserve"> Возвращаясь с ребенком из детского сада, предложите ему игру «Кто больше заметит интересного?», «Что нового появилось на  нашей улице?», «Как горожане украшают свой район к празднику?». Помогите ребенку увидеть то, что в воспитательном отношении наиболее важно: труд людей, преобразование облика города, района. Дома предложите ребенку нарисовать, что больше всего понравилось на прогулке.</w:t>
      </w: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- В выходные дни организуйте с детьми целевые прогулки, экскурсии к памятным местам, мемориалам, Доске почета в честь героев Великой Отечественной войны, Отечественной войны 1812 года; обязательно посмотрите военный парад и праздничный салют. Ребенка к предстоящей экскурсии следует соответственно подготовить, продумать, что и как рассказать о том или ином объекте, напомнить и своим примером показать, что мальчикам необходимо снимать головные уборы у обелисков; дать возможность возложить к памятникам цветы.</w:t>
      </w: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- Необходимо показать детям хранящиеся дома ордена, медали, фотографии военных лет. Ребенок должен гордиться тем, что в их семье близкий ему человек был участником Великой исторической битвы, благодаря которой страна отстояла свою независимость, дала ему, маленькому гражданину, право на счастливое детство. В День Победы желательно пойти с ребенком на площадь, где встречаются ветераны, понаблюдать за встречей. Обратить внимание на радостные лица ветеранов, их светлые слезы, послушать, как они вспоминают дни войны. Подарите кому-нибудь из ветеранов цветы, поговорите с ним, дайте возможность и ребенку задать вопрос. Хорошо, если ребенок в семье услышит песни военных лет.</w:t>
      </w: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- Приобщайте ребенка к истокам русской народной культуры. Знакомьте с художественной литературой по фольклору – сказками, былинами, преданиями; посетите выставки народного декоративно-прикладного искусства. Вместе с ребенком попробуйте смастерить куклу или оберег, расписать матрешку. Изготовление подобных поделок воспитывает терпение, сообразительность, развивает творческое мышление, умение видеть возможности творческого преобразования предметов. Это превосходная школа как патриотического, так и эстетического воспитания.</w:t>
      </w: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- Заботьтесь о духовно-нравственном воспитании малыша; посетите православный храм, побеседуйте о православии, об истоках русской святости. Рассмотрите подборку иллюстраций с изображением храмов и их архитектурных особенностей, русских икон; почитайте ребенку детскую Библию. Дайте первоначальные знания о важных православных праздниках: Рождество, Масленица, Пасха, Троица.</w:t>
      </w: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- Расскажите ребенку о своей работе: что вы делаете, какую пользу стране, людям приносит ваш труд. Если это возможно, покажите конкретные результаты труда. Расскажите, что вам нравится в вашей работе, каких нравственных качеств она требует: ответственности, внимания, умения контактировать с другими людьми и др.; что было бы, если бы вы работали плохо.</w:t>
      </w: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- Внимательно относитесь к вопросам детей, показывайте и объясняйте события и факты, поощряйте любознательность, развивайте способность наблюдать и анализировать явления. Читайте малышам хорошие умные книги, посещайте библиотеки, выставки, музеи, участвуйте в спортивных соревнованиях, творческих конкурсах. Будьте сами активны и неравнодушны! И результаты не заставят себя долго ждать.</w:t>
      </w: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27"/>
          <w:b/>
          <w:bCs/>
          <w:i/>
          <w:iCs/>
          <w:color w:val="000000"/>
          <w:sz w:val="26"/>
          <w:szCs w:val="26"/>
        </w:rPr>
        <w:t>«Только тот, кто любит, ценит и уважает накопленное и сохранённое предшествующим поколением, может любить Родину, узнать её</w:t>
      </w:r>
      <w:proofErr w:type="gramStart"/>
      <w:r>
        <w:rPr>
          <w:rStyle w:val="c27"/>
          <w:b/>
          <w:bCs/>
          <w:i/>
          <w:iCs/>
          <w:color w:val="000000"/>
          <w:sz w:val="26"/>
          <w:szCs w:val="26"/>
        </w:rPr>
        <w:t>,</w:t>
      </w:r>
      <w:bookmarkStart w:id="0" w:name="_GoBack"/>
      <w:bookmarkEnd w:id="0"/>
      <w:r>
        <w:rPr>
          <w:rStyle w:val="c27"/>
          <w:b/>
          <w:bCs/>
          <w:i/>
          <w:iCs/>
          <w:color w:val="000000"/>
          <w:sz w:val="26"/>
          <w:szCs w:val="26"/>
        </w:rPr>
        <w:t>с</w:t>
      </w:r>
      <w:proofErr w:type="gramEnd"/>
      <w:r>
        <w:rPr>
          <w:rStyle w:val="c27"/>
          <w:b/>
          <w:bCs/>
          <w:i/>
          <w:iCs/>
          <w:color w:val="000000"/>
          <w:sz w:val="26"/>
          <w:szCs w:val="26"/>
        </w:rPr>
        <w:t>тать подлинным патриотом».</w:t>
      </w:r>
    </w:p>
    <w:p w:rsidR="005B56EA" w:rsidRDefault="005B56EA" w:rsidP="005B56E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                                                            </w:t>
      </w:r>
      <w:r>
        <w:rPr>
          <w:rStyle w:val="c27"/>
          <w:b/>
          <w:bCs/>
          <w:i/>
          <w:iCs/>
          <w:color w:val="000000"/>
          <w:sz w:val="26"/>
          <w:szCs w:val="26"/>
        </w:rPr>
        <w:t>С.Михалков</w:t>
      </w:r>
    </w:p>
    <w:p w:rsidR="00B95F70" w:rsidRDefault="00B95F70"/>
    <w:sectPr w:rsidR="00B95F70" w:rsidSect="005B56EA">
      <w:pgSz w:w="11906" w:h="16838"/>
      <w:pgMar w:top="1134" w:right="1133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48"/>
    <w:rsid w:val="005B56EA"/>
    <w:rsid w:val="00B95F70"/>
    <w:rsid w:val="00C8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B5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B56EA"/>
  </w:style>
  <w:style w:type="paragraph" w:customStyle="1" w:styleId="c2">
    <w:name w:val="c2"/>
    <w:basedOn w:val="a"/>
    <w:rsid w:val="005B5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B56EA"/>
  </w:style>
  <w:style w:type="character" w:customStyle="1" w:styleId="c28">
    <w:name w:val="c28"/>
    <w:basedOn w:val="a0"/>
    <w:rsid w:val="005B56EA"/>
  </w:style>
  <w:style w:type="character" w:customStyle="1" w:styleId="c1">
    <w:name w:val="c1"/>
    <w:basedOn w:val="a0"/>
    <w:rsid w:val="005B56EA"/>
  </w:style>
  <w:style w:type="character" w:customStyle="1" w:styleId="c27">
    <w:name w:val="c27"/>
    <w:basedOn w:val="a0"/>
    <w:rsid w:val="005B5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B5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B56EA"/>
  </w:style>
  <w:style w:type="paragraph" w:customStyle="1" w:styleId="c2">
    <w:name w:val="c2"/>
    <w:basedOn w:val="a"/>
    <w:rsid w:val="005B5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B56EA"/>
  </w:style>
  <w:style w:type="character" w:customStyle="1" w:styleId="c28">
    <w:name w:val="c28"/>
    <w:basedOn w:val="a0"/>
    <w:rsid w:val="005B56EA"/>
  </w:style>
  <w:style w:type="character" w:customStyle="1" w:styleId="c1">
    <w:name w:val="c1"/>
    <w:basedOn w:val="a0"/>
    <w:rsid w:val="005B56EA"/>
  </w:style>
  <w:style w:type="character" w:customStyle="1" w:styleId="c27">
    <w:name w:val="c27"/>
    <w:basedOn w:val="a0"/>
    <w:rsid w:val="005B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1298</Words>
  <Characters>7400</Characters>
  <Application>Microsoft Office Word</Application>
  <DocSecurity>0</DocSecurity>
  <Lines>61</Lines>
  <Paragraphs>17</Paragraphs>
  <ScaleCrop>false</ScaleCrop>
  <Company/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2025-01-20T06:56:00Z</dcterms:created>
  <dcterms:modified xsi:type="dcterms:W3CDTF">2025-01-20T06:57:00Z</dcterms:modified>
</cp:coreProperties>
</file>