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bookmarkStart w:id="0" w:name="_GoBack"/>
    </w:p>
    <w:p w:rsidR="000D5F60" w:rsidRPr="00E60EB6" w:rsidRDefault="00C820D8" w:rsidP="00C820D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820D8">
        <w:rPr>
          <w:rFonts w:ascii="Times New Roman" w:hAnsi="Times New Roman" w:cs="Times New Roman"/>
          <w:b/>
          <w:color w:val="FF0000"/>
          <w:sz w:val="52"/>
          <w:szCs w:val="52"/>
        </w:rPr>
        <w:t>"Дидактическая игра как средство патриотического воспитания дошкольников"</w:t>
      </w:r>
      <w:bookmarkEnd w:id="0"/>
    </w:p>
    <w:sectPr w:rsidR="000D5F60" w:rsidRPr="00E60EB6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14450"/>
    <w:rsid w:val="00636109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C820D8"/>
    <w:rsid w:val="00D2010F"/>
    <w:rsid w:val="00E60EB6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51</cp:revision>
  <dcterms:created xsi:type="dcterms:W3CDTF">2024-01-30T05:09:00Z</dcterms:created>
  <dcterms:modified xsi:type="dcterms:W3CDTF">2024-01-31T10:11:00Z</dcterms:modified>
</cp:coreProperties>
</file>