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5" w:rsidRDefault="00CC07E5" w:rsidP="00CC07E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C07E5" w:rsidRPr="00BE795D" w:rsidRDefault="00CC07E5" w:rsidP="00CC0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5D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E795D">
        <w:rPr>
          <w:rFonts w:ascii="Times New Roman" w:hAnsi="Times New Roman" w:cs="Times New Roman"/>
          <w:b/>
          <w:sz w:val="28"/>
          <w:szCs w:val="28"/>
        </w:rPr>
        <w:t xml:space="preserve">«Детский сад №99 комбинированного вида «Домовенок» </w:t>
      </w:r>
      <w:proofErr w:type="spellStart"/>
      <w:r w:rsidRPr="00BE795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E795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BE795D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Pr="00BE795D">
        <w:rPr>
          <w:rFonts w:ascii="Times New Roman" w:hAnsi="Times New Roman" w:cs="Times New Roman"/>
          <w:b/>
          <w:sz w:val="28"/>
          <w:szCs w:val="28"/>
        </w:rPr>
        <w:t>»</w:t>
      </w:r>
    </w:p>
    <w:p w:rsidR="00A42C04" w:rsidRDefault="00A42C04" w:rsidP="00A42C04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CC07E5" w:rsidRDefault="00CC07E5" w:rsidP="00A42C04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A42C04" w:rsidRDefault="00A42C04" w:rsidP="00CC07E5">
      <w:pPr>
        <w:spacing w:after="182" w:line="36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A42C04" w:rsidRDefault="00A42C04" w:rsidP="00A42C04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5938737" cy="3448470"/>
            <wp:effectExtent l="19050" t="0" r="4863" b="0"/>
            <wp:docPr id="1" name="Рисунок 1" descr="https://i.pinimg.com/736x/9c/58/38/9c58382d8b3eabf04a5b11578e7b9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c/58/38/9c58382d8b3eabf04a5b11578e7b90a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07E5" w:rsidRDefault="00CC07E5" w:rsidP="007D0964">
      <w:pPr>
        <w:spacing w:after="182" w:line="36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795487" w:rsidRPr="00795487" w:rsidRDefault="00795487" w:rsidP="00795487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r w:rsidRPr="0079548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Консультация для воспитателей                                                                            «Воспитание у дошкольников любви родному краю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 xml:space="preserve">                                             </w:t>
      </w:r>
      <w:r w:rsidRPr="0079548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 xml:space="preserve"> в процессе ознакомления с историей своего города»</w:t>
      </w:r>
    </w:p>
    <w:p w:rsidR="00795487" w:rsidRDefault="00795487" w:rsidP="00A42C04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7D0964" w:rsidRDefault="007D0964" w:rsidP="007D0964">
      <w:pPr>
        <w:spacing w:after="182" w:line="36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  <w:bookmarkStart w:id="0" w:name="_GoBack"/>
      <w:bookmarkEnd w:id="0"/>
    </w:p>
    <w:p w:rsidR="007D0964" w:rsidRDefault="007D0964" w:rsidP="007D09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D0964" w:rsidRDefault="007D0964" w:rsidP="007D09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1 КК</w:t>
      </w:r>
    </w:p>
    <w:p w:rsidR="007D0964" w:rsidRDefault="007D0964" w:rsidP="007D09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Пивоварова Н.И.</w:t>
      </w:r>
    </w:p>
    <w:p w:rsidR="00795487" w:rsidRDefault="00795487" w:rsidP="00795487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</w:p>
    <w:p w:rsidR="00DC6D96" w:rsidRPr="00A42C04" w:rsidRDefault="00DC6D96" w:rsidP="00CC07E5">
      <w:pPr>
        <w:spacing w:after="182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</w:pPr>
      <w:r w:rsidRP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lastRenderedPageBreak/>
        <w:t>Консультация для воспитателей</w:t>
      </w:r>
      <w:r w:rsid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                                           </w:t>
      </w:r>
      <w:r w:rsidR="00795487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           </w:t>
      </w:r>
      <w:r w:rsid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                  </w:t>
      </w:r>
      <w:r w:rsidRP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«Во</w:t>
      </w:r>
      <w:r w:rsidR="00A42C04" w:rsidRP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спитание у дошкольников любви </w:t>
      </w:r>
      <w:r w:rsidRP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родному краю в процессе </w:t>
      </w:r>
      <w:r w:rsidR="00795487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 xml:space="preserve">                   </w:t>
      </w:r>
      <w:r w:rsidRPr="00A42C0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</w:rPr>
        <w:t>ознакомления с историей своего города»</w:t>
      </w:r>
    </w:p>
    <w:p w:rsidR="00676C94" w:rsidRDefault="00DC6D96" w:rsidP="00A42C04">
      <w:pPr>
        <w:spacing w:line="456" w:lineRule="atLeast"/>
        <w:ind w:firstLine="708"/>
        <w:jc w:val="both"/>
        <w:rPr>
          <w:rFonts w:ascii="Times New Roman" w:hAnsi="Times New Roman" w:cs="Times New Roman"/>
          <w:color w:val="151515"/>
          <w:sz w:val="29"/>
          <w:szCs w:val="29"/>
        </w:rPr>
      </w:pPr>
      <w:r w:rsidRPr="00DC6D96">
        <w:rPr>
          <w:rFonts w:ascii="Times New Roman" w:eastAsia="Times New Roman" w:hAnsi="Times New Roman" w:cs="Times New Roman"/>
          <w:color w:val="151515"/>
          <w:sz w:val="29"/>
          <w:szCs w:val="29"/>
        </w:rPr>
        <w:t>Воспитание любви к </w:t>
      </w:r>
      <w:r w:rsidRPr="00DC6D96">
        <w:rPr>
          <w:rFonts w:ascii="Times New Roman" w:hAnsi="Times New Roman" w:cs="Times New Roman"/>
          <w:color w:val="151515"/>
          <w:sz w:val="29"/>
          <w:szCs w:val="29"/>
        </w:rPr>
        <w:t>Родине является одной из главных составляющих нравственного воспитания подрастающего поколения, а воспитание любви к Отчизне невозможно без привития интереса к своей «малой» Родине, её людям, их культуре, творчеству. Нельзя прерывать связь времён и поколений, чтобы не исчезла и не растворилась душа русского народа: тот народ, который не помнит своих корней, не имеет своей культуры, перестаёт существовать как этническая единица. Основным источником впечатлений дошкольников является их ближайшее окружение, та общественная среда, в которой они живут. Мы все знаем, 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чувств.</w:t>
      </w:r>
    </w:p>
    <w:p w:rsidR="00CC07E5" w:rsidRDefault="00CC07E5" w:rsidP="00A42C04">
      <w:pPr>
        <w:spacing w:line="456" w:lineRule="atLeast"/>
        <w:ind w:firstLine="708"/>
        <w:jc w:val="both"/>
        <w:rPr>
          <w:rFonts w:ascii="Times New Roman" w:hAnsi="Times New Roman" w:cs="Times New Roman"/>
          <w:color w:val="151515"/>
          <w:sz w:val="29"/>
          <w:szCs w:val="29"/>
        </w:rPr>
      </w:pPr>
    </w:p>
    <w:p w:rsidR="00CC07E5" w:rsidRPr="00DC6D96" w:rsidRDefault="00CC07E5" w:rsidP="00CC07E5">
      <w:pPr>
        <w:spacing w:line="456" w:lineRule="atLeast"/>
        <w:ind w:firstLine="708"/>
        <w:jc w:val="center"/>
        <w:rPr>
          <w:rFonts w:ascii="Times New Roman" w:eastAsia="Times New Roman" w:hAnsi="Times New Roman" w:cs="Times New Roman"/>
          <w:color w:val="151515"/>
          <w:sz w:val="29"/>
          <w:szCs w:val="29"/>
        </w:rPr>
      </w:pPr>
      <w:r>
        <w:rPr>
          <w:noProof/>
        </w:rPr>
        <w:drawing>
          <wp:inline distT="0" distB="0" distL="0" distR="0">
            <wp:extent cx="5397902" cy="3039801"/>
            <wp:effectExtent l="19050" t="0" r="0" b="0"/>
            <wp:docPr id="12" name="Рисунок 12" descr="https://avatars.mds.yandex.net/i?id=479d163a20d106bf59efcd56839858cb_l-125274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479d163a20d106bf59efcd56839858cb_l-125274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44" cy="3043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C07E5" w:rsidRPr="00DC6D96" w:rsidSect="00795487">
      <w:pgSz w:w="11906" w:h="16838"/>
      <w:pgMar w:top="720" w:right="720" w:bottom="720" w:left="720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DC6D96"/>
    <w:rsid w:val="001F7CFF"/>
    <w:rsid w:val="00676C94"/>
    <w:rsid w:val="00795487"/>
    <w:rsid w:val="007D0964"/>
    <w:rsid w:val="00A42C04"/>
    <w:rsid w:val="00CC07E5"/>
    <w:rsid w:val="00D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FF"/>
  </w:style>
  <w:style w:type="paragraph" w:styleId="1">
    <w:name w:val="heading 1"/>
    <w:basedOn w:val="a"/>
    <w:link w:val="10"/>
    <w:uiPriority w:val="9"/>
    <w:qFormat/>
    <w:rsid w:val="00DC6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4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792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638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ДC-17</cp:lastModifiedBy>
  <cp:revision>5</cp:revision>
  <dcterms:created xsi:type="dcterms:W3CDTF">2025-05-26T00:53:00Z</dcterms:created>
  <dcterms:modified xsi:type="dcterms:W3CDTF">2026-01-13T09:41:00Z</dcterms:modified>
</cp:coreProperties>
</file>