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B058B5" w:rsidP="00B058B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058B5">
        <w:rPr>
          <w:rFonts w:ascii="Times New Roman" w:hAnsi="Times New Roman" w:cs="Times New Roman"/>
          <w:b/>
          <w:color w:val="FF0000"/>
          <w:sz w:val="52"/>
          <w:szCs w:val="52"/>
        </w:rPr>
        <w:t>"Сенсорное развитие детей младшего дошкольного возраста посредством дидактической игры"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F7BDE"/>
    <w:rsid w:val="00464818"/>
    <w:rsid w:val="004707B2"/>
    <w:rsid w:val="00597184"/>
    <w:rsid w:val="005C7DA4"/>
    <w:rsid w:val="006E2F0D"/>
    <w:rsid w:val="00721DD8"/>
    <w:rsid w:val="008035AE"/>
    <w:rsid w:val="008E3228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38</cp:revision>
  <dcterms:created xsi:type="dcterms:W3CDTF">2024-01-30T05:09:00Z</dcterms:created>
  <dcterms:modified xsi:type="dcterms:W3CDTF">2024-01-31T05:55:00Z</dcterms:modified>
</cp:coreProperties>
</file>