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20" w:rsidRPr="00321E20" w:rsidRDefault="00321E20" w:rsidP="00321E20">
      <w:pPr>
        <w:ind w:left="-851" w:firstLine="567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321E20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Консультация для педагогов.</w:t>
      </w:r>
    </w:p>
    <w:p w:rsidR="00C56254" w:rsidRPr="00C56254" w:rsidRDefault="00C56254" w:rsidP="00C56254">
      <w:pPr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5625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Система работы ДОУ по патриотическому воспитанию дошкольников.</w:t>
      </w:r>
    </w:p>
    <w:p w:rsidR="00C56254" w:rsidRPr="00C56254" w:rsidRDefault="00C56254" w:rsidP="00C56254">
      <w:pPr>
        <w:spacing w:after="0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254" w:rsidRPr="00C56254" w:rsidRDefault="00C56254" w:rsidP="00C56254">
      <w:pPr>
        <w:spacing w:after="0" w:line="240" w:lineRule="auto"/>
        <w:ind w:left="-993" w:right="-143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условий для всестороннего развития нравственно-патриотического потенциала детей дошкольного возраста. Воспитание у дошкольников нравственно-патриотических чу</w:t>
      </w:r>
      <w:proofErr w:type="gramStart"/>
      <w:r w:rsidRPr="00C5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к св</w:t>
      </w:r>
      <w:proofErr w:type="gramEnd"/>
      <w:r w:rsidRPr="00C5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Родине, родному городу, области через реализацию проектов с использованием материалов регионального компонента.</w:t>
      </w:r>
    </w:p>
    <w:p w:rsidR="00C56254" w:rsidRPr="00C56254" w:rsidRDefault="00C56254" w:rsidP="00C56254">
      <w:pPr>
        <w:spacing w:after="0" w:line="240" w:lineRule="auto"/>
        <w:ind w:left="-993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2.Повышение уровня профессиональной компетентности педагогов в вопросах патриотического воспитания.</w:t>
      </w:r>
    </w:p>
    <w:p w:rsidR="00C56254" w:rsidRPr="00C56254" w:rsidRDefault="00C56254" w:rsidP="00C56254">
      <w:pPr>
        <w:spacing w:after="0" w:line="240" w:lineRule="auto"/>
        <w:ind w:left="-993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254">
        <w:rPr>
          <w:rFonts w:ascii="Times New Roman" w:eastAsia="Times New Roman" w:hAnsi="Times New Roman" w:cs="Times New Roman"/>
          <w:sz w:val="28"/>
          <w:szCs w:val="28"/>
          <w:lang w:eastAsia="ru-RU"/>
        </w:rPr>
        <w:t>3.Включение родителей в образовательное пространство ДОУ.</w:t>
      </w:r>
    </w:p>
    <w:p w:rsidR="00C56254" w:rsidRPr="00C56254" w:rsidRDefault="00C56254" w:rsidP="00C56254">
      <w:pPr>
        <w:pStyle w:val="c6"/>
        <w:shd w:val="clear" w:color="auto" w:fill="FFFFFF"/>
        <w:spacing w:before="0" w:beforeAutospacing="0" w:after="0" w:afterAutospacing="0"/>
        <w:ind w:left="-993" w:right="-143"/>
        <w:jc w:val="both"/>
        <w:rPr>
          <w:rStyle w:val="c0"/>
          <w:color w:val="000000"/>
          <w:sz w:val="28"/>
          <w:szCs w:val="28"/>
        </w:rPr>
      </w:pPr>
    </w:p>
    <w:p w:rsidR="00C56254" w:rsidRPr="00C56254" w:rsidRDefault="00C56254" w:rsidP="00C56254">
      <w:pPr>
        <w:pStyle w:val="a4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i/>
          <w:color w:val="C00000"/>
          <w:sz w:val="28"/>
          <w:szCs w:val="28"/>
        </w:rPr>
      </w:pPr>
      <w:bookmarkStart w:id="0" w:name="_GoBack"/>
      <w:r w:rsidRPr="00C56254">
        <w:rPr>
          <w:rStyle w:val="a6"/>
          <w:b/>
          <w:i w:val="0"/>
          <w:color w:val="C00000"/>
          <w:sz w:val="28"/>
          <w:szCs w:val="28"/>
        </w:rPr>
        <w:t>Для воспитания патриотизма у дошкольников  нужно использовать различные формы и методы организации деятельности детей</w:t>
      </w:r>
    </w:p>
    <w:bookmarkEnd w:id="0"/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Целевые прогулки и экскурсии</w:t>
      </w:r>
      <w:r w:rsidRPr="00C56254">
        <w:rPr>
          <w:color w:val="000000"/>
          <w:sz w:val="28"/>
          <w:szCs w:val="28"/>
        </w:rPr>
        <w:t xml:space="preserve"> (Краевой музей, к памятникам…);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 xml:space="preserve">Наблюдения </w:t>
      </w:r>
      <w:r w:rsidRPr="00C56254">
        <w:rPr>
          <w:color w:val="000000"/>
          <w:sz w:val="28"/>
          <w:szCs w:val="28"/>
        </w:rPr>
        <w:t>за трудовой жизнью людей, изменениями в облике города, улицы, детского сада;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 xml:space="preserve">Рассказ и объяснения </w:t>
      </w:r>
      <w:r w:rsidRPr="00C56254">
        <w:rPr>
          <w:color w:val="000000"/>
          <w:sz w:val="28"/>
          <w:szCs w:val="28"/>
        </w:rPr>
        <w:t>педагога в сочетании с показом и наблюдением;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Беседы</w:t>
      </w:r>
      <w:r w:rsidRPr="00C56254">
        <w:rPr>
          <w:color w:val="000000"/>
          <w:sz w:val="28"/>
          <w:szCs w:val="28"/>
        </w:rPr>
        <w:t xml:space="preserve"> о родном городе, улице, детском саде;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Использование иллюстраций,</w:t>
      </w:r>
      <w:r w:rsidRPr="00C56254">
        <w:rPr>
          <w:color w:val="000000"/>
          <w:sz w:val="28"/>
          <w:szCs w:val="28"/>
        </w:rPr>
        <w:t xml:space="preserve"> диафильмов, аудио- и видеозаписей;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Использование фольклора</w:t>
      </w:r>
      <w:r w:rsidRPr="00C56254">
        <w:rPr>
          <w:color w:val="000000"/>
          <w:sz w:val="28"/>
          <w:szCs w:val="28"/>
        </w:rPr>
        <w:t xml:space="preserve"> (разучивание песен, стихов о родине и крае, пословиц, поговорок, чтение сказок);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Знакомство с произведениями народного творчества</w:t>
      </w:r>
      <w:r w:rsidRPr="00C56254">
        <w:rPr>
          <w:color w:val="000000"/>
          <w:sz w:val="28"/>
          <w:szCs w:val="28"/>
        </w:rPr>
        <w:t xml:space="preserve"> (роспись, вышивка и т.д.);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b/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Обогащение и стимулирование детского творчества;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Привлечение детей к посильному общественно-полезному труду</w:t>
      </w:r>
      <w:r w:rsidRPr="00C56254">
        <w:rPr>
          <w:color w:val="000000"/>
          <w:sz w:val="28"/>
          <w:szCs w:val="28"/>
        </w:rPr>
        <w:t>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Поощрение инициативы</w:t>
      </w:r>
      <w:r w:rsidRPr="00C56254">
        <w:rPr>
          <w:color w:val="000000"/>
          <w:sz w:val="28"/>
          <w:szCs w:val="28"/>
        </w:rPr>
        <w:t xml:space="preserve"> и стремления детей самостоятельно поддерживать порядок в ближайшем окружении, бережно относиться к общественному имуществу, добросовестно выполнять поручения, правильно вести себя в общественных местах;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Воспитание уважения к ветеранам войны и труда</w:t>
      </w:r>
      <w:r w:rsidRPr="00C56254">
        <w:rPr>
          <w:color w:val="000000"/>
          <w:sz w:val="28"/>
          <w:szCs w:val="28"/>
        </w:rPr>
        <w:t>, рассказывая о подвигах воинов, устраивая тематические праздники, приглашая ветеранов воин, героев труда.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000000"/>
          <w:sz w:val="28"/>
          <w:szCs w:val="28"/>
        </w:rPr>
        <w:t>Тематические занятия.</w:t>
      </w:r>
      <w:r w:rsidRPr="00C56254">
        <w:rPr>
          <w:color w:val="000000"/>
          <w:sz w:val="28"/>
          <w:szCs w:val="28"/>
        </w:rPr>
        <w:t xml:space="preserve"> Важно, чтобы они повышали детскую мыслительную                   активность. Этому помогают приемы сравнения (труд в колхозе раньше и теперь, </w:t>
      </w:r>
      <w:proofErr w:type="gramStart"/>
      <w:r w:rsidRPr="00C56254">
        <w:rPr>
          <w:color w:val="000000"/>
          <w:sz w:val="28"/>
          <w:szCs w:val="28"/>
        </w:rPr>
        <w:t>счеты</w:t>
      </w:r>
      <w:proofErr w:type="gramEnd"/>
      <w:r w:rsidRPr="00C56254">
        <w:rPr>
          <w:color w:val="000000"/>
          <w:sz w:val="28"/>
          <w:szCs w:val="28"/>
        </w:rPr>
        <w:t xml:space="preserve"> и компьютеры и т.д.), вопросы, индивидуальные задания. Нужно приучать детей самостоятельно анализировать </w:t>
      </w:r>
      <w:proofErr w:type="gramStart"/>
      <w:r w:rsidRPr="00C56254">
        <w:rPr>
          <w:color w:val="000000"/>
          <w:sz w:val="28"/>
          <w:szCs w:val="28"/>
        </w:rPr>
        <w:t>увиденное</w:t>
      </w:r>
      <w:proofErr w:type="gramEnd"/>
      <w:r w:rsidRPr="00C56254">
        <w:rPr>
          <w:color w:val="000000"/>
          <w:sz w:val="28"/>
          <w:szCs w:val="28"/>
        </w:rPr>
        <w:t>, делать обобщения, выводы. Можно предложить найти ответ в иллюстрациях, спросить у родителей и т.д.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color w:val="111111"/>
          <w:sz w:val="28"/>
          <w:szCs w:val="28"/>
        </w:rPr>
        <w:t xml:space="preserve">Для создания положительной эмоциональной атмосферы и активизации познавательного интереса детей необходимо широко применять </w:t>
      </w:r>
      <w:r w:rsidRPr="00C56254">
        <w:rPr>
          <w:b/>
          <w:color w:val="111111"/>
          <w:sz w:val="28"/>
          <w:szCs w:val="28"/>
        </w:rPr>
        <w:t>игровые</w:t>
      </w:r>
      <w:r w:rsidRPr="00C56254">
        <w:rPr>
          <w:color w:val="111111"/>
          <w:sz w:val="28"/>
          <w:szCs w:val="28"/>
        </w:rPr>
        <w:t>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приемы в ходе ОД</w:t>
      </w:r>
      <w:r w:rsidRPr="00C56254">
        <w:rPr>
          <w:b/>
          <w:color w:val="111111"/>
          <w:sz w:val="28"/>
          <w:szCs w:val="28"/>
        </w:rPr>
        <w:t>.</w:t>
      </w:r>
      <w:r w:rsidRPr="00C56254">
        <w:rPr>
          <w:color w:val="111111"/>
          <w:sz w:val="28"/>
          <w:szCs w:val="28"/>
        </w:rPr>
        <w:t xml:space="preserve"> Например, изучение народных промыслов России может проходить в ходе проведения игры </w:t>
      </w:r>
      <w:r w:rsidRPr="00C56254">
        <w:rPr>
          <w:rStyle w:val="a6"/>
          <w:color w:val="111111"/>
          <w:sz w:val="28"/>
          <w:szCs w:val="28"/>
          <w:bdr w:val="none" w:sz="0" w:space="0" w:color="auto" w:frame="1"/>
        </w:rPr>
        <w:t>«Магазин сувениров»</w:t>
      </w:r>
      <w:r w:rsidRPr="00C56254">
        <w:rPr>
          <w:color w:val="111111"/>
          <w:sz w:val="28"/>
          <w:szCs w:val="28"/>
        </w:rPr>
        <w:t xml:space="preserve">. Большой </w:t>
      </w:r>
      <w:r w:rsidRPr="00C56254">
        <w:rPr>
          <w:color w:val="111111"/>
          <w:sz w:val="28"/>
          <w:szCs w:val="28"/>
        </w:rPr>
        <w:lastRenderedPageBreak/>
        <w:t>интерес вызывают у детей игры-путешествия в прошлое города, по реке и пр. Каждая тема подкрепляется различными играми, продуктивными видами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деятельности </w:t>
      </w:r>
      <w:r w:rsidRPr="00C56254">
        <w:rPr>
          <w:color w:val="111111"/>
          <w:sz w:val="28"/>
          <w:szCs w:val="28"/>
        </w:rPr>
        <w:t>(изготовление коллажей, поделок, альбомов, тематическое рисование и т. д.).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rPr>
          <w:color w:val="333333"/>
          <w:sz w:val="28"/>
          <w:szCs w:val="28"/>
        </w:rPr>
      </w:pP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</w:t>
      </w:r>
      <w:r w:rsidRPr="00C56254">
        <w:rPr>
          <w:color w:val="111111"/>
          <w:sz w:val="28"/>
          <w:szCs w:val="28"/>
        </w:rPr>
        <w:t> </w:t>
      </w:r>
      <w:r w:rsidRPr="00C56254">
        <w:rPr>
          <w:b/>
          <w:color w:val="111111"/>
          <w:sz w:val="28"/>
          <w:szCs w:val="28"/>
        </w:rPr>
        <w:t>проектов</w:t>
      </w:r>
      <w:r w:rsidRPr="00C56254">
        <w:rPr>
          <w:color w:val="111111"/>
          <w:sz w:val="28"/>
          <w:szCs w:val="28"/>
        </w:rPr>
        <w:t xml:space="preserve"> один из перспективных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методов</w:t>
      </w:r>
      <w:r w:rsidRPr="00C56254">
        <w:rPr>
          <w:color w:val="111111"/>
          <w:sz w:val="28"/>
          <w:szCs w:val="28"/>
        </w:rPr>
        <w:t>, способствующих решению проблемы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C56254">
        <w:rPr>
          <w:color w:val="111111"/>
          <w:sz w:val="28"/>
          <w:szCs w:val="28"/>
        </w:rPr>
        <w:t>, развивающий познавательный интерес,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формирующий</w:t>
      </w:r>
      <w:r w:rsidRPr="00C56254">
        <w:rPr>
          <w:color w:val="111111"/>
          <w:sz w:val="28"/>
          <w:szCs w:val="28"/>
        </w:rPr>
        <w:t> навыки сотрудничества. Основная его цель – развитие свободной творческой личности ребенка, возможность почувствовать себя исследователем, объединить детей, родителей.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 проектов эффективен</w:t>
      </w:r>
      <w:r w:rsidRPr="00C56254">
        <w:rPr>
          <w:color w:val="111111"/>
          <w:sz w:val="28"/>
          <w:szCs w:val="28"/>
        </w:rPr>
        <w:t> во всех возрастных группах.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b/>
          <w:color w:val="333333"/>
          <w:sz w:val="28"/>
          <w:szCs w:val="28"/>
        </w:rPr>
      </w:pPr>
      <w:r w:rsidRPr="00C56254">
        <w:rPr>
          <w:b/>
          <w:color w:val="111111"/>
          <w:sz w:val="28"/>
          <w:szCs w:val="28"/>
        </w:rPr>
        <w:t>Использование</w:t>
      </w:r>
      <w:r w:rsidRPr="00C56254">
        <w:rPr>
          <w:color w:val="111111"/>
          <w:sz w:val="28"/>
          <w:szCs w:val="28"/>
        </w:rPr>
        <w:t>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информационно-коммуникационных</w:t>
      </w:r>
      <w:r w:rsidRPr="00C56254">
        <w:rPr>
          <w:b/>
          <w:color w:val="111111"/>
          <w:sz w:val="28"/>
          <w:szCs w:val="28"/>
        </w:rPr>
        <w:t> </w:t>
      </w:r>
      <w:proofErr w:type="gramStart"/>
      <w:r w:rsidRPr="00C56254">
        <w:rPr>
          <w:b/>
          <w:color w:val="111111"/>
          <w:sz w:val="28"/>
          <w:szCs w:val="28"/>
        </w:rPr>
        <w:t>технологий</w:t>
      </w:r>
      <w:r w:rsidRPr="00C56254">
        <w:rPr>
          <w:color w:val="111111"/>
          <w:sz w:val="28"/>
          <w:szCs w:val="28"/>
        </w:rPr>
        <w:t>–актуальное</w:t>
      </w:r>
      <w:proofErr w:type="gramEnd"/>
      <w:r w:rsidRPr="00C56254">
        <w:rPr>
          <w:color w:val="111111"/>
          <w:sz w:val="28"/>
          <w:szCs w:val="28"/>
        </w:rPr>
        <w:t xml:space="preserve"> и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эффективное средство для патриотического воспитания дошкольников</w:t>
      </w:r>
      <w:r w:rsidRPr="00C56254">
        <w:rPr>
          <w:b/>
          <w:color w:val="111111"/>
          <w:sz w:val="28"/>
          <w:szCs w:val="28"/>
        </w:rPr>
        <w:t>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Методы</w:t>
      </w:r>
      <w:r w:rsidRPr="00C56254">
        <w:rPr>
          <w:b/>
          <w:color w:val="111111"/>
          <w:sz w:val="28"/>
          <w:szCs w:val="28"/>
        </w:rPr>
        <w:t> стимулирования</w:t>
      </w:r>
      <w:r w:rsidRPr="00C56254">
        <w:rPr>
          <w:color w:val="111111"/>
          <w:sz w:val="28"/>
          <w:szCs w:val="28"/>
        </w:rPr>
        <w:t xml:space="preserve"> – использование соревнований, одобрения, поощрения, индивидуального подхода.</w:t>
      </w:r>
    </w:p>
    <w:p w:rsidR="00C56254" w:rsidRPr="00C56254" w:rsidRDefault="00C56254" w:rsidP="00C562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</w:rPr>
      </w:pPr>
      <w:r w:rsidRPr="00C56254">
        <w:rPr>
          <w:b/>
          <w:color w:val="111111"/>
          <w:sz w:val="28"/>
          <w:szCs w:val="28"/>
        </w:rPr>
        <w:t>Сюжетно-ролевые, дидактические игры,</w:t>
      </w:r>
      <w:r w:rsidRPr="00C56254">
        <w:rPr>
          <w:color w:val="111111"/>
          <w:sz w:val="28"/>
          <w:szCs w:val="28"/>
        </w:rPr>
        <w:t xml:space="preserve"> игры-инсценировки, драматизация произведений, художественная творческая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C56254">
        <w:rPr>
          <w:b/>
          <w:color w:val="111111"/>
          <w:sz w:val="28"/>
          <w:szCs w:val="28"/>
        </w:rPr>
        <w:t>.</w:t>
      </w:r>
    </w:p>
    <w:p w:rsidR="00C56254" w:rsidRPr="00C56254" w:rsidRDefault="00C56254" w:rsidP="00C56254">
      <w:pPr>
        <w:pStyle w:val="a4"/>
        <w:shd w:val="clear" w:color="auto" w:fill="FFFFFF"/>
        <w:spacing w:before="0" w:beforeAutospacing="0" w:after="0" w:afterAutospacing="0"/>
        <w:ind w:left="-273" w:right="-143"/>
        <w:jc w:val="both"/>
        <w:rPr>
          <w:color w:val="333333"/>
          <w:sz w:val="28"/>
          <w:szCs w:val="28"/>
        </w:rPr>
      </w:pPr>
      <w:r w:rsidRPr="00C56254">
        <w:rPr>
          <w:color w:val="000000"/>
          <w:sz w:val="28"/>
          <w:szCs w:val="28"/>
        </w:rPr>
        <w:t xml:space="preserve">        Методы патриотического воспитания должны соответствовать  этапам работы с детьми и их возрасту: повышать познавательную активность, эмоциональность восприятия дошкольников, корректировать формирующиеся у детей представления о Родине, координировать разные виды деятельности.</w:t>
      </w:r>
    </w:p>
    <w:p w:rsidR="00C56254" w:rsidRPr="00C56254" w:rsidRDefault="00C56254" w:rsidP="00C56254">
      <w:pPr>
        <w:pStyle w:val="a4"/>
        <w:shd w:val="clear" w:color="auto" w:fill="FFFFFF"/>
        <w:spacing w:before="0" w:beforeAutospacing="0" w:after="0" w:afterAutospacing="0"/>
        <w:ind w:left="-993" w:right="-143"/>
        <w:jc w:val="both"/>
        <w:rPr>
          <w:color w:val="333333"/>
          <w:sz w:val="28"/>
          <w:szCs w:val="28"/>
        </w:rPr>
      </w:pP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Методы нравственного воспитания</w:t>
      </w:r>
      <w:r w:rsidRPr="00C56254">
        <w:rPr>
          <w:color w:val="111111"/>
          <w:sz w:val="28"/>
          <w:szCs w:val="28"/>
        </w:rPr>
        <w:t> дошкольников применяются не изолированно, а в комплексе, во взаимосвязи</w:t>
      </w:r>
    </w:p>
    <w:p w:rsidR="00C56254" w:rsidRPr="00C56254" w:rsidRDefault="00C56254" w:rsidP="00C56254">
      <w:pPr>
        <w:pStyle w:val="a4"/>
        <w:shd w:val="clear" w:color="auto" w:fill="FFFFFF"/>
        <w:spacing w:before="0" w:beforeAutospacing="0" w:after="0" w:afterAutospacing="0"/>
        <w:ind w:left="-993" w:right="-143"/>
        <w:jc w:val="both"/>
        <w:rPr>
          <w:color w:val="333333"/>
          <w:sz w:val="28"/>
          <w:szCs w:val="28"/>
        </w:rPr>
      </w:pPr>
      <w:r w:rsidRPr="00C56254">
        <w:rPr>
          <w:color w:val="000000"/>
          <w:sz w:val="28"/>
          <w:szCs w:val="28"/>
        </w:rPr>
        <w:t>Построение педагогического процесса на каждом этапе происходит с учетом возрастных возможностей детей (при отборе соответствующих методов) и доминирующих целей воспитания.</w:t>
      </w:r>
    </w:p>
    <w:p w:rsidR="00C56254" w:rsidRPr="00C56254" w:rsidRDefault="00C56254" w:rsidP="00C56254">
      <w:pPr>
        <w:pStyle w:val="a4"/>
        <w:shd w:val="clear" w:color="auto" w:fill="FFFFFF"/>
        <w:spacing w:before="0" w:beforeAutospacing="0" w:after="0" w:afterAutospacing="0"/>
        <w:ind w:left="-993" w:right="-143"/>
        <w:jc w:val="both"/>
        <w:rPr>
          <w:color w:val="333333"/>
          <w:sz w:val="28"/>
          <w:szCs w:val="28"/>
        </w:rPr>
      </w:pPr>
      <w:r w:rsidRPr="00C56254">
        <w:rPr>
          <w:color w:val="111111"/>
          <w:sz w:val="28"/>
          <w:szCs w:val="28"/>
        </w:rPr>
        <w:t>Тематическое планирование является необходимым условием для целенаправленной работы, </w:t>
      </w:r>
      <w:r w:rsidRPr="00C56254">
        <w:rPr>
          <w:color w:val="111111"/>
          <w:sz w:val="28"/>
          <w:szCs w:val="28"/>
          <w:bdr w:val="none" w:sz="0" w:space="0" w:color="auto" w:frame="1"/>
        </w:rPr>
        <w:t>позволяет устанавливать логические связи между различного рода сведениями</w:t>
      </w:r>
      <w:r w:rsidRPr="00C56254">
        <w:rPr>
          <w:color w:val="111111"/>
          <w:sz w:val="28"/>
          <w:szCs w:val="28"/>
        </w:rPr>
        <w:t>: </w:t>
      </w:r>
      <w:r w:rsidRPr="00C56254">
        <w:rPr>
          <w:rStyle w:val="a6"/>
          <w:color w:val="111111"/>
          <w:sz w:val="28"/>
          <w:szCs w:val="28"/>
          <w:bdr w:val="none" w:sz="0" w:space="0" w:color="auto" w:frame="1"/>
        </w:rPr>
        <w:t>«Мой город»</w:t>
      </w:r>
      <w:r w:rsidRPr="00C56254">
        <w:rPr>
          <w:color w:val="111111"/>
          <w:sz w:val="28"/>
          <w:szCs w:val="28"/>
        </w:rPr>
        <w:t>, </w:t>
      </w:r>
      <w:r w:rsidRPr="00C56254">
        <w:rPr>
          <w:rStyle w:val="a6"/>
          <w:color w:val="111111"/>
          <w:sz w:val="28"/>
          <w:szCs w:val="28"/>
          <w:bdr w:val="none" w:sz="0" w:space="0" w:color="auto" w:frame="1"/>
        </w:rPr>
        <w:t>«Твои защитники»</w:t>
      </w:r>
      <w:r w:rsidRPr="00C56254">
        <w:rPr>
          <w:color w:val="111111"/>
          <w:sz w:val="28"/>
          <w:szCs w:val="28"/>
        </w:rPr>
        <w:t>, </w:t>
      </w:r>
      <w:r w:rsidRPr="00C56254">
        <w:rPr>
          <w:rStyle w:val="a6"/>
          <w:color w:val="111111"/>
          <w:sz w:val="28"/>
          <w:szCs w:val="28"/>
          <w:bdr w:val="none" w:sz="0" w:space="0" w:color="auto" w:frame="1"/>
        </w:rPr>
        <w:t>«Моя семья»</w:t>
      </w:r>
      <w:r w:rsidRPr="00C56254">
        <w:rPr>
          <w:color w:val="111111"/>
          <w:sz w:val="28"/>
          <w:szCs w:val="28"/>
        </w:rPr>
        <w:t> и др. Важно, чтобы дети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воспринимали материал</w:t>
      </w:r>
      <w:r w:rsidRPr="00C56254">
        <w:rPr>
          <w:rStyle w:val="a3"/>
          <w:color w:val="111111"/>
          <w:sz w:val="28"/>
          <w:szCs w:val="28"/>
        </w:rPr>
        <w:t>, </w:t>
      </w:r>
      <w:r w:rsidRPr="00C56254">
        <w:rPr>
          <w:color w:val="111111"/>
          <w:sz w:val="28"/>
          <w:szCs w:val="28"/>
        </w:rPr>
        <w:t>активно думали. Этому способствуют</w:t>
      </w:r>
      <w:r w:rsidRPr="00C56254">
        <w:rPr>
          <w:rStyle w:val="a3"/>
          <w:color w:val="111111"/>
          <w:sz w:val="28"/>
          <w:szCs w:val="28"/>
        </w:rPr>
        <w:t> </w:t>
      </w:r>
      <w:r w:rsidRPr="00C56254">
        <w:rPr>
          <w:color w:val="111111"/>
          <w:sz w:val="28"/>
          <w:szCs w:val="28"/>
        </w:rPr>
        <w:t>такие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методические приемы</w:t>
      </w:r>
      <w:r w:rsidRPr="00C56254">
        <w:rPr>
          <w:rStyle w:val="a3"/>
          <w:color w:val="111111"/>
          <w:sz w:val="28"/>
          <w:szCs w:val="28"/>
        </w:rPr>
        <w:t>,</w:t>
      </w:r>
      <w:r w:rsidRPr="00C56254">
        <w:rPr>
          <w:color w:val="111111"/>
          <w:sz w:val="28"/>
          <w:szCs w:val="28"/>
        </w:rPr>
        <w:t> как сравнение, вопросы, рассказ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воспитателя</w:t>
      </w:r>
      <w:r w:rsidRPr="00C56254">
        <w:rPr>
          <w:rStyle w:val="a3"/>
          <w:color w:val="111111"/>
          <w:sz w:val="28"/>
          <w:szCs w:val="28"/>
        </w:rPr>
        <w:t>,</w:t>
      </w:r>
      <w:r w:rsidRPr="00C56254">
        <w:rPr>
          <w:color w:val="111111"/>
          <w:sz w:val="28"/>
          <w:szCs w:val="28"/>
        </w:rPr>
        <w:t> индивидуальные задания</w:t>
      </w:r>
      <w:r w:rsidRPr="00C56254">
        <w:rPr>
          <w:rStyle w:val="a3"/>
          <w:color w:val="111111"/>
          <w:sz w:val="28"/>
          <w:szCs w:val="28"/>
        </w:rPr>
        <w:t>,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обращения к опыту детей</w:t>
      </w:r>
      <w:r w:rsidRPr="00C56254">
        <w:rPr>
          <w:color w:val="111111"/>
          <w:sz w:val="28"/>
          <w:szCs w:val="28"/>
        </w:rPr>
        <w:t>, дидактические игры, объяснения в сочетании с показом нужных объектов и</w:t>
      </w:r>
      <w:r w:rsidRPr="00C56254">
        <w:rPr>
          <w:rStyle w:val="a3"/>
          <w:color w:val="111111"/>
          <w:sz w:val="28"/>
          <w:szCs w:val="28"/>
        </w:rPr>
        <w:t> </w:t>
      </w:r>
      <w:r w:rsidRPr="00C56254">
        <w:rPr>
          <w:rStyle w:val="a3"/>
          <w:color w:val="111111"/>
          <w:sz w:val="28"/>
          <w:szCs w:val="28"/>
          <w:bdr w:val="none" w:sz="0" w:space="0" w:color="auto" w:frame="1"/>
        </w:rPr>
        <w:t>непосредственным наблюдением детей</w:t>
      </w:r>
      <w:r w:rsidRPr="00C56254">
        <w:rPr>
          <w:color w:val="111111"/>
          <w:sz w:val="28"/>
          <w:szCs w:val="28"/>
        </w:rPr>
        <w:t>.</w:t>
      </w: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left="-993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56254" w:rsidRDefault="00C56254" w:rsidP="00C56254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321E20" w:rsidRPr="00321E20" w:rsidRDefault="00321E20" w:rsidP="00C56254">
      <w:pPr>
        <w:ind w:left="-851" w:firstLine="567"/>
        <w:jc w:val="center"/>
        <w:rPr>
          <w:sz w:val="28"/>
          <w:szCs w:val="28"/>
        </w:rPr>
      </w:pPr>
    </w:p>
    <w:sectPr w:rsidR="00321E20" w:rsidRPr="00321E20" w:rsidSect="00321E2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4E26"/>
    <w:multiLevelType w:val="hybridMultilevel"/>
    <w:tmpl w:val="8654D60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A8"/>
    <w:rsid w:val="000C7FFC"/>
    <w:rsid w:val="002073A8"/>
    <w:rsid w:val="00321E20"/>
    <w:rsid w:val="00C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  <w:style w:type="paragraph" w:customStyle="1" w:styleId="c6">
    <w:name w:val="c6"/>
    <w:basedOn w:val="a"/>
    <w:uiPriority w:val="99"/>
    <w:semiHidden/>
    <w:rsid w:val="00C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254"/>
  </w:style>
  <w:style w:type="character" w:styleId="a6">
    <w:name w:val="Emphasis"/>
    <w:basedOn w:val="a0"/>
    <w:uiPriority w:val="20"/>
    <w:qFormat/>
    <w:rsid w:val="00C56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  <w:style w:type="paragraph" w:customStyle="1" w:styleId="c6">
    <w:name w:val="c6"/>
    <w:basedOn w:val="a"/>
    <w:uiPriority w:val="99"/>
    <w:semiHidden/>
    <w:rsid w:val="00C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254"/>
  </w:style>
  <w:style w:type="character" w:styleId="a6">
    <w:name w:val="Emphasis"/>
    <w:basedOn w:val="a0"/>
    <w:uiPriority w:val="20"/>
    <w:qFormat/>
    <w:rsid w:val="00C56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</cp:revision>
  <dcterms:created xsi:type="dcterms:W3CDTF">2024-01-30T05:40:00Z</dcterms:created>
  <dcterms:modified xsi:type="dcterms:W3CDTF">2024-01-30T06:49:00Z</dcterms:modified>
</cp:coreProperties>
</file>