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C11" w:rsidRPr="00AB4617" w:rsidRDefault="00025C11" w:rsidP="00AB46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sz w:val="24"/>
          <w:szCs w:val="24"/>
        </w:rPr>
        <w:t>Здоровьесберегающие технологии</w:t>
      </w:r>
    </w:p>
    <w:p w:rsidR="00025C11" w:rsidRPr="00AB4617" w:rsidRDefault="00025C11" w:rsidP="00AB46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sz w:val="24"/>
          <w:szCs w:val="24"/>
        </w:rPr>
        <w:t>Консультация</w:t>
      </w:r>
    </w:p>
    <w:p w:rsidR="00025C11" w:rsidRPr="00AB4617" w:rsidRDefault="00025C11" w:rsidP="00AB46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sz w:val="24"/>
          <w:szCs w:val="24"/>
        </w:rPr>
        <w:t>Польза массажных ковриков</w:t>
      </w:r>
    </w:p>
    <w:p w:rsidR="00AB4617" w:rsidRPr="00AB4617" w:rsidRDefault="00AB4617" w:rsidP="00AB46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sz w:val="24"/>
          <w:szCs w:val="24"/>
        </w:rPr>
        <w:t>Уже давно доказано, что </w:t>
      </w:r>
      <w:r w:rsidRPr="00AB4617">
        <w:rPr>
          <w:rFonts w:ascii="Times New Roman" w:eastAsia="Times New Roman" w:hAnsi="Times New Roman" w:cs="Times New Roman"/>
          <w:bCs/>
          <w:sz w:val="24"/>
          <w:szCs w:val="24"/>
        </w:rPr>
        <w:t>упражнения на массажном коврике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 для ног благоприятно сказываются на общем самочувствии человека, приводят организм в комфортное состояние и являются отличной профилактикой заболеваний.</w:t>
      </w: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sz w:val="24"/>
          <w:szCs w:val="24"/>
        </w:rPr>
        <w:t>Дело в том, что на стопе сконцентрированы активные точки, связанные с внутренними органами, суставами и позвоночником. Массируя их, человек стимулирует кровообращение, снимает усталость и боль в ногах. Это полезно как</w:t>
      </w:r>
      <w:r w:rsidR="00025C11" w:rsidRPr="00AB4617">
        <w:rPr>
          <w:rFonts w:ascii="Times New Roman" w:eastAsia="Times New Roman" w:hAnsi="Times New Roman" w:cs="Times New Roman"/>
          <w:sz w:val="24"/>
          <w:szCs w:val="24"/>
        </w:rPr>
        <w:t xml:space="preserve"> для взрослых, так и для малышей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.</w:t>
      </w:r>
      <w:r w:rsidR="00025C11" w:rsidRPr="00AB46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 xml:space="preserve">Кроме того, ходьба на массажном коврике </w:t>
      </w:r>
      <w:proofErr w:type="gramStart"/>
      <w:r w:rsidRPr="00AB4617"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 w:rsidRPr="00AB4617">
        <w:rPr>
          <w:rFonts w:ascii="Times New Roman" w:eastAsia="Times New Roman" w:hAnsi="Times New Roman" w:cs="Times New Roman"/>
          <w:sz w:val="24"/>
          <w:szCs w:val="24"/>
        </w:rPr>
        <w:t xml:space="preserve"> успешная профилактика плоскостопия!</w:t>
      </w: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sz w:val="24"/>
          <w:szCs w:val="24"/>
        </w:rPr>
        <w:t>Зачем нужны упражнения на массажных ковриках для детей?  </w:t>
      </w: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sz w:val="24"/>
          <w:szCs w:val="24"/>
        </w:rPr>
        <w:t>В дошкольном возрасте важно проводить профилактику плоскостопия. Одним из действенных способов педиатры признают ходьбу босиком по неровной поверхности. Летом полезно бегать по песку и траве, а вот в зимнее время, да и в городских условиях отличной заменой природных «тренажеров» становится </w:t>
      </w:r>
      <w:hyperlink r:id="rId5" w:tgtFrame="_blank" w:history="1">
        <w:r w:rsidRPr="00AB4617">
          <w:rPr>
            <w:rFonts w:ascii="Times New Roman" w:eastAsia="Times New Roman" w:hAnsi="Times New Roman" w:cs="Times New Roman"/>
            <w:sz w:val="24"/>
            <w:szCs w:val="24"/>
          </w:rPr>
          <w:t>массажный коврик</w:t>
        </w:r>
      </w:hyperlink>
      <w:r w:rsidRPr="00AB4617">
        <w:rPr>
          <w:rFonts w:ascii="Times New Roman" w:eastAsia="Times New Roman" w:hAnsi="Times New Roman" w:cs="Times New Roman"/>
          <w:sz w:val="24"/>
          <w:szCs w:val="24"/>
        </w:rPr>
        <w:t>. Его рельефная поверхность оказывает максимально эффективное оздоравливающее воздействие.</w:t>
      </w: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sz w:val="24"/>
          <w:szCs w:val="24"/>
        </w:rPr>
        <w:t>Дети с удовольствием выполняют простые упражнения на одной или обеих ногах, топчутся и имитируют животных. Вот несколько примеров заданий, которые может повторить ваш ребенок:</w:t>
      </w:r>
    </w:p>
    <w:p w:rsidR="009C5D65" w:rsidRPr="00AB4617" w:rsidRDefault="009C5D65" w:rsidP="00AB4617">
      <w:pPr>
        <w:numPr>
          <w:ilvl w:val="0"/>
          <w:numId w:val="1"/>
        </w:num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Косолапый мишка</w:t>
      </w:r>
      <w:r w:rsidRPr="00AB4617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 Малыш ставит ноги на наружный свод стопы, держа при этом руки на поясе, и переминается в течение 30-60 секунд.</w:t>
      </w:r>
    </w:p>
    <w:p w:rsidR="009C5D65" w:rsidRPr="00AB4617" w:rsidRDefault="009C5D65" w:rsidP="00AB4617">
      <w:pPr>
        <w:numPr>
          <w:ilvl w:val="0"/>
          <w:numId w:val="1"/>
        </w:num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Ходим по-гусиному</w:t>
      </w:r>
      <w:r w:rsidRPr="00AB4617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 Присев на корточки, нужно топтаться на месте около 40 секунд.</w:t>
      </w:r>
    </w:p>
    <w:p w:rsidR="009C5D65" w:rsidRPr="00AB4617" w:rsidRDefault="009C5D65" w:rsidP="00AB4617">
      <w:pPr>
        <w:numPr>
          <w:ilvl w:val="0"/>
          <w:numId w:val="1"/>
        </w:num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Перекаты.</w:t>
      </w:r>
      <w:r w:rsidRPr="00AB4617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Стоя на обеих ногах, малыш раскачивается с пятки на носок. Можно усложнить задание: ставить правую ногу на носок, а левую на пятку и наоборот.</w:t>
      </w:r>
    </w:p>
    <w:p w:rsidR="009C5D65" w:rsidRPr="00AB4617" w:rsidRDefault="009C5D65" w:rsidP="00AB4617">
      <w:pPr>
        <w:numPr>
          <w:ilvl w:val="0"/>
          <w:numId w:val="1"/>
        </w:num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Пятерня</w:t>
      </w:r>
      <w:r w:rsidRPr="00AB4617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 Ребенок приподнимает пальцы ноги, растопыривает их и удерживает в таком положении 10 секунд. Повторить 5-10 раз.</w:t>
      </w:r>
    </w:p>
    <w:p w:rsidR="009C5D65" w:rsidRPr="00AB4617" w:rsidRDefault="009C5D65" w:rsidP="00AB4617">
      <w:pPr>
        <w:numPr>
          <w:ilvl w:val="0"/>
          <w:numId w:val="1"/>
        </w:num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Топтание на носках или на пятках</w:t>
      </w:r>
      <w:r w:rsidRPr="00AB4617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AB4617">
        <w:rPr>
          <w:rFonts w:ascii="Times New Roman" w:eastAsia="Times New Roman" w:hAnsi="Times New Roman" w:cs="Times New Roman"/>
          <w:sz w:val="24"/>
          <w:szCs w:val="24"/>
        </w:rPr>
        <w:t> Выполняется одновременно на обеих ногах. Малыш переступает на коврике около 30 секунд в каждом положении.</w:t>
      </w:r>
    </w:p>
    <w:p w:rsidR="00025C11" w:rsidRPr="00AB4617" w:rsidRDefault="00025C11" w:rsidP="00AB4617">
      <w:pPr>
        <w:shd w:val="clear" w:color="auto" w:fill="FFFFFF"/>
        <w:spacing w:after="0" w:line="240" w:lineRule="auto"/>
        <w:ind w:left="4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5D65" w:rsidRPr="00AB4617" w:rsidRDefault="009C5D65" w:rsidP="00AB46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4617">
        <w:rPr>
          <w:rFonts w:ascii="Times New Roman" w:eastAsia="Times New Roman" w:hAnsi="Times New Roman" w:cs="Times New Roman"/>
          <w:sz w:val="24"/>
          <w:szCs w:val="24"/>
        </w:rPr>
        <w:t>Выполняя комплекс упражнений в течение 3-5 минут несколько раз в день, ребенок укрепляет свод стопы, формирует правильный изгиб, красивую походку. Регулярные нагрузки поддерживают мышцы в тонусе, способствуют развитию опорно-двигательного аппарата, а игровая форма поднимает настроение и положительно влияет на общее эмоционально состояние малыша.</w:t>
      </w:r>
    </w:p>
    <w:p w:rsidR="009C5D65" w:rsidRPr="00AB4617" w:rsidRDefault="009C5D65" w:rsidP="00AB4617">
      <w:pPr>
        <w:pStyle w:val="a6"/>
        <w:shd w:val="clear" w:color="auto" w:fill="FFFFFF"/>
        <w:spacing w:before="0" w:beforeAutospacing="0" w:after="0" w:afterAutospacing="0"/>
        <w:ind w:firstLine="567"/>
        <w:jc w:val="both"/>
      </w:pPr>
      <w:r w:rsidRPr="00AB4617">
        <w:rPr>
          <w:b/>
        </w:rPr>
        <w:t>Что делать, если нет возможности купить массажный коврик?</w:t>
      </w:r>
    </w:p>
    <w:p w:rsidR="009C5D65" w:rsidRPr="00AB4617" w:rsidRDefault="00025C11" w:rsidP="00AB461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AB4617">
        <w:rPr>
          <w:b/>
        </w:rPr>
        <w:t>Вы можете сделать коврик своими руками</w:t>
      </w:r>
      <w:r w:rsidR="009C5D65" w:rsidRPr="00AB4617">
        <w:rPr>
          <w:b/>
        </w:rPr>
        <w:t>!</w:t>
      </w:r>
    </w:p>
    <w:p w:rsidR="009C5D65" w:rsidRPr="00AB4617" w:rsidRDefault="009C5D65" w:rsidP="00AB461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AB4617">
        <w:rPr>
          <w:shd w:val="clear" w:color="auto" w:fill="FFFFFF"/>
        </w:rPr>
        <w:t>Сделать массажный коврик можно на основе натуральных материалов: каштанов, желудей, круп, отшлифованных морских камушков и др. Крепить их можно на леску, клей, наполнять ими мешочки из ткани, полиэтиленовые пакеты или файлы для бумаг.</w:t>
      </w:r>
      <w:r w:rsidRPr="00AB4617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</w:p>
    <w:p w:rsidR="009C5D65" w:rsidRPr="00AB4617" w:rsidRDefault="009C5D65" w:rsidP="00AB4617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AB4617">
        <w:rPr>
          <w:rStyle w:val="a5"/>
          <w:b w:val="0"/>
        </w:rPr>
        <w:t>Массажные коврики с пуговицами и пробками</w:t>
      </w:r>
    </w:p>
    <w:p w:rsidR="009C5D65" w:rsidRPr="00AB4617" w:rsidRDefault="009C5D65" w:rsidP="00AB4617">
      <w:pPr>
        <w:pStyle w:val="a6"/>
        <w:shd w:val="clear" w:color="auto" w:fill="FFFFFF"/>
        <w:spacing w:before="0" w:beforeAutospacing="0" w:after="0" w:afterAutospacing="0"/>
        <w:ind w:left="708" w:firstLine="567"/>
        <w:jc w:val="both"/>
      </w:pPr>
      <w:r w:rsidRPr="00AB4617">
        <w:t xml:space="preserve">Пуговицы и пробки от бутылок – отличный материал для </w:t>
      </w:r>
      <w:r w:rsidR="00025C11" w:rsidRPr="00AB4617">
        <w:t xml:space="preserve">                </w:t>
      </w:r>
      <w:proofErr w:type="gramStart"/>
      <w:r w:rsidRPr="00AB4617">
        <w:t xml:space="preserve">изготовления </w:t>
      </w:r>
      <w:r w:rsidR="00025C11" w:rsidRPr="00AB4617">
        <w:t xml:space="preserve"> </w:t>
      </w:r>
      <w:r w:rsidRPr="00AB4617">
        <w:t>коврика</w:t>
      </w:r>
      <w:proofErr w:type="gramEnd"/>
      <w:r w:rsidRPr="00AB4617">
        <w:t>.</w:t>
      </w:r>
    </w:p>
    <w:p w:rsidR="009C5D65" w:rsidRPr="00AB4617" w:rsidRDefault="009C5D65" w:rsidP="00AB4617">
      <w:pPr>
        <w:pStyle w:val="a8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Текстильные массажные коврики</w:t>
      </w:r>
      <w:r w:rsidRPr="00AB4617">
        <w:rPr>
          <w:rFonts w:ascii="Times New Roman" w:hAnsi="Times New Roman" w:cs="Times New Roman"/>
          <w:sz w:val="24"/>
          <w:szCs w:val="24"/>
        </w:rPr>
        <w:br/>
      </w:r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Текстильные коврики весьма интересны с точки зрения дизайна. Их можно оформить в виде классиков, восточного ковра, скрепляющихся на пуговицы элементов, объемного выпуклого «тренажера». Внутрь получившихся отделений засыпают «массажную» начинку.</w:t>
      </w:r>
    </w:p>
    <w:p w:rsidR="00025C11" w:rsidRPr="00AB4617" w:rsidRDefault="009C5D65" w:rsidP="00AB4617">
      <w:pPr>
        <w:pStyle w:val="a8"/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Комбинированные массажные коврики</w:t>
      </w:r>
      <w:r w:rsidR="00025C11" w:rsidRPr="00AB4617">
        <w:rPr>
          <w:rFonts w:ascii="Times New Roman" w:hAnsi="Times New Roman" w:cs="Times New Roman"/>
          <w:sz w:val="24"/>
          <w:szCs w:val="24"/>
        </w:rPr>
        <w:t>.</w:t>
      </w:r>
      <w:r w:rsidRPr="00AB4617">
        <w:rPr>
          <w:rFonts w:ascii="Times New Roman" w:hAnsi="Times New Roman" w:cs="Times New Roman"/>
          <w:sz w:val="24"/>
          <w:szCs w:val="24"/>
        </w:rPr>
        <w:br/>
      </w:r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Наиболее интересными в дизайне и разнообразными в массажном эффекте получаются комбинированные коврики. Здесь на коврике может получиться практически любой задуманный сюжет: речка с мостиками и переходами, забор около милого домика, травка, змейки, лабиринты. </w:t>
      </w:r>
      <w:proofErr w:type="spellStart"/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t>Комбинированность</w:t>
      </w:r>
      <w:proofErr w:type="spellEnd"/>
      <w:r w:rsidRPr="00AB46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коврика хороша и тем, что может воссоздать природную разносторонность почвы: песок, камни, траву и др. </w:t>
      </w:r>
    </w:p>
    <w:p w:rsidR="00AB4617" w:rsidRDefault="00AB4617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25C11" w:rsidRDefault="00025C11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bookmarkStart w:id="0" w:name="_GoBack"/>
      <w:bookmarkEnd w:id="0"/>
      <w:r w:rsidRPr="00025C11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Ортопеды рекомендуют!</w:t>
      </w:r>
    </w:p>
    <w:p w:rsidR="00025C11" w:rsidRDefault="00025C11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025C11" w:rsidRDefault="00025C11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Будьте здоровы!</w:t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152900" cy="2336005"/>
            <wp:effectExtent l="19050" t="0" r="0" b="0"/>
            <wp:docPr id="8" name="Рисунок 2" descr="C:\Users\Администратор\Desktop\20160411_13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0411_13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44" cy="23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981450" cy="2239567"/>
            <wp:effectExtent l="19050" t="0" r="0" b="0"/>
            <wp:docPr id="5" name="Рисунок 5" descr="C:\Users\Администратор\Desktop\20160411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60411_13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05" cy="225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979329" cy="2238375"/>
            <wp:effectExtent l="19050" t="0" r="2121" b="0"/>
            <wp:docPr id="11" name="Рисунок 1" descr="C:\Users\Администратор\Desktop\20160411_1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0411_13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33" cy="22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010025" cy="2255638"/>
            <wp:effectExtent l="19050" t="0" r="9525" b="0"/>
            <wp:docPr id="4" name="Рисунок 4" descr="C:\Users\Администратор\Desktop\20160411_13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60411_135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30" cy="225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4105275" cy="2309215"/>
            <wp:effectExtent l="19050" t="0" r="9525" b="0"/>
            <wp:docPr id="9" name="Рисунок 6" descr="C:\Users\Администратор\Desktop\20160411_13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60411_135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17" cy="23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2609255" cy="3933825"/>
            <wp:effectExtent l="19050" t="0" r="595" b="0"/>
            <wp:docPr id="3" name="Рисунок 3" descr="C:\Users\Администратор\Desktop\20160411_13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60411_135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54" cy="393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66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E4166" w:rsidRPr="00025C11" w:rsidRDefault="001E4166" w:rsidP="00025C11">
      <w:pPr>
        <w:pStyle w:val="a8"/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1E4166" w:rsidRPr="00025C11" w:rsidSect="0083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6F1E8D"/>
    <w:multiLevelType w:val="multilevel"/>
    <w:tmpl w:val="58F6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460EFF"/>
    <w:multiLevelType w:val="hybridMultilevel"/>
    <w:tmpl w:val="70F26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3E7"/>
    <w:rsid w:val="00025C11"/>
    <w:rsid w:val="0005628D"/>
    <w:rsid w:val="001E4166"/>
    <w:rsid w:val="005543E7"/>
    <w:rsid w:val="008345EE"/>
    <w:rsid w:val="009C5D65"/>
    <w:rsid w:val="00AB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B8643"/>
  <w15:docId w15:val="{4A797363-7C5D-43DD-AECD-32CD56EB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45EE"/>
  </w:style>
  <w:style w:type="paragraph" w:styleId="2">
    <w:name w:val="heading 2"/>
    <w:basedOn w:val="a"/>
    <w:link w:val="20"/>
    <w:uiPriority w:val="9"/>
    <w:qFormat/>
    <w:rsid w:val="009C5D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3E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5D6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9C5D65"/>
    <w:rPr>
      <w:b/>
      <w:bCs/>
    </w:rPr>
  </w:style>
  <w:style w:type="paragraph" w:styleId="a6">
    <w:name w:val="Normal (Web)"/>
    <w:basedOn w:val="a"/>
    <w:uiPriority w:val="99"/>
    <w:semiHidden/>
    <w:unhideWhenUsed/>
    <w:rsid w:val="009C5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C5D6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C5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inteltoys.ru/catalog/348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Aleksey Khoroshevskiy</cp:lastModifiedBy>
  <cp:revision>2</cp:revision>
  <cp:lastPrinted>2016-12-18T19:00:00Z</cp:lastPrinted>
  <dcterms:created xsi:type="dcterms:W3CDTF">2021-12-16T07:56:00Z</dcterms:created>
  <dcterms:modified xsi:type="dcterms:W3CDTF">2021-12-16T07:56:00Z</dcterms:modified>
</cp:coreProperties>
</file>