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D02" w:rsidRDefault="00373D02" w:rsidP="00373D02">
      <w:pPr>
        <w:tabs>
          <w:tab w:val="left" w:pos="709"/>
        </w:tabs>
        <w:jc w:val="right"/>
        <w:rPr>
          <w:i/>
          <w:noProof/>
          <w:sz w:val="26"/>
          <w:szCs w:val="26"/>
        </w:rPr>
      </w:pPr>
      <w:r w:rsidRPr="008A70AB">
        <w:rPr>
          <w:i/>
          <w:noProof/>
          <w:sz w:val="26"/>
          <w:szCs w:val="26"/>
        </w:rPr>
        <w:t xml:space="preserve">Зубковская Виктория Викторовна, </w:t>
      </w:r>
    </w:p>
    <w:p w:rsidR="00373D02" w:rsidRDefault="00373D02" w:rsidP="00373D02">
      <w:pPr>
        <w:tabs>
          <w:tab w:val="left" w:pos="709"/>
        </w:tabs>
        <w:jc w:val="right"/>
        <w:rPr>
          <w:i/>
          <w:noProof/>
          <w:sz w:val="26"/>
          <w:szCs w:val="26"/>
        </w:rPr>
      </w:pPr>
      <w:r w:rsidRPr="008A70AB">
        <w:rPr>
          <w:i/>
          <w:noProof/>
          <w:sz w:val="26"/>
          <w:szCs w:val="26"/>
        </w:rPr>
        <w:t>воспитатель МБДОУ детский сад №4 «</w:t>
      </w:r>
      <w:r>
        <w:rPr>
          <w:i/>
          <w:noProof/>
          <w:sz w:val="26"/>
          <w:szCs w:val="26"/>
        </w:rPr>
        <w:t>Чип</w:t>
      </w:r>
      <w:r w:rsidRPr="008A70AB">
        <w:rPr>
          <w:i/>
          <w:noProof/>
          <w:sz w:val="26"/>
          <w:szCs w:val="26"/>
        </w:rPr>
        <w:t>о</w:t>
      </w:r>
      <w:r>
        <w:rPr>
          <w:i/>
          <w:noProof/>
          <w:sz w:val="26"/>
          <w:szCs w:val="26"/>
        </w:rPr>
        <w:t>л</w:t>
      </w:r>
      <w:r w:rsidRPr="008A70AB">
        <w:rPr>
          <w:i/>
          <w:noProof/>
          <w:sz w:val="26"/>
          <w:szCs w:val="26"/>
        </w:rPr>
        <w:t>лино»</w:t>
      </w:r>
    </w:p>
    <w:p w:rsidR="00373D02" w:rsidRPr="008A70AB" w:rsidRDefault="00373D02" w:rsidP="00373D02">
      <w:pPr>
        <w:tabs>
          <w:tab w:val="left" w:pos="709"/>
        </w:tabs>
        <w:jc w:val="right"/>
        <w:rPr>
          <w:i/>
          <w:noProof/>
          <w:sz w:val="26"/>
          <w:szCs w:val="26"/>
        </w:rPr>
      </w:pPr>
    </w:p>
    <w:p w:rsidR="008B58B0" w:rsidRPr="00B16546" w:rsidRDefault="00373D02" w:rsidP="008A70AB">
      <w:pPr>
        <w:tabs>
          <w:tab w:val="left" w:pos="709"/>
        </w:tabs>
        <w:spacing w:line="276" w:lineRule="auto"/>
        <w:jc w:val="center"/>
        <w:rPr>
          <w:b/>
          <w:noProof/>
          <w:sz w:val="26"/>
          <w:szCs w:val="26"/>
        </w:rPr>
      </w:pPr>
      <w:r>
        <w:rPr>
          <w:rFonts w:asciiTheme="minorHAnsi" w:hAnsiTheme="minorHAnsi"/>
          <w:b/>
          <w:noProof/>
          <w:spacing w:val="-100"/>
          <w:w w:val="1"/>
          <w:sz w:val="26"/>
          <w:szCs w:val="26"/>
        </w:rPr>
        <w:t>«</w:t>
      </w:r>
      <w:r w:rsidR="008B58B0" w:rsidRPr="00B16546">
        <w:rPr>
          <w:rFonts w:ascii="Mangal" w:hAnsi="Mangal"/>
          <w:b/>
          <w:noProof/>
          <w:vanish/>
          <w:spacing w:val="-100"/>
          <w:w w:val="1"/>
          <w:sz w:val="26"/>
          <w:szCs w:val="26"/>
        </w:rPr>
        <w:t>ॱ</w:t>
      </w:r>
      <w:r w:rsidR="008B58B0" w:rsidRPr="00B16546">
        <w:rPr>
          <w:b/>
          <w:noProof/>
          <w:sz w:val="26"/>
          <w:szCs w:val="26"/>
        </w:rPr>
        <w:t xml:space="preserve">Художественные </w:t>
      </w:r>
      <w:r w:rsidR="008B58B0" w:rsidRPr="00B16546">
        <w:rPr>
          <w:rFonts w:ascii="Mangal" w:hAnsi="Mangal"/>
          <w:b/>
          <w:noProof/>
          <w:vanish/>
          <w:spacing w:val="-100"/>
          <w:w w:val="1"/>
          <w:sz w:val="26"/>
          <w:szCs w:val="26"/>
        </w:rPr>
        <w:t>ॱ</w:t>
      </w:r>
      <w:r w:rsidR="008B58B0" w:rsidRPr="00B16546">
        <w:rPr>
          <w:b/>
          <w:noProof/>
          <w:sz w:val="26"/>
          <w:szCs w:val="26"/>
        </w:rPr>
        <w:t xml:space="preserve">средства </w:t>
      </w:r>
    </w:p>
    <w:p w:rsidR="008B58B0" w:rsidRDefault="000476C1" w:rsidP="008A70AB">
      <w:pPr>
        <w:tabs>
          <w:tab w:val="left" w:pos="709"/>
        </w:tabs>
        <w:spacing w:line="276" w:lineRule="auto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в</w:t>
      </w:r>
      <w:r w:rsidR="008B58B0" w:rsidRPr="00B16546">
        <w:rPr>
          <w:b/>
          <w:noProof/>
          <w:sz w:val="26"/>
          <w:szCs w:val="26"/>
        </w:rPr>
        <w:t xml:space="preserve"> </w:t>
      </w:r>
      <w:r w:rsidR="008B58B0" w:rsidRPr="00B16546">
        <w:rPr>
          <w:rFonts w:ascii="Mangal" w:hAnsi="Mangal"/>
          <w:b/>
          <w:noProof/>
          <w:vanish/>
          <w:spacing w:val="-100"/>
          <w:w w:val="1"/>
          <w:sz w:val="26"/>
          <w:szCs w:val="26"/>
        </w:rPr>
        <w:t>ॱ</w:t>
      </w:r>
      <w:r>
        <w:rPr>
          <w:b/>
          <w:noProof/>
          <w:sz w:val="26"/>
          <w:szCs w:val="26"/>
        </w:rPr>
        <w:t>решении</w:t>
      </w:r>
      <w:r w:rsidR="008B58B0" w:rsidRPr="00B16546">
        <w:rPr>
          <w:b/>
          <w:noProof/>
          <w:sz w:val="26"/>
          <w:szCs w:val="26"/>
        </w:rPr>
        <w:t xml:space="preserve"> </w:t>
      </w:r>
      <w:r w:rsidR="008B58B0" w:rsidRPr="00B16546">
        <w:rPr>
          <w:rFonts w:ascii="Mangal" w:hAnsi="Mangal"/>
          <w:b/>
          <w:noProof/>
          <w:vanish/>
          <w:spacing w:val="-100"/>
          <w:w w:val="1"/>
          <w:sz w:val="26"/>
          <w:szCs w:val="26"/>
        </w:rPr>
        <w:t>ॱ</w:t>
      </w:r>
      <w:r>
        <w:rPr>
          <w:b/>
          <w:noProof/>
          <w:sz w:val="26"/>
          <w:szCs w:val="26"/>
        </w:rPr>
        <w:t>задач по</w:t>
      </w:r>
      <w:r w:rsidR="008B58B0" w:rsidRPr="00B16546">
        <w:rPr>
          <w:b/>
          <w:noProof/>
          <w:sz w:val="26"/>
          <w:szCs w:val="26"/>
        </w:rPr>
        <w:t xml:space="preserve"> </w:t>
      </w:r>
      <w:r w:rsidR="008B58B0" w:rsidRPr="00B16546">
        <w:rPr>
          <w:rFonts w:ascii="Mangal" w:hAnsi="Mangal"/>
          <w:b/>
          <w:noProof/>
          <w:vanish/>
          <w:spacing w:val="-100"/>
          <w:w w:val="1"/>
          <w:sz w:val="26"/>
          <w:szCs w:val="26"/>
        </w:rPr>
        <w:t>ॱ</w:t>
      </w:r>
      <w:r>
        <w:rPr>
          <w:b/>
          <w:noProof/>
          <w:sz w:val="26"/>
          <w:szCs w:val="26"/>
        </w:rPr>
        <w:t>развитию</w:t>
      </w:r>
      <w:r w:rsidR="008B58B0" w:rsidRPr="00B16546">
        <w:rPr>
          <w:b/>
          <w:noProof/>
          <w:sz w:val="26"/>
          <w:szCs w:val="26"/>
        </w:rPr>
        <w:t xml:space="preserve"> </w:t>
      </w:r>
      <w:r w:rsidR="008B58B0" w:rsidRPr="00B16546">
        <w:rPr>
          <w:rFonts w:ascii="Mangal" w:hAnsi="Mangal"/>
          <w:b/>
          <w:noProof/>
          <w:vanish/>
          <w:spacing w:val="-100"/>
          <w:w w:val="1"/>
          <w:sz w:val="26"/>
          <w:szCs w:val="26"/>
        </w:rPr>
        <w:t>ॱ</w:t>
      </w:r>
      <w:r w:rsidR="008B58B0" w:rsidRPr="00B16546">
        <w:rPr>
          <w:b/>
          <w:noProof/>
          <w:sz w:val="26"/>
          <w:szCs w:val="26"/>
        </w:rPr>
        <w:t xml:space="preserve">духовно-нравственных </w:t>
      </w:r>
      <w:r w:rsidR="008B58B0" w:rsidRPr="00B16546">
        <w:rPr>
          <w:rFonts w:ascii="Mangal" w:hAnsi="Mangal"/>
          <w:b/>
          <w:noProof/>
          <w:vanish/>
          <w:spacing w:val="-100"/>
          <w:w w:val="1"/>
          <w:sz w:val="26"/>
          <w:szCs w:val="26"/>
        </w:rPr>
        <w:t>ॱ</w:t>
      </w:r>
      <w:r w:rsidR="008B58B0" w:rsidRPr="00B16546">
        <w:rPr>
          <w:b/>
          <w:noProof/>
          <w:sz w:val="26"/>
          <w:szCs w:val="26"/>
        </w:rPr>
        <w:t>ценностей</w:t>
      </w:r>
      <w:r w:rsidR="00B16546" w:rsidRPr="00B16546">
        <w:rPr>
          <w:b/>
          <w:noProof/>
          <w:sz w:val="26"/>
          <w:szCs w:val="26"/>
        </w:rPr>
        <w:t xml:space="preserve"> у детей</w:t>
      </w:r>
    </w:p>
    <w:p w:rsidR="00373D02" w:rsidRDefault="00373D02" w:rsidP="008A70AB">
      <w:pPr>
        <w:tabs>
          <w:tab w:val="left" w:pos="709"/>
        </w:tabs>
        <w:spacing w:line="276" w:lineRule="auto"/>
        <w:jc w:val="center"/>
        <w:rPr>
          <w:b/>
          <w:noProof/>
          <w:sz w:val="26"/>
          <w:szCs w:val="26"/>
        </w:rPr>
      </w:pPr>
    </w:p>
    <w:p w:rsidR="008A70AB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Дошкольное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детство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отличается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повышенной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восприимчивостью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социальным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воздействиям.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ॱॱ</w:t>
      </w:r>
      <w:r w:rsidRPr="00373D02">
        <w:rPr>
          <w:noProof/>
        </w:rPr>
        <w:t xml:space="preserve">Двигаясь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путем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проб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ошибок, </w:t>
      </w:r>
      <w:r w:rsidR="008A70AB" w:rsidRPr="00373D02">
        <w:rPr>
          <w:noProof/>
        </w:rPr>
        <w:t>ребёнок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овладевает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нормами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жизни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обществе. </w:t>
      </w:r>
      <w:r w:rsidR="008A70AB" w:rsidRPr="00373D02">
        <w:rPr>
          <w:noProof/>
        </w:rPr>
        <w:t xml:space="preserve">Процесс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приспособления к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новой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среде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проходит на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протяжении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всего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периода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детства,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так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как по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мере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>развития он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  <w:vanish/>
          <w:spacing w:val="-100"/>
          <w:w w:val="1"/>
        </w:rPr>
        <w:t>онооооо</w:t>
      </w:r>
      <w:r w:rsidR="008A70AB" w:rsidRPr="00373D02">
        <w:rPr>
          <w:noProof/>
        </w:rPr>
        <w:t xml:space="preserve">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расширяет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границы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своего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опыта,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обогащает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свое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восприятие </w:t>
      </w:r>
      <w:r w:rsidR="008A70AB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A70AB" w:rsidRPr="00373D02">
        <w:rPr>
          <w:noProof/>
        </w:rPr>
        <w:t xml:space="preserve">мира.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Основным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мотивом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деятельности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дошкольника -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является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познание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окружающего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мира,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нахождение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нем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своего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места,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определение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своей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роли.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ॱॱ</w:t>
      </w:r>
      <w:r w:rsidRPr="00373D02">
        <w:rPr>
          <w:noProof/>
        </w:rPr>
        <w:t xml:space="preserve">Способность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менять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поведение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зависимости от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новых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социальных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условий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является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результатом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успешной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социальной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адаптации,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процессе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которой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ребенку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необходимо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усвоить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правила,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нормы,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культуру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традиции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своего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народа, 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также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своих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социальных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групп (семьи,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группы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детского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сада и др.). 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Каждый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народ из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поколения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поколение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передает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социальный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опыт,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духовное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богатство</w:t>
      </w:r>
      <w:r w:rsidR="00623832" w:rsidRPr="00373D02">
        <w:rPr>
          <w:noProof/>
        </w:rPr>
        <w:t>,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как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наследство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старшего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поколения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младшему.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Приобщение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детей,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наше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время,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народному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творчеству,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искусству,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непосредственному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участию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национальных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праздниках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воспитывают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них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нравственные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чувства,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развивают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художественное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мировоззрение,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наполняют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эмоциональную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сферу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ребенка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радостью,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поднимают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настроение,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развивают 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эстетический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вкус. 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развивается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процессе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всей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жизнедеятельности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личности, с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учетом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возраста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среды,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которая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определяющим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образом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влияет 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ценностные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ориентации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дошкольника</w:t>
      </w:r>
      <w:r w:rsidR="008A70AB" w:rsidRPr="00373D02">
        <w:rPr>
          <w:noProof/>
        </w:rPr>
        <w:t xml:space="preserve">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Пути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средства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имеют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свою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специфику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организации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специальной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работы по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нравственному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просвещению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детей,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формированию 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них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опыта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коллективе,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общении,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совместной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деятельности,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привычек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формировании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чувств.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Основой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воспитания,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ॱॱ</w:t>
      </w:r>
      <w:r w:rsidRPr="00373D02">
        <w:rPr>
          <w:noProof/>
        </w:rPr>
        <w:t xml:space="preserve">является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развитие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гуманистических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отношений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детей, не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зависимо от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содержания,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методов,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форм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воспитательной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работы.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Процесс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развития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всех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детей,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должен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быть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построен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так,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чтобы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обеспечить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оптимальное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развитие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каждого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ребенка,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исходя из </w:t>
      </w:r>
      <w:r w:rsidR="008A70AB" w:rsidRPr="00373D02">
        <w:rPr>
          <w:noProof/>
        </w:rPr>
        <w:t xml:space="preserve"> его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индивидуальности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.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Для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важно,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что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именно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взрослый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является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организатором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жизни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ребенка,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объектом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познания,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реальным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носителем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тех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моральных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ценностей,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которым 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ребенка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формируется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определенное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отношение. </w:t>
      </w:r>
    </w:p>
    <w:p w:rsidR="00AE5F88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Средства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детей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дошкольного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возраста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можно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объединить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несколько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групп</w:t>
      </w:r>
      <w:r w:rsidR="00AE5F88" w:rsidRPr="00373D02">
        <w:rPr>
          <w:noProof/>
        </w:rPr>
        <w:t xml:space="preserve">: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Фольклор,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устное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народное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творчество,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сказки, 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изобразительное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искусство,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музыка,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ॱॱ</w:t>
      </w:r>
      <w:r w:rsidRPr="00373D02">
        <w:rPr>
          <w:noProof/>
        </w:rPr>
        <w:t>художественны</w:t>
      </w:r>
      <w:r w:rsidR="00AE5F88" w:rsidRPr="00373D02">
        <w:rPr>
          <w:noProof/>
        </w:rPr>
        <w:t>е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средств</w:t>
      </w:r>
      <w:r w:rsidR="00AE5F88" w:rsidRPr="00373D02">
        <w:rPr>
          <w:noProof/>
        </w:rPr>
        <w:t>а</w:t>
      </w:r>
      <w:r w:rsidRPr="00373D02">
        <w:rPr>
          <w:noProof/>
        </w:rPr>
        <w:t xml:space="preserve"> и др.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Эта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группа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средств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очень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важна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нахождении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решения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задач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воспитания,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так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как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способствует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эмоциональной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окраске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познаваемых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моральных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явлений.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Многочисленные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исследования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показывают,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что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живо,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эмоционально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доверчиво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воспринимают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читаемые им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поговорки,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пословицы,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стихи,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рассказы и 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рассматривая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иллюстрации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ним. 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дошкольника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производят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сильное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впечатление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работы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художников,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если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они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изображают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мир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реалистично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понятно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ребенку.</w:t>
      </w:r>
    </w:p>
    <w:p w:rsidR="00AE5F88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Наиболее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распространенным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видом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устного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народного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творчества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AE5F88" w:rsidRPr="00373D02">
        <w:rPr>
          <w:noProof/>
        </w:rPr>
        <w:t>являе</w:t>
      </w:r>
      <w:r w:rsidRPr="00373D02">
        <w:rPr>
          <w:noProof/>
        </w:rPr>
        <w:t xml:space="preserve">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AE5F88" w:rsidRPr="00373D02">
        <w:rPr>
          <w:noProof/>
        </w:rPr>
        <w:t>сказка</w:t>
      </w:r>
      <w:r w:rsidRPr="00373D02">
        <w:rPr>
          <w:noProof/>
        </w:rPr>
        <w:t xml:space="preserve">. </w:t>
      </w:r>
    </w:p>
    <w:p w:rsidR="00AE5F88" w:rsidRPr="00373D02" w:rsidRDefault="00AE5F88" w:rsidP="00373D02">
      <w:pPr>
        <w:ind w:firstLine="567"/>
        <w:jc w:val="both"/>
        <w:rPr>
          <w:noProof/>
        </w:rPr>
      </w:pPr>
      <w:r w:rsidRPr="00373D02">
        <w:rPr>
          <w:noProof/>
        </w:rPr>
        <w:t xml:space="preserve">Сказка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преподносит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своих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героев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интересных,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выразительных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поэтических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</w:rPr>
        <w:t xml:space="preserve">образах, так </w:t>
      </w:r>
      <w:r w:rsidR="00981C3F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</w:rPr>
        <w:t xml:space="preserve">например, </w:t>
      </w:r>
      <w:r w:rsidR="00981C3F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</w:rPr>
        <w:t xml:space="preserve">Илья </w:t>
      </w:r>
      <w:r w:rsidR="00981C3F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</w:rPr>
        <w:t xml:space="preserve">Муромец, </w:t>
      </w:r>
      <w:r w:rsidR="00981C3F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</w:rPr>
        <w:t xml:space="preserve">Алеша </w:t>
      </w:r>
      <w:r w:rsidR="00981C3F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</w:rPr>
        <w:t>Попович и др.</w:t>
      </w:r>
      <w:r w:rsidRPr="00373D02">
        <w:rPr>
          <w:noProof/>
        </w:rPr>
        <w:t xml:space="preserve"> Герои,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являются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выразителями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идеи,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представляют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собой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живые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фигуры,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взятые из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реальности.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Они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ॱॱ</w:t>
      </w:r>
      <w:r w:rsidRPr="00373D02">
        <w:rPr>
          <w:noProof/>
        </w:rPr>
        <w:t xml:space="preserve">отличаются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ярко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выраженной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чертой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характера -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добротой,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силой,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трусостью,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смелостью -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выявляют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эту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черту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полной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мере. </w:t>
      </w:r>
    </w:p>
    <w:p w:rsidR="00981C3F" w:rsidRPr="00373D02" w:rsidRDefault="00AE5F88" w:rsidP="00373D02">
      <w:pPr>
        <w:ind w:firstLine="567"/>
        <w:jc w:val="both"/>
        <w:rPr>
          <w:noProof/>
          <w:vanish/>
          <w:spacing w:val="-100"/>
          <w:w w:val="1"/>
        </w:rPr>
      </w:pPr>
      <w:r w:rsidRPr="00373D02">
        <w:rPr>
          <w:noProof/>
        </w:rPr>
        <w:t xml:space="preserve">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 Не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сложная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характеристика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положительных и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отрицательных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героев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помогает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детям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разобраться в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сущности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>происходящего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,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определить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своё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отношение к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ним,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дать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правильную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 xml:space="preserve">оценку их </w:t>
      </w:r>
      <w:r w:rsidR="008B58B0"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8B58B0" w:rsidRPr="00373D02">
        <w:rPr>
          <w:noProof/>
        </w:rPr>
        <w:t>поведению</w:t>
      </w:r>
      <w:r w:rsidR="00981C3F" w:rsidRPr="00373D02">
        <w:rPr>
          <w:noProof/>
        </w:rPr>
        <w:t xml:space="preserve">. 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ॱॱ</w:t>
      </w:r>
      <w:r w:rsidR="00981C3F" w:rsidRPr="00373D02">
        <w:rPr>
          <w:noProof/>
        </w:rPr>
        <w:t>М</w:t>
      </w:r>
      <w:r w:rsidRPr="00373D02">
        <w:rPr>
          <w:noProof/>
        </w:rPr>
        <w:t xml:space="preserve">ожно </w:t>
      </w:r>
      <w:r w:rsidR="00981C3F" w:rsidRPr="00373D02">
        <w:rPr>
          <w:noProof/>
        </w:rPr>
        <w:t>сказать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  <w:vanish/>
          <w:spacing w:val="-100"/>
          <w:w w:val="1"/>
        </w:rPr>
        <w:t>сказать</w:t>
      </w:r>
      <w:r w:rsidRPr="00373D02">
        <w:rPr>
          <w:noProof/>
        </w:rPr>
        <w:t xml:space="preserve">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что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положительные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образы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для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детей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являются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далекой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lastRenderedPageBreak/>
        <w:t>ॱ</w:t>
      </w:r>
      <w:r w:rsidRPr="00373D02">
        <w:rPr>
          <w:noProof/>
        </w:rPr>
        <w:t xml:space="preserve">перспективой,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которым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они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будут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стремиться,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сверяя с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ними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поступки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дела.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Приобретенный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детстве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идеал, во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многом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определит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его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как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личность.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Сказка не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дает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прямых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наставлений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детям</w:t>
      </w:r>
      <w:r w:rsidR="00981C3F" w:rsidRPr="00373D02">
        <w:rPr>
          <w:noProof/>
        </w:rPr>
        <w:t>,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</w:rPr>
        <w:t>например</w:t>
      </w:r>
      <w:r w:rsidRPr="00373D02">
        <w:rPr>
          <w:noProof/>
        </w:rPr>
        <w:t xml:space="preserve"> «слушайся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родителей», «уважай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старших», «не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уходи из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дома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без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разрешения», но в её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содержании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всегда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заложен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урок,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который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они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постоянно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воспринимают.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Сказка «Репка»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учит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детей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быть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дружными,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трудолюбивыми, </w:t>
      </w:r>
      <w:r w:rsidR="00981C3F" w:rsidRPr="00373D02">
        <w:rPr>
          <w:noProof/>
        </w:rPr>
        <w:t xml:space="preserve"> а  сказка </w:t>
      </w:r>
      <w:r w:rsidRPr="00373D02">
        <w:rPr>
          <w:noProof/>
        </w:rPr>
        <w:t>«</w:t>
      </w:r>
      <w:r w:rsidR="00981C3F" w:rsidRPr="00373D02">
        <w:rPr>
          <w:noProof/>
        </w:rPr>
        <w:t>Волк</w:t>
      </w:r>
      <w:r w:rsidRPr="00373D02">
        <w:rPr>
          <w:noProof/>
        </w:rPr>
        <w:t xml:space="preserve">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семеро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козлят»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предостерегает: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открывать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дверь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незнакомцам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нельзя,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можно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попасть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беду, «Красная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шапочка»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учит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быть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внимательным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наставлениям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взрослых.</w:t>
      </w:r>
      <w:r w:rsidR="00981C3F" w:rsidRPr="00373D02">
        <w:rPr>
          <w:noProof/>
        </w:rPr>
        <w:t xml:space="preserve"> Таким образом,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ॱॱ</w:t>
      </w:r>
      <w:r w:rsidRPr="00373D02">
        <w:rPr>
          <w:noProof/>
        </w:rPr>
        <w:t xml:space="preserve">сказка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учит -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добиваться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намеченной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цели, не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смотря 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препятствия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временные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неудачи,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верить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конечное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торжество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справедливости.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этом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отношении </w:t>
      </w:r>
      <w:r w:rsidR="00981C3F" w:rsidRPr="00373D02">
        <w:rPr>
          <w:noProof/>
        </w:rPr>
        <w:t xml:space="preserve">она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981C3F" w:rsidRPr="00373D02">
        <w:rPr>
          <w:noProof/>
          <w:vanish/>
          <w:spacing w:val="-100"/>
          <w:w w:val="1"/>
        </w:rPr>
        <w:t>онноо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помогает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воспитанию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людей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сильных,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бодрых,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способных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преодолеть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трудности.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Признак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настоящей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сказки -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хороший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конец.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Это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дает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ребенку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чувство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психологической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защищенности.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Все 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происходящее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сказке,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всегда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заканчивается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хорошо.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Оказывается,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что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все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испытания, 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выпавшие 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долю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героев,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были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нужны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для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того,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чтобы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сделать их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более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сильными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мудрыми. С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FA517B" w:rsidRPr="00373D02">
        <w:rPr>
          <w:noProof/>
          <w:vanish/>
          <w:spacing w:val="-100"/>
          <w:w w:val="1"/>
        </w:rPr>
        <w:t>ооо ооооддд</w:t>
      </w:r>
      <w:r w:rsidR="00FA517B" w:rsidRPr="00373D02">
        <w:rPr>
          <w:noProof/>
        </w:rPr>
        <w:t xml:space="preserve"> одной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="00FA517B" w:rsidRPr="00373D02">
        <w:rPr>
          <w:noProof/>
        </w:rPr>
        <w:t>стороны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ребенок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видит</w:t>
      </w:r>
      <w:r w:rsidR="00981C3F" w:rsidRPr="00373D02">
        <w:rPr>
          <w:noProof/>
        </w:rPr>
        <w:t>,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геро</w:t>
      </w:r>
      <w:r w:rsidR="00981C3F" w:rsidRPr="00373D02">
        <w:rPr>
          <w:noProof/>
        </w:rPr>
        <w:t xml:space="preserve">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совершившего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плохой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поступок,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наказанным. </w:t>
      </w:r>
      <w:r w:rsidR="00FA517B" w:rsidRPr="00373D02">
        <w:rPr>
          <w:noProof/>
        </w:rPr>
        <w:t xml:space="preserve">А с другой стороны,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герой</w:t>
      </w:r>
      <w:r w:rsidR="00FA517B"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который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прошел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через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все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испытания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проявил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этом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свои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лучшие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качества,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обязательно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вознаграждается.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этом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заключается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закон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жизни: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как ты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относишься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миру,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так и он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тебе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отнесется!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Проживая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сказку,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учатся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преодолевать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барьеры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общении, 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чувствовать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друг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друга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находить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адекватное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выражение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различным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эмоциям,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чувствам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состояниям.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Постоянно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используемые </w:t>
      </w:r>
      <w:r w:rsidR="00FA517B" w:rsidRPr="00373D02">
        <w:rPr>
          <w:noProof/>
        </w:rPr>
        <w:t xml:space="preserve"> к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сказкам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этюды</w:t>
      </w:r>
      <w:r w:rsidR="00FA517B" w:rsidRPr="00373D02">
        <w:rPr>
          <w:noProof/>
        </w:rPr>
        <w:t>,</w:t>
      </w:r>
      <w:r w:rsidRPr="00373D02">
        <w:rPr>
          <w:noProof/>
        </w:rPr>
        <w:t xml:space="preserve"> 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выражения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проявление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различных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>эмоций</w:t>
      </w:r>
      <w:r w:rsidR="00FA517B" w:rsidRPr="00373D02">
        <w:rPr>
          <w:noProof/>
        </w:rPr>
        <w:t>,</w:t>
      </w:r>
      <w:r w:rsidRPr="00373D02">
        <w:rPr>
          <w:noProof/>
        </w:rPr>
        <w:t xml:space="preserve">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дают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детям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возможность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улучшить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активизировать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выразительные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средства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общения,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пластику,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мимику,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речь.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Путешествия по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сказкам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пробуждают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фантазию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образное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мышление,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освобождают от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стереотипов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шаблонов,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дают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простор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творчеству. </w:t>
      </w:r>
    </w:p>
    <w:p w:rsidR="008B58B0" w:rsidRPr="00373D02" w:rsidRDefault="008B58B0" w:rsidP="00373D02">
      <w:pPr>
        <w:ind w:firstLine="567"/>
        <w:jc w:val="both"/>
        <w:rPr>
          <w:noProof/>
        </w:rPr>
      </w:pPr>
      <w:r w:rsidRPr="00373D02">
        <w:rPr>
          <w:noProof/>
        </w:rPr>
        <w:t xml:space="preserve">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воспитании не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нужно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забывать и об 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атмосфере, в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которой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живет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ребенок: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может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быть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пропитана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доброжелательностью,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лаской, 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любовью,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гуманностью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или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жестокостью,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безнравственностью.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Окружающая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обстановка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для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ребенка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становится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средством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воспитания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чувств,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представлений,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поведения, то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есть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активизирует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весь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механизм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нравственного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воспитания и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влияет на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формирование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определенных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нравственных </w:t>
      </w:r>
      <w:r w:rsidRPr="00373D02">
        <w:rPr>
          <w:rFonts w:ascii="Nirmala UI" w:hAnsi="Nirmala UI" w:cs="Nirmala UI"/>
          <w:noProof/>
          <w:vanish/>
          <w:spacing w:val="-100"/>
          <w:w w:val="1"/>
        </w:rPr>
        <w:t>ॱ</w:t>
      </w:r>
      <w:r w:rsidRPr="00373D02">
        <w:rPr>
          <w:noProof/>
        </w:rPr>
        <w:t xml:space="preserve">качеств. </w:t>
      </w:r>
    </w:p>
    <w:p w:rsidR="00FA517B" w:rsidRPr="00373D02" w:rsidRDefault="00FA517B" w:rsidP="00373D02">
      <w:pPr>
        <w:ind w:firstLine="567"/>
        <w:jc w:val="both"/>
      </w:pPr>
    </w:p>
    <w:p w:rsidR="00FA517B" w:rsidRPr="00373D02" w:rsidRDefault="00FA517B" w:rsidP="00373D02">
      <w:pPr>
        <w:ind w:firstLine="567"/>
        <w:jc w:val="both"/>
      </w:pPr>
    </w:p>
    <w:p w:rsidR="00FA517B" w:rsidRPr="00373D02" w:rsidRDefault="00FA517B" w:rsidP="00373D02">
      <w:pPr>
        <w:ind w:firstLine="567"/>
        <w:jc w:val="both"/>
      </w:pPr>
    </w:p>
    <w:p w:rsidR="00FA517B" w:rsidRPr="00373D02" w:rsidRDefault="00FA517B" w:rsidP="00373D02">
      <w:pPr>
        <w:ind w:firstLine="567"/>
        <w:jc w:val="both"/>
      </w:pPr>
    </w:p>
    <w:p w:rsidR="008B58B0" w:rsidRPr="00373D02" w:rsidRDefault="00373D02" w:rsidP="00373D02">
      <w:pPr>
        <w:ind w:firstLine="567"/>
        <w:jc w:val="center"/>
      </w:pPr>
      <w:r>
        <w:t>Список литературы</w:t>
      </w:r>
    </w:p>
    <w:p w:rsidR="00FA517B" w:rsidRPr="00373D02" w:rsidRDefault="00FA517B" w:rsidP="00373D02">
      <w:pPr>
        <w:pStyle w:val="c3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73D02">
        <w:rPr>
          <w:rStyle w:val="c1"/>
          <w:color w:val="000000"/>
        </w:rPr>
        <w:t>1. Алёшина Н.А."Ознакомление</w:t>
      </w:r>
      <w:r w:rsidRPr="00373D02">
        <w:rPr>
          <w:color w:val="000000"/>
        </w:rPr>
        <w:t xml:space="preserve"> </w:t>
      </w:r>
      <w:r w:rsidRPr="00373D02">
        <w:rPr>
          <w:rStyle w:val="c1"/>
          <w:color w:val="000000"/>
        </w:rPr>
        <w:t>дошкольников с социальной действительностью".</w:t>
      </w:r>
    </w:p>
    <w:p w:rsidR="00FA517B" w:rsidRPr="00373D02" w:rsidRDefault="00FA517B" w:rsidP="00373D02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373D02">
        <w:rPr>
          <w:rStyle w:val="c1"/>
          <w:color w:val="000000"/>
        </w:rPr>
        <w:t xml:space="preserve">2 Герасимова </w:t>
      </w:r>
      <w:proofErr w:type="gramStart"/>
      <w:r w:rsidRPr="00373D02">
        <w:rPr>
          <w:rStyle w:val="c1"/>
          <w:color w:val="000000"/>
        </w:rPr>
        <w:t>З.,</w:t>
      </w:r>
      <w:proofErr w:type="spellStart"/>
      <w:r w:rsidRPr="00373D02">
        <w:rPr>
          <w:rStyle w:val="c1"/>
          <w:color w:val="000000"/>
        </w:rPr>
        <w:t>Козачек</w:t>
      </w:r>
      <w:proofErr w:type="spellEnd"/>
      <w:proofErr w:type="gramEnd"/>
      <w:r w:rsidRPr="00373D02">
        <w:rPr>
          <w:rStyle w:val="c1"/>
          <w:color w:val="000000"/>
        </w:rPr>
        <w:t xml:space="preserve"> Н. «Родной свой край люби и знай»// дошкольное воспитание №12 2001г.</w:t>
      </w:r>
    </w:p>
    <w:p w:rsidR="00FA517B" w:rsidRPr="00373D02" w:rsidRDefault="00FA517B" w:rsidP="00373D02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73D02">
        <w:rPr>
          <w:rStyle w:val="c1"/>
          <w:color w:val="000000"/>
        </w:rPr>
        <w:t>3. Козлова С.А. «Нравственное воспитание детей в процессе ознакомления детей с окружающим миром» М,1989г.</w:t>
      </w:r>
    </w:p>
    <w:p w:rsidR="00FA517B" w:rsidRPr="00373D02" w:rsidRDefault="00FA517B" w:rsidP="00373D02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73D02">
        <w:rPr>
          <w:rStyle w:val="c1"/>
          <w:color w:val="000000"/>
        </w:rPr>
        <w:t xml:space="preserve">4. </w:t>
      </w:r>
      <w:proofErr w:type="spellStart"/>
      <w:r w:rsidRPr="00373D02">
        <w:rPr>
          <w:rStyle w:val="c1"/>
          <w:color w:val="000000"/>
        </w:rPr>
        <w:t>Комратова</w:t>
      </w:r>
      <w:proofErr w:type="spellEnd"/>
      <w:r w:rsidRPr="00373D02">
        <w:rPr>
          <w:rStyle w:val="c1"/>
          <w:color w:val="000000"/>
        </w:rPr>
        <w:t xml:space="preserve"> Н.Г. «Моя малая родина»// управление дошкольным образовательным учреждением № 1 2005г.</w:t>
      </w:r>
    </w:p>
    <w:p w:rsidR="00FA517B" w:rsidRPr="00373D02" w:rsidRDefault="00FA517B" w:rsidP="00373D02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73D02">
        <w:rPr>
          <w:rStyle w:val="c1"/>
          <w:color w:val="000000"/>
        </w:rPr>
        <w:t xml:space="preserve">5. </w:t>
      </w:r>
      <w:proofErr w:type="spellStart"/>
      <w:r w:rsidRPr="00373D02">
        <w:rPr>
          <w:rStyle w:val="c1"/>
          <w:color w:val="000000"/>
        </w:rPr>
        <w:t>Маханева</w:t>
      </w:r>
      <w:proofErr w:type="spellEnd"/>
      <w:r w:rsidRPr="00373D02">
        <w:rPr>
          <w:rStyle w:val="c1"/>
          <w:color w:val="000000"/>
        </w:rPr>
        <w:t xml:space="preserve"> М.Д. «Нравственно-патриотическое воспитание дошкольников» // Управление дошкольным образовательным учреждением №1 2005г.</w:t>
      </w:r>
    </w:p>
    <w:p w:rsidR="00FA517B" w:rsidRPr="00373D02" w:rsidRDefault="00FA517B" w:rsidP="00373D02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73D02">
        <w:rPr>
          <w:rStyle w:val="c1"/>
          <w:color w:val="000000"/>
        </w:rPr>
        <w:t>6.Поштарева Т. «Патриотическое воспитание»// дошкольное воспитание №7 2010г.</w:t>
      </w:r>
    </w:p>
    <w:p w:rsidR="00FA517B" w:rsidRDefault="00FA517B" w:rsidP="008B58B0">
      <w:pPr>
        <w:rPr>
          <w:sz w:val="26"/>
          <w:szCs w:val="26"/>
        </w:rPr>
      </w:pPr>
      <w:bookmarkStart w:id="0" w:name="_GoBack"/>
      <w:bookmarkEnd w:id="0"/>
    </w:p>
    <w:p w:rsidR="00FE6B29" w:rsidRPr="00B16546" w:rsidRDefault="00FE6B29">
      <w:pPr>
        <w:rPr>
          <w:sz w:val="26"/>
          <w:szCs w:val="26"/>
        </w:rPr>
      </w:pPr>
    </w:p>
    <w:sectPr w:rsidR="00FE6B29" w:rsidRPr="00B16546" w:rsidSect="00DF343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B0"/>
    <w:rsid w:val="000476C1"/>
    <w:rsid w:val="00373D02"/>
    <w:rsid w:val="0056317E"/>
    <w:rsid w:val="00623832"/>
    <w:rsid w:val="008A70AB"/>
    <w:rsid w:val="008B58B0"/>
    <w:rsid w:val="00981C3F"/>
    <w:rsid w:val="00AE5F88"/>
    <w:rsid w:val="00B16546"/>
    <w:rsid w:val="00FA517B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6348"/>
  <w15:docId w15:val="{4D23933D-747B-40D0-A768-67E5869C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58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8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semiHidden/>
    <w:unhideWhenUsed/>
    <w:rsid w:val="008B5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semiHidden/>
    <w:rsid w:val="008B58B0"/>
    <w:rPr>
      <w:rFonts w:ascii="Courier New" w:hAnsi="Courier New" w:cs="Courier New"/>
    </w:rPr>
  </w:style>
  <w:style w:type="paragraph" w:styleId="a3">
    <w:name w:val="Normal (Web)"/>
    <w:basedOn w:val="a"/>
    <w:uiPriority w:val="99"/>
    <w:semiHidden/>
    <w:unhideWhenUsed/>
    <w:rsid w:val="008B58B0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8B58B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B58B0"/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B58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5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B58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5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8B58B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Заголовок Знак"/>
    <w:basedOn w:val="a0"/>
    <w:link w:val="aa"/>
    <w:uiPriority w:val="99"/>
    <w:rsid w:val="008B58B0"/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B58B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8B58B0"/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8B58B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B58B0"/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B58B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B58B0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B58B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B58B0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B58B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58B0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8B58B0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58B0"/>
    <w:rPr>
      <w:sz w:val="24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8B58B0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rsid w:val="008B58B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B58B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B58B0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8B58B0"/>
    <w:pPr>
      <w:ind w:left="720"/>
      <w:contextualSpacing/>
    </w:pPr>
  </w:style>
  <w:style w:type="character" w:customStyle="1" w:styleId="HTML1">
    <w:name w:val="Стандартный HTML Знак1"/>
    <w:basedOn w:val="a0"/>
    <w:uiPriority w:val="99"/>
    <w:semiHidden/>
    <w:rsid w:val="008B58B0"/>
    <w:rPr>
      <w:rFonts w:ascii="Consolas" w:eastAsia="Times New Roman" w:hAnsi="Consolas" w:cs="Times New Roman" w:hint="default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8B58B0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8B58B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8B58B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8B58B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8B58B0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8B58B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B58B0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4">
    <w:name w:val="Текст Знак1"/>
    <w:basedOn w:val="a0"/>
    <w:uiPriority w:val="99"/>
    <w:semiHidden/>
    <w:rsid w:val="008B58B0"/>
    <w:rPr>
      <w:rFonts w:ascii="Consolas" w:eastAsia="Times New Roman" w:hAnsi="Consolas" w:cs="Times New Roman" w:hint="default"/>
      <w:sz w:val="21"/>
      <w:szCs w:val="21"/>
      <w:lang w:eastAsia="ru-RU"/>
    </w:rPr>
  </w:style>
  <w:style w:type="character" w:customStyle="1" w:styleId="15">
    <w:name w:val="Название Знак1"/>
    <w:basedOn w:val="a0"/>
    <w:uiPriority w:val="10"/>
    <w:rsid w:val="008B58B0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pple-converted-space">
    <w:name w:val="apple-converted-space"/>
    <w:rsid w:val="008B58B0"/>
  </w:style>
  <w:style w:type="table" w:styleId="af5">
    <w:name w:val="Table Grid"/>
    <w:basedOn w:val="a1"/>
    <w:uiPriority w:val="59"/>
    <w:rsid w:val="008B5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8B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FA517B"/>
    <w:pPr>
      <w:spacing w:before="100" w:beforeAutospacing="1" w:after="100" w:afterAutospacing="1"/>
    </w:pPr>
  </w:style>
  <w:style w:type="character" w:customStyle="1" w:styleId="c1">
    <w:name w:val="c1"/>
    <w:basedOn w:val="a0"/>
    <w:rsid w:val="00FA517B"/>
  </w:style>
  <w:style w:type="paragraph" w:customStyle="1" w:styleId="c2">
    <w:name w:val="c2"/>
    <w:basedOn w:val="a"/>
    <w:rsid w:val="00FA51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Aleksey Khoroshevskiy</cp:lastModifiedBy>
  <cp:revision>2</cp:revision>
  <dcterms:created xsi:type="dcterms:W3CDTF">2021-12-14T11:01:00Z</dcterms:created>
  <dcterms:modified xsi:type="dcterms:W3CDTF">2021-12-14T11:01:00Z</dcterms:modified>
</cp:coreProperties>
</file>