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14" w:rsidRPr="009B58B1" w:rsidRDefault="004258B8" w:rsidP="00B8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1F497D" w:themeColor="text2"/>
          <w:sz w:val="24"/>
          <w:szCs w:val="24"/>
        </w:rPr>
      </w:pPr>
      <w:r w:rsidRPr="009B58B1">
        <w:rPr>
          <w:b/>
          <w:color w:val="1F497D" w:themeColor="text2"/>
          <w:sz w:val="24"/>
          <w:szCs w:val="24"/>
        </w:rPr>
        <w:t xml:space="preserve">RESSOURCES UTILES : </w:t>
      </w:r>
    </w:p>
    <w:p w:rsidR="007E52D2" w:rsidRDefault="007E52D2" w:rsidP="007E52D2">
      <w:pPr>
        <w:pStyle w:val="Paragraphedeliste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Introduction : "1SIN_IMAGES_NUMERIQUES_CODAGE_RVB_INTRODUCTION"</w:t>
      </w:r>
    </w:p>
    <w:p w:rsidR="007E52D2" w:rsidRDefault="007E52D2" w:rsidP="007323DB">
      <w:pPr>
        <w:pStyle w:val="Paragraphedeliste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Images Bitmap et codage RVB des couleurs : "1SIN_</w:t>
      </w:r>
      <w:r w:rsidR="00930041">
        <w:rPr>
          <w:sz w:val="24"/>
          <w:szCs w:val="24"/>
        </w:rPr>
        <w:t>BITMAP_RVB"</w:t>
      </w:r>
    </w:p>
    <w:p w:rsidR="00930041" w:rsidRPr="009B58B1" w:rsidRDefault="004258B8" w:rsidP="00B8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1F497D" w:themeColor="text2"/>
          <w:sz w:val="24"/>
          <w:szCs w:val="24"/>
        </w:rPr>
      </w:pPr>
      <w:r w:rsidRPr="009B58B1">
        <w:rPr>
          <w:b/>
          <w:color w:val="1F497D" w:themeColor="text2"/>
          <w:sz w:val="24"/>
          <w:szCs w:val="24"/>
        </w:rPr>
        <w:t xml:space="preserve">CONSEILS POUR LES CONVERSIONS : </w:t>
      </w:r>
    </w:p>
    <w:p w:rsidR="00AB42D7" w:rsidRDefault="00930041" w:rsidP="007323DB">
      <w:pPr>
        <w:spacing w:after="0"/>
        <w:jc w:val="both"/>
        <w:rPr>
          <w:sz w:val="24"/>
          <w:szCs w:val="24"/>
        </w:rPr>
      </w:pPr>
      <w:r w:rsidRPr="00224F30">
        <w:rPr>
          <w:b/>
          <w:sz w:val="24"/>
          <w:szCs w:val="24"/>
        </w:rPr>
        <w:t>S'AIDER</w:t>
      </w:r>
      <w:r>
        <w:rPr>
          <w:sz w:val="24"/>
          <w:szCs w:val="24"/>
        </w:rPr>
        <w:t xml:space="preserve"> de la calculatrice "Windows" </w:t>
      </w:r>
      <w:r w:rsidR="00856F50">
        <w:rPr>
          <w:sz w:val="24"/>
          <w:szCs w:val="24"/>
        </w:rPr>
        <w:t>(mode scientifique ou programmeur suivant la version de Windows)</w:t>
      </w:r>
      <w:r w:rsidR="00AB42D7">
        <w:rPr>
          <w:sz w:val="24"/>
          <w:szCs w:val="24"/>
        </w:rPr>
        <w:t>.</w:t>
      </w:r>
    </w:p>
    <w:p w:rsidR="00930041" w:rsidRPr="009B58B1" w:rsidRDefault="00930041" w:rsidP="00B866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1F497D" w:themeColor="text2"/>
          <w:sz w:val="24"/>
          <w:szCs w:val="24"/>
        </w:rPr>
      </w:pPr>
      <w:r w:rsidRPr="009B58B1">
        <w:rPr>
          <w:b/>
          <w:color w:val="1F497D" w:themeColor="text2"/>
          <w:sz w:val="24"/>
          <w:szCs w:val="24"/>
        </w:rPr>
        <w:t xml:space="preserve"> </w:t>
      </w:r>
      <w:r w:rsidR="004258B8" w:rsidRPr="009B58B1">
        <w:rPr>
          <w:b/>
          <w:color w:val="1F497D" w:themeColor="text2"/>
          <w:sz w:val="24"/>
          <w:szCs w:val="24"/>
        </w:rPr>
        <w:t>QUESTIONS:</w:t>
      </w:r>
    </w:p>
    <w:p w:rsidR="004258B8" w:rsidRDefault="004258B8" w:rsidP="004258B8">
      <w:pPr>
        <w:pStyle w:val="Paragraphedelis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Compléter la figure ci-dessous: Indiquer les couleurs correspondant aux différents sommets du cube.</w:t>
      </w:r>
    </w:p>
    <w:p w:rsidR="004258B8" w:rsidRDefault="004258B8" w:rsidP="00B86664">
      <w:pPr>
        <w:pStyle w:val="Paragraphedeliste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246120" cy="2377440"/>
            <wp:effectExtent l="0" t="0" r="0" b="3810"/>
            <wp:docPr id="10" name="Image 10" descr="D:\DHENIN\Professionnel_Laurent\0_STI2D_SIN\ressources_diverses\image_numerique\imgnum_rvb\ImgNum_RVB\res\Cube_RVB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HENIN\Professionnel_Laurent\0_STI2D_SIN\ressources_diverses\image_numerique\imgnum_rvb\ImgNum_RVB\res\Cube_RVB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B8" w:rsidRDefault="004258B8" w:rsidP="007323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Compléments : Synthèse additive</w:t>
      </w:r>
      <w:r w:rsidR="00575F27">
        <w:rPr>
          <w:sz w:val="24"/>
          <w:szCs w:val="24"/>
        </w:rPr>
        <w:t xml:space="preserve"> (couleurs sur les écrans)/Synthèse </w:t>
      </w:r>
      <w:r>
        <w:rPr>
          <w:sz w:val="24"/>
          <w:szCs w:val="24"/>
        </w:rPr>
        <w:t>soustractive</w:t>
      </w:r>
      <w:r w:rsidR="00575F27">
        <w:rPr>
          <w:sz w:val="24"/>
          <w:szCs w:val="24"/>
        </w:rPr>
        <w:t xml:space="preserve"> (pour les imprimantes)</w:t>
      </w:r>
    </w:p>
    <w:p w:rsidR="00575F27" w:rsidRPr="004258B8" w:rsidRDefault="00575F27" w:rsidP="004258B8">
      <w:pPr>
        <w:jc w:val="both"/>
        <w:rPr>
          <w:sz w:val="24"/>
          <w:szCs w:val="24"/>
        </w:rPr>
      </w:pPr>
      <w:hyperlink r:id="rId9" w:history="1">
        <w:r w:rsidRPr="006F19C8">
          <w:rPr>
            <w:rStyle w:val="Lienhypertexte"/>
            <w:sz w:val="24"/>
            <w:szCs w:val="24"/>
          </w:rPr>
          <w:t>https://www.colorimetrie.be/chapter/introduction_colorimetrie/synthese-additive-et-soustractive</w:t>
        </w:r>
      </w:hyperlink>
      <w:r>
        <w:rPr>
          <w:sz w:val="24"/>
          <w:szCs w:val="24"/>
        </w:rPr>
        <w:t xml:space="preserve"> </w:t>
      </w:r>
    </w:p>
    <w:p w:rsidR="007323DB" w:rsidRDefault="007323DB" w:rsidP="004258B8">
      <w:pPr>
        <w:pStyle w:val="Paragraphedelis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Expliquer la différence entre </w:t>
      </w:r>
      <w:r w:rsidR="006A1909">
        <w:rPr>
          <w:sz w:val="24"/>
          <w:szCs w:val="24"/>
        </w:rPr>
        <w:t xml:space="preserve"> les représentations des couleurs sur un écran et celles d'une imprimante.</w:t>
      </w:r>
    </w:p>
    <w:p w:rsidR="004258B8" w:rsidRDefault="004258B8" w:rsidP="004258B8">
      <w:pPr>
        <w:pStyle w:val="Paragraphedelis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Déterminer combien de couleurs sont disponibles au total.</w:t>
      </w:r>
    </w:p>
    <w:p w:rsidR="004258B8" w:rsidRDefault="004258B8" w:rsidP="004258B8">
      <w:pPr>
        <w:pStyle w:val="Paragraphedeliste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Compléter le tableau suivant: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3"/>
        <w:gridCol w:w="2432"/>
        <w:gridCol w:w="2433"/>
        <w:gridCol w:w="2351"/>
        <w:gridCol w:w="173"/>
        <w:gridCol w:w="2256"/>
        <w:gridCol w:w="74"/>
      </w:tblGrid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  <w:shd w:val="clear" w:color="auto" w:fill="D9D9D9" w:themeFill="background1" w:themeFillShade="D9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Composantes RVB</w:t>
            </w:r>
            <w:r w:rsidRPr="00763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(10)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Composantes RVB</w:t>
            </w:r>
            <w:r w:rsidRPr="00763BC3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(16)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Couleur</w:t>
            </w:r>
          </w:p>
        </w:tc>
        <w:tc>
          <w:tcPr>
            <w:tcW w:w="2411" w:type="dxa"/>
            <w:gridSpan w:val="3"/>
            <w:shd w:val="clear" w:color="auto" w:fill="D9D9D9" w:themeFill="background1" w:themeFillShade="D9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Nom</w:t>
            </w:r>
          </w:p>
        </w:tc>
      </w:tr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255 127 39</w:t>
            </w:r>
          </w:p>
        </w:tc>
        <w:tc>
          <w:tcPr>
            <w:tcW w:w="245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FF7F27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80 6D 5A</w:t>
            </w:r>
          </w:p>
        </w:tc>
        <w:tc>
          <w:tcPr>
            <w:tcW w:w="2384" w:type="dxa"/>
            <w:shd w:val="clear" w:color="auto" w:fill="806D5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Châtaigne</w:t>
            </w:r>
          </w:p>
        </w:tc>
      </w:tr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7F00FF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Violet</w:t>
            </w:r>
          </w:p>
        </w:tc>
      </w:tr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BE F5 74</w:t>
            </w:r>
          </w:p>
        </w:tc>
        <w:tc>
          <w:tcPr>
            <w:tcW w:w="2384" w:type="dxa"/>
            <w:shd w:val="clear" w:color="auto" w:fill="BEF574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Pistache</w:t>
            </w:r>
          </w:p>
        </w:tc>
      </w:tr>
      <w:tr w:rsidR="004258B8" w:rsidRPr="00763BC3" w:rsidTr="006A1909">
        <w:trPr>
          <w:gridBefore w:val="1"/>
          <w:wBefore w:w="720" w:type="dxa"/>
        </w:trPr>
        <w:tc>
          <w:tcPr>
            <w:tcW w:w="2453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3BC3">
              <w:rPr>
                <w:rFonts w:asciiTheme="minorHAnsi" w:hAnsiTheme="minorHAnsi" w:cstheme="minorHAnsi"/>
                <w:sz w:val="24"/>
                <w:szCs w:val="24"/>
              </w:rPr>
              <w:t>96 96 96</w:t>
            </w:r>
          </w:p>
        </w:tc>
        <w:tc>
          <w:tcPr>
            <w:tcW w:w="245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4" w:type="dxa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1" w:type="dxa"/>
            <w:gridSpan w:val="3"/>
          </w:tcPr>
          <w:p w:rsidR="004258B8" w:rsidRPr="00763BC3" w:rsidRDefault="004258B8" w:rsidP="004258B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0D96" w:rsidRPr="00420D96" w:rsidTr="006A1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" w:type="dxa"/>
        </w:trPr>
        <w:tc>
          <w:tcPr>
            <w:tcW w:w="8188" w:type="dxa"/>
            <w:gridSpan w:val="5"/>
            <w:vAlign w:val="center"/>
          </w:tcPr>
          <w:p w:rsidR="00420D96" w:rsidRPr="00420D96" w:rsidRDefault="00420D96" w:rsidP="00420D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420D96">
              <w:rPr>
                <w:rFonts w:asciiTheme="minorHAnsi" w:hAnsiTheme="minorHAnsi" w:cstheme="minorHAnsi"/>
                <w:sz w:val="24"/>
                <w:szCs w:val="24"/>
              </w:rPr>
              <w:t>Remarque</w:t>
            </w:r>
            <w:r w:rsidRPr="00420D9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420D96" w:rsidRPr="00420D96" w:rsidRDefault="00420D96" w:rsidP="00420D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0D96">
              <w:rPr>
                <w:rFonts w:asciiTheme="minorHAnsi" w:hAnsiTheme="minorHAnsi" w:cstheme="minorHAnsi"/>
                <w:sz w:val="24"/>
                <w:szCs w:val="24"/>
              </w:rPr>
              <w:t xml:space="preserve">Le violet est un mélange de Magenta (255 ; 0 ; 255) et de Bleu (0 ; 0 ; 255) en proportions égales. </w:t>
            </w:r>
          </w:p>
        </w:tc>
        <w:tc>
          <w:tcPr>
            <w:tcW w:w="2158" w:type="dxa"/>
            <w:vAlign w:val="center"/>
          </w:tcPr>
          <w:p w:rsidR="00420D96" w:rsidRPr="00420D96" w:rsidRDefault="00420D96" w:rsidP="00420D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0D9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0E97850" wp14:editId="77B98DB2">
                  <wp:extent cx="1287780" cy="320040"/>
                  <wp:effectExtent l="0" t="0" r="7620" b="3810"/>
                  <wp:docPr id="11" name="Image 11" descr="D:\DHENIN\Professionnel_Laurent\0_STI2D_SIN\ressources_diverses\image_numerique\imgnum_rvb\ImgNum_RVB\res\Vio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HENIN\Professionnel_Laurent\0_STI2D_SIN\ressources_diverses\image_numerique\imgnum_rvb\ImgNum_RVB\res\Viole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7" t="19048" r="5319" b="14286"/>
                          <a:stretch/>
                        </pic:blipFill>
                        <pic:spPr bwMode="auto">
                          <a:xfrm>
                            <a:off x="0" y="0"/>
                            <a:ext cx="128778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8B8" w:rsidRPr="004258B8" w:rsidRDefault="004258B8" w:rsidP="00420D96">
      <w:pPr>
        <w:jc w:val="both"/>
        <w:rPr>
          <w:sz w:val="24"/>
          <w:szCs w:val="24"/>
        </w:rPr>
      </w:pPr>
    </w:p>
    <w:sectPr w:rsidR="004258B8" w:rsidRPr="004258B8" w:rsidSect="00DC5641">
      <w:headerReference w:type="default" r:id="rId11"/>
      <w:footerReference w:type="default" r:id="rId12"/>
      <w:pgSz w:w="11906" w:h="16838"/>
      <w:pgMar w:top="1417" w:right="849" w:bottom="1417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B2" w:rsidRDefault="007D09B2" w:rsidP="00B53B7D">
      <w:pPr>
        <w:spacing w:after="0" w:line="240" w:lineRule="auto"/>
      </w:pPr>
      <w:r>
        <w:separator/>
      </w:r>
    </w:p>
  </w:endnote>
  <w:endnote w:type="continuationSeparator" w:id="0">
    <w:p w:rsidR="007D09B2" w:rsidRDefault="007D09B2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1AB" w:rsidRDefault="006F61AB">
    <w:pPr>
      <w:pStyle w:val="Pieddepage"/>
    </w:pPr>
    <w:r>
      <w:t>Lycée Jean Racine (Montdidier)</w:t>
    </w:r>
    <w:r>
      <w:tab/>
    </w:r>
    <w:r>
      <w:tab/>
    </w:r>
    <w:r>
      <w:tab/>
    </w:r>
    <w:r>
      <w:tab/>
    </w:r>
    <w:sdt>
      <w:sdtPr>
        <w:id w:val="615497967"/>
        <w:docPartObj>
          <w:docPartGallery w:val="Page Numbers (Bottom of Page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F20D974" wp14:editId="7A42DE1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F61AB" w:rsidRDefault="006F61A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6A1909" w:rsidRPr="006A1909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6F61AB" w:rsidRDefault="006F61A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6A1909" w:rsidRPr="006A1909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B2" w:rsidRDefault="007D09B2" w:rsidP="00B53B7D">
      <w:pPr>
        <w:spacing w:after="0" w:line="240" w:lineRule="auto"/>
      </w:pPr>
      <w:r>
        <w:separator/>
      </w:r>
    </w:p>
  </w:footnote>
  <w:footnote w:type="continuationSeparator" w:id="0">
    <w:p w:rsidR="007D09B2" w:rsidRDefault="007D09B2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6F61AB" w:rsidRPr="003D5CBA" w:rsidTr="004F23F3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6F61AB" w:rsidRPr="000F256A" w:rsidRDefault="006F61AB" w:rsidP="00E33F3C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6F61AB" w:rsidRPr="00D26744" w:rsidRDefault="006F61AB" w:rsidP="004F23F3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6F61AB" w:rsidRPr="000F256A" w:rsidRDefault="006F61AB" w:rsidP="004F23F3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6F61AB" w:rsidRPr="003D5CBA" w:rsidTr="004F23F3">
      <w:trPr>
        <w:trHeight w:val="442"/>
      </w:trPr>
      <w:tc>
        <w:tcPr>
          <w:tcW w:w="1548" w:type="dxa"/>
          <w:vMerge w:val="restart"/>
          <w:vAlign w:val="center"/>
        </w:tcPr>
        <w:p w:rsidR="006F61AB" w:rsidRDefault="006F61AB" w:rsidP="004F23F3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430A7E04" wp14:editId="04913D58">
                <wp:extent cx="1603629" cy="657225"/>
                <wp:effectExtent l="0" t="0" r="0" b="0"/>
                <wp:docPr id="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6F61AB" w:rsidRPr="00445D4D" w:rsidRDefault="006F61AB" w:rsidP="004F23F3">
          <w:pPr>
            <w:pStyle w:val="En-tte"/>
            <w:jc w:val="center"/>
            <w:rPr>
              <w:b/>
              <w:color w:val="17365D" w:themeColor="text2" w:themeShade="BF"/>
              <w:sz w:val="24"/>
              <w:szCs w:val="24"/>
            </w:rPr>
          </w:pPr>
          <w:r w:rsidRPr="00445D4D">
            <w:rPr>
              <w:b/>
              <w:color w:val="17365D" w:themeColor="text2" w:themeShade="BF"/>
              <w:sz w:val="24"/>
              <w:szCs w:val="24"/>
            </w:rPr>
            <w:t>IMAGES NUMERIQUES ET CODAGE RVB</w:t>
          </w:r>
        </w:p>
      </w:tc>
      <w:tc>
        <w:tcPr>
          <w:tcW w:w="1559" w:type="dxa"/>
          <w:vMerge w:val="restart"/>
          <w:vAlign w:val="center"/>
        </w:tcPr>
        <w:p w:rsidR="006F61AB" w:rsidRPr="003D5CBA" w:rsidRDefault="006F61AB" w:rsidP="004F23F3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52EB13F0" wp14:editId="1F68B628">
                <wp:extent cx="1171575" cy="590550"/>
                <wp:effectExtent l="19050" t="0" r="9525" b="0"/>
                <wp:docPr id="7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61AB" w:rsidRPr="003D5CBA" w:rsidTr="004F23F3">
      <w:trPr>
        <w:trHeight w:val="443"/>
      </w:trPr>
      <w:tc>
        <w:tcPr>
          <w:tcW w:w="1548" w:type="dxa"/>
          <w:vMerge/>
        </w:tcPr>
        <w:p w:rsidR="006F61AB" w:rsidRDefault="006F61AB" w:rsidP="004F23F3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6F61AB" w:rsidRPr="003D5CBA" w:rsidRDefault="005B4145" w:rsidP="004F23F3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C</w:t>
          </w:r>
          <w:r w:rsidR="002005DD">
            <w:rPr>
              <w:color w:val="17365D" w:themeColor="text2" w:themeShade="BF"/>
              <w:sz w:val="28"/>
              <w:szCs w:val="28"/>
            </w:rPr>
            <w:t>ODAGE RVB DES COULEURS</w:t>
          </w:r>
        </w:p>
      </w:tc>
      <w:tc>
        <w:tcPr>
          <w:tcW w:w="1559" w:type="dxa"/>
          <w:vMerge/>
        </w:tcPr>
        <w:p w:rsidR="006F61AB" w:rsidRPr="003D5CBA" w:rsidRDefault="006F61AB" w:rsidP="004F23F3">
          <w:pPr>
            <w:pStyle w:val="En-tte"/>
            <w:rPr>
              <w:color w:val="17365D" w:themeColor="text2" w:themeShade="BF"/>
            </w:rPr>
          </w:pPr>
        </w:p>
      </w:tc>
    </w:tr>
  </w:tbl>
  <w:p w:rsidR="006F61AB" w:rsidRDefault="006F61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E09"/>
    <w:multiLevelType w:val="hybridMultilevel"/>
    <w:tmpl w:val="EBE42CD8"/>
    <w:lvl w:ilvl="0" w:tplc="F5F2C8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34C7E"/>
    <w:multiLevelType w:val="hybridMultilevel"/>
    <w:tmpl w:val="CAB0749E"/>
    <w:lvl w:ilvl="0" w:tplc="2708CF28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D5AC6"/>
    <w:multiLevelType w:val="hybridMultilevel"/>
    <w:tmpl w:val="3F88CAA4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00AA"/>
    <w:multiLevelType w:val="hybridMultilevel"/>
    <w:tmpl w:val="B12A1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A1CD2"/>
    <w:multiLevelType w:val="hybridMultilevel"/>
    <w:tmpl w:val="8F761B64"/>
    <w:lvl w:ilvl="0" w:tplc="3D9023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0058"/>
    <w:multiLevelType w:val="hybridMultilevel"/>
    <w:tmpl w:val="1878F8B8"/>
    <w:lvl w:ilvl="0" w:tplc="6E6C9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9E474B"/>
    <w:multiLevelType w:val="hybridMultilevel"/>
    <w:tmpl w:val="2E0616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D02B5"/>
    <w:multiLevelType w:val="hybridMultilevel"/>
    <w:tmpl w:val="1902D080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E7D29"/>
    <w:multiLevelType w:val="hybridMultilevel"/>
    <w:tmpl w:val="CE809586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86214"/>
    <w:multiLevelType w:val="hybridMultilevel"/>
    <w:tmpl w:val="DD4AF00E"/>
    <w:lvl w:ilvl="0" w:tplc="AABC6700">
      <w:start w:val="1"/>
      <w:numFmt w:val="decimal"/>
      <w:lvlText w:val="Q%1."/>
      <w:lvlJc w:val="right"/>
      <w:pPr>
        <w:ind w:left="36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331B32"/>
    <w:multiLevelType w:val="hybridMultilevel"/>
    <w:tmpl w:val="F8128E86"/>
    <w:lvl w:ilvl="0" w:tplc="AABC6700">
      <w:start w:val="1"/>
      <w:numFmt w:val="decimal"/>
      <w:lvlText w:val="Q%1."/>
      <w:lvlJc w:val="right"/>
      <w:pPr>
        <w:ind w:left="108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622FF9"/>
    <w:multiLevelType w:val="hybridMultilevel"/>
    <w:tmpl w:val="35904BCC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517A1"/>
    <w:multiLevelType w:val="hybridMultilevel"/>
    <w:tmpl w:val="4420F452"/>
    <w:lvl w:ilvl="0" w:tplc="D4D20CA0">
      <w:start w:val="11"/>
      <w:numFmt w:val="decimal"/>
      <w:lvlText w:val="Q%1."/>
      <w:lvlJc w:val="right"/>
      <w:pPr>
        <w:ind w:left="1068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26DAD"/>
    <w:multiLevelType w:val="hybridMultilevel"/>
    <w:tmpl w:val="9E8CD6C8"/>
    <w:lvl w:ilvl="0" w:tplc="1FD69A2C">
      <w:start w:val="8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F1054"/>
    <w:multiLevelType w:val="hybridMultilevel"/>
    <w:tmpl w:val="BF304F30"/>
    <w:lvl w:ilvl="0" w:tplc="04044CB0">
      <w:start w:val="1"/>
      <w:numFmt w:val="decimal"/>
      <w:lvlText w:val="Q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4220C"/>
    <w:multiLevelType w:val="hybridMultilevel"/>
    <w:tmpl w:val="2A7894AC"/>
    <w:lvl w:ilvl="0" w:tplc="AABC6700">
      <w:start w:val="1"/>
      <w:numFmt w:val="decimal"/>
      <w:lvlText w:val="Q%1."/>
      <w:lvlJc w:val="righ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864FDA"/>
    <w:multiLevelType w:val="hybridMultilevel"/>
    <w:tmpl w:val="FA148174"/>
    <w:lvl w:ilvl="0" w:tplc="B86C936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15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17"/>
  </w:num>
  <w:num w:numId="11">
    <w:abstractNumId w:val="9"/>
  </w:num>
  <w:num w:numId="12">
    <w:abstractNumId w:val="18"/>
  </w:num>
  <w:num w:numId="13">
    <w:abstractNumId w:val="2"/>
  </w:num>
  <w:num w:numId="14">
    <w:abstractNumId w:val="13"/>
  </w:num>
  <w:num w:numId="15">
    <w:abstractNumId w:val="16"/>
  </w:num>
  <w:num w:numId="16">
    <w:abstractNumId w:val="10"/>
  </w:num>
  <w:num w:numId="17">
    <w:abstractNumId w:val="11"/>
  </w:num>
  <w:num w:numId="18">
    <w:abstractNumId w:val="14"/>
  </w:num>
  <w:num w:numId="19">
    <w:abstractNumId w:val="2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D"/>
    <w:rsid w:val="00012F0C"/>
    <w:rsid w:val="000231E7"/>
    <w:rsid w:val="00031981"/>
    <w:rsid w:val="00040913"/>
    <w:rsid w:val="00040957"/>
    <w:rsid w:val="00050A8C"/>
    <w:rsid w:val="000629E9"/>
    <w:rsid w:val="00063C1D"/>
    <w:rsid w:val="00085433"/>
    <w:rsid w:val="0009709F"/>
    <w:rsid w:val="000C0987"/>
    <w:rsid w:val="000E79B1"/>
    <w:rsid w:val="001137F3"/>
    <w:rsid w:val="00121451"/>
    <w:rsid w:val="001B4F7B"/>
    <w:rsid w:val="001B65DF"/>
    <w:rsid w:val="002005DD"/>
    <w:rsid w:val="00216F8A"/>
    <w:rsid w:val="00224F30"/>
    <w:rsid w:val="00267B26"/>
    <w:rsid w:val="00267D28"/>
    <w:rsid w:val="002767E1"/>
    <w:rsid w:val="00296019"/>
    <w:rsid w:val="002A1212"/>
    <w:rsid w:val="002F50FB"/>
    <w:rsid w:val="00316F14"/>
    <w:rsid w:val="0031703A"/>
    <w:rsid w:val="00347932"/>
    <w:rsid w:val="00351BBD"/>
    <w:rsid w:val="0037377E"/>
    <w:rsid w:val="00381E46"/>
    <w:rsid w:val="003B7E6A"/>
    <w:rsid w:val="003F34DA"/>
    <w:rsid w:val="00414313"/>
    <w:rsid w:val="00420D96"/>
    <w:rsid w:val="004258B8"/>
    <w:rsid w:val="00445D4D"/>
    <w:rsid w:val="00461512"/>
    <w:rsid w:val="0048548F"/>
    <w:rsid w:val="004D4065"/>
    <w:rsid w:val="004F23F3"/>
    <w:rsid w:val="0051548A"/>
    <w:rsid w:val="00523985"/>
    <w:rsid w:val="00543EBA"/>
    <w:rsid w:val="00546F1B"/>
    <w:rsid w:val="005506EB"/>
    <w:rsid w:val="00552DBA"/>
    <w:rsid w:val="0055776A"/>
    <w:rsid w:val="00575F27"/>
    <w:rsid w:val="005865C4"/>
    <w:rsid w:val="00592898"/>
    <w:rsid w:val="00593264"/>
    <w:rsid w:val="005955F8"/>
    <w:rsid w:val="005B4145"/>
    <w:rsid w:val="0060174E"/>
    <w:rsid w:val="00612941"/>
    <w:rsid w:val="006A1909"/>
    <w:rsid w:val="006A66AB"/>
    <w:rsid w:val="006D6022"/>
    <w:rsid w:val="006F191D"/>
    <w:rsid w:val="006F61AB"/>
    <w:rsid w:val="007255B1"/>
    <w:rsid w:val="0073239F"/>
    <w:rsid w:val="007323DB"/>
    <w:rsid w:val="0074457D"/>
    <w:rsid w:val="007468B4"/>
    <w:rsid w:val="00763BC3"/>
    <w:rsid w:val="007A2B6E"/>
    <w:rsid w:val="007B4F9F"/>
    <w:rsid w:val="007D09B2"/>
    <w:rsid w:val="007E52D2"/>
    <w:rsid w:val="007F43BB"/>
    <w:rsid w:val="00852A87"/>
    <w:rsid w:val="00856F50"/>
    <w:rsid w:val="00857656"/>
    <w:rsid w:val="008751B5"/>
    <w:rsid w:val="00881A8E"/>
    <w:rsid w:val="008841BC"/>
    <w:rsid w:val="00884394"/>
    <w:rsid w:val="00884D68"/>
    <w:rsid w:val="008A0D0B"/>
    <w:rsid w:val="008C2FD6"/>
    <w:rsid w:val="008D1A25"/>
    <w:rsid w:val="008E7DE6"/>
    <w:rsid w:val="0090431F"/>
    <w:rsid w:val="009102F4"/>
    <w:rsid w:val="00930041"/>
    <w:rsid w:val="009631AD"/>
    <w:rsid w:val="00995BBB"/>
    <w:rsid w:val="009B2BC2"/>
    <w:rsid w:val="009B58B1"/>
    <w:rsid w:val="009B5F8A"/>
    <w:rsid w:val="00A04000"/>
    <w:rsid w:val="00A35194"/>
    <w:rsid w:val="00A3541A"/>
    <w:rsid w:val="00A81E36"/>
    <w:rsid w:val="00A86F47"/>
    <w:rsid w:val="00AA4CDE"/>
    <w:rsid w:val="00AB42D7"/>
    <w:rsid w:val="00AC49F7"/>
    <w:rsid w:val="00AD5E51"/>
    <w:rsid w:val="00B013F3"/>
    <w:rsid w:val="00B07FBE"/>
    <w:rsid w:val="00B1154E"/>
    <w:rsid w:val="00B36857"/>
    <w:rsid w:val="00B447D4"/>
    <w:rsid w:val="00B53B7D"/>
    <w:rsid w:val="00B669D0"/>
    <w:rsid w:val="00B67EB9"/>
    <w:rsid w:val="00B72573"/>
    <w:rsid w:val="00B734C7"/>
    <w:rsid w:val="00B86664"/>
    <w:rsid w:val="00BD00B6"/>
    <w:rsid w:val="00BD6A43"/>
    <w:rsid w:val="00C150E5"/>
    <w:rsid w:val="00C3568A"/>
    <w:rsid w:val="00C5255C"/>
    <w:rsid w:val="00C7534D"/>
    <w:rsid w:val="00C8065D"/>
    <w:rsid w:val="00C86464"/>
    <w:rsid w:val="00CB0B34"/>
    <w:rsid w:val="00CB0F76"/>
    <w:rsid w:val="00CC4B21"/>
    <w:rsid w:val="00CE0EF9"/>
    <w:rsid w:val="00CE7ABB"/>
    <w:rsid w:val="00CF05DA"/>
    <w:rsid w:val="00CF4FD0"/>
    <w:rsid w:val="00D04A9B"/>
    <w:rsid w:val="00D10643"/>
    <w:rsid w:val="00D27290"/>
    <w:rsid w:val="00D34AE8"/>
    <w:rsid w:val="00D66F36"/>
    <w:rsid w:val="00D76D23"/>
    <w:rsid w:val="00DA10C6"/>
    <w:rsid w:val="00DA149E"/>
    <w:rsid w:val="00DC5641"/>
    <w:rsid w:val="00DD44D5"/>
    <w:rsid w:val="00E23672"/>
    <w:rsid w:val="00E33F3C"/>
    <w:rsid w:val="00E63C4C"/>
    <w:rsid w:val="00E91D1D"/>
    <w:rsid w:val="00ED63E6"/>
    <w:rsid w:val="00F05063"/>
    <w:rsid w:val="00F164B4"/>
    <w:rsid w:val="00F24BBB"/>
    <w:rsid w:val="00F360DC"/>
    <w:rsid w:val="00F6550C"/>
    <w:rsid w:val="00F6785A"/>
    <w:rsid w:val="00FA0989"/>
    <w:rsid w:val="00FC1135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lorimetrie.be/chapter/introduction_colorimetrie/synthese-additive-et-soustractiv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904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20</cp:revision>
  <dcterms:created xsi:type="dcterms:W3CDTF">2019-08-18T21:53:00Z</dcterms:created>
  <dcterms:modified xsi:type="dcterms:W3CDTF">2019-08-19T14:00:00Z</dcterms:modified>
</cp:coreProperties>
</file>