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Pr="00EA7A4E" w:rsidRDefault="00EA7A4E" w:rsidP="00EA7A4E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>Консультация для родителей</w:t>
      </w:r>
    </w:p>
    <w:p w:rsidR="00EA7A4E" w:rsidRPr="00EA7A4E" w:rsidRDefault="00EA7A4E" w:rsidP="00EA7A4E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56"/>
          <w:szCs w:val="56"/>
          <w:lang w:eastAsia="ru-RU"/>
        </w:rPr>
        <w:t xml:space="preserve"> «Игры с песком, или Песочная терапия».</w:t>
      </w: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916940</wp:posOffset>
            </wp:positionH>
            <wp:positionV relativeFrom="paragraph">
              <wp:posOffset>141605</wp:posOffset>
            </wp:positionV>
            <wp:extent cx="4733925" cy="2743200"/>
            <wp:effectExtent l="19050" t="0" r="952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7027" w:rsidRDefault="00D07027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7027" w:rsidRDefault="00D07027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Педагог-психолог:</w:t>
      </w: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Юсупова Г.И.</w:t>
      </w: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A7A4E" w:rsidRDefault="00EA7A4E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F2562" w:rsidRPr="00EA7A4E" w:rsidRDefault="004F2562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Консультация для родителей</w:t>
      </w:r>
      <w:r w:rsidR="00EA7A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«Игры с песком, или Песочная терапия»</w:t>
      </w:r>
      <w:r w:rsidR="00EA7A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4F2562" w:rsidRPr="00EA7A4E" w:rsidRDefault="004F2562" w:rsidP="00EA7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социальной ситуации для взаимодействия родителей и детей в  процессе творческо-игровой активности.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создавать условия для знакомства родителей с новой технологией «песочная терапия»;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способствовать </w:t>
      </w:r>
      <w:r w:rsidR="00927831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познавательных процессов, игровых действий с песком;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творческих способностей, мелкой моторики рук;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3.  спос</w:t>
      </w:r>
      <w:r w:rsidR="00927831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обствовать снятию эмоционального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напряжения и тревоги.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A4E">
        <w:rPr>
          <w:rFonts w:ascii="Times New Roman" w:hAnsi="Times New Roman" w:cs="Times New Roman"/>
          <w:b/>
          <w:sz w:val="28"/>
          <w:szCs w:val="28"/>
        </w:rPr>
        <w:t>Песок</w:t>
      </w:r>
      <w:r w:rsidRPr="00EA7A4E">
        <w:rPr>
          <w:rFonts w:ascii="Times New Roman" w:hAnsi="Times New Roman" w:cs="Times New Roman"/>
          <w:sz w:val="28"/>
          <w:szCs w:val="28"/>
        </w:rPr>
        <w:t xml:space="preserve">-это уникальный природный материал, таящий в себе огромный потенциал для всестороннего развития ребёнка. 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Взаимодействуя с 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песком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проявляет чудеса фантазии. Он включается в игру с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песком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своим существом – эмоционально, психически, физически. При этом создаются благоприятные условия для проявления у детей концентрации внимания, любознательности, увлеченности, а также для релаксации. Активируются мыслительные и эмоциональные резервы. Развивается мелкая моторика рук, что стимулирует развитие центра речи в головном мозге и стимулируется формирование внимания и памяти. Ребёнок прислушивается к своим ощущениям и рассказывает о них.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Игры с песком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влияют на психику ребёнка.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 xml:space="preserve">Занятия, проводимые в песочнице, обладают колоссальным значением для развития психики ребенка. Игры с песком стабилизируют эмоциональное состояние. С развитием тактильно-кинестетической чувствительности и мелкой моторики рук мы учим ребенка прислушиваться к себе, осознавать и проговаривать свои ощущения, и это способствует развитию речи, произвольного внимания и памяти.  Но главное — ребенок получает первый опыт рефлексии (самоанализа). Играя, он учится понимать себя и других. Так закладывается основа для дальнейшего формирования навыков позитивной коммуникации. 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sz w:val="28"/>
          <w:szCs w:val="28"/>
        </w:rPr>
        <w:t xml:space="preserve">Существую разные </w:t>
      </w:r>
      <w:r w:rsidRPr="00EA7A4E">
        <w:rPr>
          <w:rFonts w:ascii="Times New Roman" w:hAnsi="Times New Roman" w:cs="Times New Roman"/>
          <w:b/>
          <w:sz w:val="28"/>
          <w:szCs w:val="28"/>
        </w:rPr>
        <w:t>виды игр</w:t>
      </w:r>
      <w:r w:rsidRPr="00EA7A4E">
        <w:rPr>
          <w:rFonts w:ascii="Times New Roman" w:hAnsi="Times New Roman" w:cs="Times New Roman"/>
          <w:sz w:val="28"/>
          <w:szCs w:val="28"/>
        </w:rPr>
        <w:t xml:space="preserve"> с песком:</w:t>
      </w:r>
    </w:p>
    <w:p w:rsidR="00927831" w:rsidRPr="00EA7A4E" w:rsidRDefault="00927831" w:rsidP="00EA7A4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 xml:space="preserve">Обучающие игры. </w:t>
      </w:r>
    </w:p>
    <w:p w:rsidR="00927831" w:rsidRPr="00EA7A4E" w:rsidRDefault="00927831" w:rsidP="00EA7A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Они облегчат процесс обучения ребенка чтению, письму, счету и грамоте, способствуют развитию мелкой моторики рук, фонематического слуха, помогают корректировать звукопроизношение.</w:t>
      </w:r>
    </w:p>
    <w:p w:rsidR="00927831" w:rsidRPr="00EA7A4E" w:rsidRDefault="00927831" w:rsidP="00EA7A4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 xml:space="preserve">Познавательные игры. </w:t>
      </w:r>
    </w:p>
    <w:p w:rsidR="00927831" w:rsidRPr="00EA7A4E" w:rsidRDefault="00927831" w:rsidP="00EA7A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Игры на знакомство с окружающим миром, географические игры, фантастические, исторические, игры-экскурсии.</w:t>
      </w:r>
    </w:p>
    <w:p w:rsidR="00927831" w:rsidRPr="00EA7A4E" w:rsidRDefault="00927831" w:rsidP="00EA7A4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Проективные игры</w:t>
      </w:r>
      <w:r w:rsidRPr="00EA7A4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A7A4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(</w:t>
      </w:r>
      <w:r w:rsidRPr="00EA7A4E">
        <w:rPr>
          <w:rFonts w:ascii="Times New Roman" w:hAnsi="Times New Roman" w:cs="Times New Roman"/>
          <w:bCs/>
          <w:i/>
          <w:iCs/>
          <w:sz w:val="28"/>
          <w:szCs w:val="28"/>
        </w:rPr>
        <w:t>психотерапевтические игры</w:t>
      </w:r>
      <w:r w:rsidRPr="00EA7A4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)</w:t>
      </w:r>
      <w:r w:rsidRPr="00EA7A4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Проективные игры можно проводить индивидуально и в группе, с их помощью осуществляется психологическая диагностика, коррекция и развитие ребенка.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A4E">
        <w:rPr>
          <w:rFonts w:ascii="Times New Roman" w:hAnsi="Times New Roman" w:cs="Times New Roman"/>
          <w:b/>
          <w:bCs/>
          <w:sz w:val="28"/>
          <w:szCs w:val="28"/>
        </w:rPr>
        <w:t>Виды песка: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eastAsia="+mn-ea" w:hAnsi="Times New Roman" w:cs="Times New Roman"/>
          <w:color w:val="953735"/>
          <w:kern w:val="24"/>
          <w:sz w:val="28"/>
          <w:szCs w:val="28"/>
          <w:lang w:eastAsia="ru-RU"/>
        </w:rPr>
        <w:t xml:space="preserve"> </w:t>
      </w:r>
      <w:r w:rsidRPr="00EA7A4E">
        <w:rPr>
          <w:rFonts w:ascii="Times New Roman" w:hAnsi="Times New Roman" w:cs="Times New Roman"/>
          <w:b/>
          <w:bCs/>
          <w:sz w:val="28"/>
          <w:szCs w:val="28"/>
        </w:rPr>
        <w:t>Кварцевый</w:t>
      </w:r>
      <w:r w:rsidRPr="00EA7A4E">
        <w:rPr>
          <w:rFonts w:ascii="Times New Roman" w:hAnsi="Times New Roman" w:cs="Times New Roman"/>
          <w:bCs/>
          <w:sz w:val="28"/>
          <w:szCs w:val="28"/>
        </w:rPr>
        <w:t xml:space="preserve"> – дробленый кварц. Бывает разных цветов, используется на планшете для рисования песком (более мелкая фракция), рисование на клейкой основе.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/>
          <w:bCs/>
          <w:sz w:val="28"/>
          <w:szCs w:val="28"/>
        </w:rPr>
        <w:t>Кинетический</w:t>
      </w:r>
      <w:r w:rsidRPr="00EA7A4E">
        <w:rPr>
          <w:rFonts w:ascii="Times New Roman" w:hAnsi="Times New Roman" w:cs="Times New Roman"/>
          <w:bCs/>
          <w:sz w:val="28"/>
          <w:szCs w:val="28"/>
        </w:rPr>
        <w:t xml:space="preserve"> – также называется космический, живой, сочетает в себе свойства пластилина и привычного песка - лепится, как мокрый песок и рассыпается, как сухой.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 xml:space="preserve">При использовании игр с песком  происходит </w:t>
      </w:r>
      <w:r w:rsidRPr="00EA7A4E">
        <w:rPr>
          <w:rFonts w:ascii="Times New Roman" w:hAnsi="Times New Roman" w:cs="Times New Roman"/>
          <w:b/>
          <w:bCs/>
          <w:i/>
          <w:sz w:val="28"/>
          <w:szCs w:val="28"/>
        </w:rPr>
        <w:t>всестороннее развитие ребенка</w:t>
      </w:r>
      <w:r w:rsidRPr="00EA7A4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927831" w:rsidRPr="00EA7A4E" w:rsidRDefault="00927831" w:rsidP="00EA7A4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EA7A4E">
        <w:rPr>
          <w:bCs/>
          <w:sz w:val="28"/>
          <w:szCs w:val="28"/>
        </w:rPr>
        <w:t xml:space="preserve">Формируются навыки познавательно исследовательской деятельности; </w:t>
      </w:r>
    </w:p>
    <w:p w:rsidR="00927831" w:rsidRPr="00EA7A4E" w:rsidRDefault="00927831" w:rsidP="00EA7A4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EA7A4E">
        <w:rPr>
          <w:bCs/>
          <w:sz w:val="28"/>
          <w:szCs w:val="28"/>
        </w:rPr>
        <w:lastRenderedPageBreak/>
        <w:t xml:space="preserve">Развивается память, внимание, конструктивное и логическое мышление, воображение; </w:t>
      </w:r>
    </w:p>
    <w:p w:rsidR="00927831" w:rsidRPr="00EA7A4E" w:rsidRDefault="00927831" w:rsidP="00EA7A4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EA7A4E">
        <w:rPr>
          <w:bCs/>
          <w:sz w:val="28"/>
          <w:szCs w:val="28"/>
        </w:rPr>
        <w:t xml:space="preserve">Происходит формирование целостной картины мира; </w:t>
      </w:r>
    </w:p>
    <w:p w:rsidR="00927831" w:rsidRPr="00EA7A4E" w:rsidRDefault="00927831" w:rsidP="00EA7A4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EA7A4E">
        <w:rPr>
          <w:bCs/>
          <w:sz w:val="28"/>
          <w:szCs w:val="28"/>
        </w:rPr>
        <w:t xml:space="preserve"> Развивается связная речь, обогащению словаря; </w:t>
      </w:r>
    </w:p>
    <w:p w:rsidR="00927831" w:rsidRDefault="00927831" w:rsidP="00EA7A4E">
      <w:pPr>
        <w:pStyle w:val="a5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EA7A4E">
        <w:rPr>
          <w:bCs/>
          <w:sz w:val="28"/>
          <w:szCs w:val="28"/>
        </w:rPr>
        <w:t xml:space="preserve">Учится свободно общаться с взрослыми и с детьми </w:t>
      </w:r>
    </w:p>
    <w:p w:rsidR="00EA7A4E" w:rsidRPr="00EA7A4E" w:rsidRDefault="00EA7A4E" w:rsidP="00EA7A4E">
      <w:pPr>
        <w:pStyle w:val="a5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bCs/>
          <w:sz w:val="28"/>
          <w:szCs w:val="28"/>
        </w:rPr>
      </w:pP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Какие дети нуждаются в песочной терапии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повышенным уровнем тревожности;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A7A4E">
        <w:rPr>
          <w:rFonts w:ascii="Times New Roman" w:hAnsi="Times New Roman" w:cs="Times New Roman"/>
          <w:bCs/>
          <w:sz w:val="28"/>
          <w:szCs w:val="28"/>
        </w:rPr>
        <w:t>Гиперактивные</w:t>
      </w:r>
      <w:proofErr w:type="spellEnd"/>
      <w:r w:rsidRPr="00EA7A4E">
        <w:rPr>
          <w:rFonts w:ascii="Times New Roman" w:hAnsi="Times New Roman" w:cs="Times New Roman"/>
          <w:bCs/>
          <w:sz w:val="28"/>
          <w:szCs w:val="28"/>
        </w:rPr>
        <w:t>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проявлением агрессивного поведения;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трудностями в общении;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задержкой психического развития;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проблемами в детско-родительских отношениях;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переживанием психотравмирующих ситуаций;</w:t>
      </w:r>
    </w:p>
    <w:p w:rsidR="00927831" w:rsidRPr="00EA7A4E" w:rsidRDefault="00927831" w:rsidP="00EA7A4E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С наличием страхов и переживаний, и многие другие.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A4E">
        <w:rPr>
          <w:rFonts w:ascii="Times New Roman" w:hAnsi="Times New Roman" w:cs="Times New Roman"/>
          <w:b/>
          <w:sz w:val="28"/>
          <w:szCs w:val="28"/>
        </w:rPr>
        <w:t>Противопоказания:</w:t>
      </w:r>
    </w:p>
    <w:p w:rsidR="00927831" w:rsidRPr="00EA7A4E" w:rsidRDefault="00927831" w:rsidP="00EA7A4E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A7A4E">
        <w:rPr>
          <w:sz w:val="28"/>
          <w:szCs w:val="28"/>
        </w:rPr>
        <w:t>Аллергия на пыль и мелкие частицы;</w:t>
      </w:r>
    </w:p>
    <w:p w:rsidR="00927831" w:rsidRPr="00EA7A4E" w:rsidRDefault="00927831" w:rsidP="00EA7A4E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A7A4E">
        <w:rPr>
          <w:sz w:val="28"/>
          <w:szCs w:val="28"/>
        </w:rPr>
        <w:t>Заболевания кожи и травмы на руках (порезы, заусенцы);</w:t>
      </w:r>
    </w:p>
    <w:p w:rsidR="00927831" w:rsidRPr="00EA7A4E" w:rsidRDefault="00927831" w:rsidP="00EA7A4E">
      <w:pPr>
        <w:pStyle w:val="a5"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A7A4E">
        <w:rPr>
          <w:sz w:val="28"/>
          <w:szCs w:val="28"/>
        </w:rPr>
        <w:t>Заболевания лёгких.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7A4E">
        <w:rPr>
          <w:rFonts w:ascii="Times New Roman" w:hAnsi="Times New Roman" w:cs="Times New Roman"/>
          <w:b/>
          <w:bCs/>
          <w:sz w:val="28"/>
          <w:szCs w:val="28"/>
        </w:rPr>
        <w:t>Правила работы с песком для детей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Не трогать лицо руками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Не обсыпать песком других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Не разбрасывать песок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Не брать песок в рот</w:t>
      </w:r>
    </w:p>
    <w:p w:rsidR="00927831" w:rsidRPr="00EA7A4E" w:rsidRDefault="00927831" w:rsidP="00EA7A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/>
          <w:color w:val="632523"/>
          <w:kern w:val="24"/>
          <w:sz w:val="28"/>
          <w:szCs w:val="28"/>
          <w:lang w:eastAsia="ru-RU"/>
        </w:rPr>
      </w:pPr>
      <w:r w:rsidRPr="00EA7A4E">
        <w:rPr>
          <w:rFonts w:ascii="Times New Roman" w:hAnsi="Times New Roman" w:cs="Times New Roman"/>
          <w:b/>
          <w:bCs/>
          <w:sz w:val="28"/>
          <w:szCs w:val="28"/>
        </w:rPr>
        <w:t>Рекомендации по проведению занятий:</w:t>
      </w:r>
      <w:r w:rsidRPr="00EA7A4E">
        <w:rPr>
          <w:rFonts w:ascii="Times New Roman" w:eastAsia="+mn-ea" w:hAnsi="Times New Roman" w:cs="Times New Roman"/>
          <w:b/>
          <w:color w:val="632523"/>
          <w:kern w:val="24"/>
          <w:sz w:val="28"/>
          <w:szCs w:val="28"/>
          <w:lang w:eastAsia="ru-RU"/>
        </w:rPr>
        <w:t xml:space="preserve"> 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Перед началом и после занятий, детям следует вымыть руки;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Перед проведением занятия необходимо провести инструктаж по технике безопасности и правилам работы с песочницей;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Все принадлежности для занятий следует размещать в маленьких корзиночках или ящичках на уровне глаз ребенка;</w:t>
      </w:r>
    </w:p>
    <w:p w:rsidR="00927831" w:rsidRP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 xml:space="preserve"> С детьми полезно устраивать своего рода «мозговые штурмы», во время которых можно обсуждать, например, какие еще материалы подойдут для игр и рисования в лотке;</w:t>
      </w:r>
    </w:p>
    <w:p w:rsidR="00EA7A4E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>После занятий лоток рекомендуется закрывать специальной крышкой.</w:t>
      </w:r>
    </w:p>
    <w:p w:rsidR="00927831" w:rsidRDefault="00927831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A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7831" w:rsidRPr="00EA7A4E" w:rsidRDefault="00EA7A4E" w:rsidP="00EA7A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Игры с песком 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Отпечатки ладошек.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Разровняйте поверхность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песка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вместе с ребенком по очереди оставляйте отпечатки кистей рук — внутренней и внешней стороны. Чтобы отпечаток получился более четким, необходимо, слегка вдавив руку в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песок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задержать ее в нем. При этом нужно прислушаться к ощущениям. А потом поговорите о них.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ребёнку будет трудно сделать это первому, начните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сами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«Мне приятно. Я чувствую прохладу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(или тепло)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песка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я двигаю рукой, то ощущаю песчинки. А что чувствуешь ты?»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ребенок расскажет о своих ощущениях, надо попросить его перевернуть руку ладонью вверх. Сделайте то же самое и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скажите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перевернул руку, и мои ощущения изменились. Теперь я по-другому чувствую шероховатость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песка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По-моему,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песок стал чуть холоднее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что чувствуешь ты?» Сделайте 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отпечаток ладони, ребенок накладывает свою руку на отпечаток и делится впечатлениями.</w:t>
      </w:r>
    </w:p>
    <w:p w:rsidR="00D6733A" w:rsidRPr="00EA7A4E" w:rsidRDefault="00D6733A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Змейка.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Проскользните ладонями по поверхности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песка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зигзагообразные и круговые движения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(как машинки, змейки, санки)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те же движения, поставив ладонь на ребро, — и проложите совместно с малышом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«трассы»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«пройдитесь»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ладошками по полученным </w:t>
      </w:r>
      <w:r w:rsidRPr="00EA7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«трассам»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оставляя на них свои следы.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Загадочные узоры.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создать на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песке отпечатками ладоней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кулачков, с помощью природных материалов всевозможные причудливые узоры и попытаться найти сходство узоров с объектами окружающего мира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(ромашкой, солнышком, дождинкой, травкой, деревом, ежиком и т. д.)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Чьи следы?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 поверхности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песка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каждым пальцем сначала правой, а потом левой руки (сначала только указательным, потом — средним, затем — безымянным, большим и наконец — мизинчиком, а затем — пальцами обеих рук сразу в той же последовательности);</w:t>
      </w:r>
      <w:r w:rsidR="000E51DF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оставлять на поверхности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песка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отпечатки не только одного пальца, а сразу</w:t>
      </w:r>
      <w:r w:rsidR="005C1C48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нескольких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двух, трех и т. д. Получатся загадочные следы.</w:t>
      </w:r>
      <w:proofErr w:type="gramEnd"/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Пофантазируйте вместе с </w:t>
      </w:r>
      <w:r w:rsidRPr="00EA7A4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малышом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: чьи они?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Пианино.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поверхности 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песка можно поиграть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 клавиатуре пианино или 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компьютера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должны двигаться не только пальцы, но и кисти рук, совершая мелкие движения вверх-вниз. Для сравнения ощущений можно предложить ребенку проделать то же упражнение на поверхности стола.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Пуговичный массаж.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опустить в ящик с 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песком пуговицы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различные по величине, форме, фактуре. Необходимо опустить руку в 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песок и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совершая различные действия, описать свои ощущения.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спрятать в 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песок различные фигурки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бусинки, монетки, шишки.</w:t>
      </w: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Обыкновенное чудо.</w:t>
      </w:r>
    </w:p>
    <w:p w:rsidR="004F2562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можно безгранично фантазировать, создавая</w:t>
      </w:r>
      <w:r w:rsidR="000E51DF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песочные города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космические станции, аэродромы, железные дороги, комнаты для кукол.</w:t>
      </w:r>
    </w:p>
    <w:p w:rsidR="00EA7A4E" w:rsidRPr="00EA7A4E" w:rsidRDefault="00EA7A4E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562" w:rsidRPr="00EA7A4E" w:rsidRDefault="004F2562" w:rsidP="00EA7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</w:t>
      </w:r>
      <w:r w:rsidR="000E51DF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песком</w:t>
      </w:r>
      <w:r w:rsidR="000E51DF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очищает энергетику человека, стабилизирует его эмоциональное состояние, улучшает самочувствие взрослых и детей. Все это делает</w:t>
      </w:r>
      <w:r w:rsidR="000E51DF"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песочную терапию</w:t>
      </w:r>
      <w:r w:rsidRPr="00EA7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A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прекрасным средством для развития и саморазвития человека.</w:t>
      </w:r>
    </w:p>
    <w:p w:rsidR="004F2562" w:rsidRPr="00D6733A" w:rsidRDefault="004F2562" w:rsidP="000E51D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4F2562" w:rsidRPr="00D6733A" w:rsidRDefault="004F2562" w:rsidP="000E51D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3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Список литературы:</w:t>
      </w:r>
    </w:p>
    <w:p w:rsidR="004F2562" w:rsidRPr="00D6733A" w:rsidRDefault="004F2562" w:rsidP="000E51DF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Грабенко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 М.,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Зинкевич-Евстигнеева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 Д. Чудеса на песке. Песочная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игротерапия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: метод</w:t>
      </w:r>
      <w:proofErr w:type="gram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особие для педагогов, психологов, родителей / Т. М.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Грабенко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 Д.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Зинкевич-Евстигнеева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</w:t>
      </w:r>
      <w:proofErr w:type="spellStart"/>
      <w:proofErr w:type="gram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С-Пб</w:t>
      </w:r>
      <w:proofErr w:type="spellEnd"/>
      <w:proofErr w:type="gram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Речь, 2007. – 98 </w:t>
      </w:r>
      <w:proofErr w:type="gram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2562" w:rsidRPr="00D6733A" w:rsidRDefault="004F2562" w:rsidP="000E51DF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Заботливая, Н. Ф. Использование песочницы в коррекции эмоционально-волевой и социальной сфер детей раннего и младшего дошкольного возраста / Н. Ф. Заботливая // Дошкольная педагогика. – 2007. – № 2. – С. 17-20.</w:t>
      </w:r>
    </w:p>
    <w:p w:rsidR="001F22E3" w:rsidRPr="00EA7A4E" w:rsidRDefault="004F2562" w:rsidP="00EA7A4E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Зинкевич-Евстигнеева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Т. Д. Практикум по песочной терапии / Т.Д. </w:t>
      </w:r>
      <w:proofErr w:type="spell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Зинкевич-Евстигнеева</w:t>
      </w:r>
      <w:proofErr w:type="spell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СПб. : ТЦ «Язык», 2001. – 146 </w:t>
      </w:r>
      <w:proofErr w:type="gramStart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673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1F22E3" w:rsidRPr="00EA7A4E" w:rsidSect="00EA7A4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E65"/>
    <w:multiLevelType w:val="hybridMultilevel"/>
    <w:tmpl w:val="3348BD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DF3CF3"/>
    <w:multiLevelType w:val="hybridMultilevel"/>
    <w:tmpl w:val="006A6356"/>
    <w:lvl w:ilvl="0" w:tplc="5DFAC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7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28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8A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2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4F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8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EC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5862CDC"/>
    <w:multiLevelType w:val="hybridMultilevel"/>
    <w:tmpl w:val="6694AC6E"/>
    <w:lvl w:ilvl="0" w:tplc="02D863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D1776"/>
    <w:multiLevelType w:val="hybridMultilevel"/>
    <w:tmpl w:val="5C0E179C"/>
    <w:lvl w:ilvl="0" w:tplc="0F849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9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02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A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66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08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A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E7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460CAF"/>
    <w:multiLevelType w:val="hybridMultilevel"/>
    <w:tmpl w:val="7F8EFF9A"/>
    <w:lvl w:ilvl="0" w:tplc="4A667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47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AE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4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48C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08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A7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4A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8E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7740D0A"/>
    <w:multiLevelType w:val="hybridMultilevel"/>
    <w:tmpl w:val="C452F8C0"/>
    <w:lvl w:ilvl="0" w:tplc="7F42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AA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0B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25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764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A9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8B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C7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03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562"/>
    <w:rsid w:val="000E51DF"/>
    <w:rsid w:val="001F22E3"/>
    <w:rsid w:val="00490247"/>
    <w:rsid w:val="004F2562"/>
    <w:rsid w:val="005856CD"/>
    <w:rsid w:val="005C1C48"/>
    <w:rsid w:val="0061336F"/>
    <w:rsid w:val="00927831"/>
    <w:rsid w:val="00A37709"/>
    <w:rsid w:val="00A91BB0"/>
    <w:rsid w:val="00AC7A31"/>
    <w:rsid w:val="00D07027"/>
    <w:rsid w:val="00D6733A"/>
    <w:rsid w:val="00E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E3"/>
  </w:style>
  <w:style w:type="paragraph" w:styleId="1">
    <w:name w:val="heading 1"/>
    <w:basedOn w:val="a"/>
    <w:link w:val="10"/>
    <w:uiPriority w:val="9"/>
    <w:qFormat/>
    <w:rsid w:val="004F2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F2562"/>
  </w:style>
  <w:style w:type="character" w:customStyle="1" w:styleId="weekday">
    <w:name w:val="week_day"/>
    <w:basedOn w:val="a0"/>
    <w:rsid w:val="004F2562"/>
  </w:style>
  <w:style w:type="paragraph" w:styleId="a3">
    <w:name w:val="Normal (Web)"/>
    <w:basedOn w:val="a"/>
    <w:uiPriority w:val="99"/>
    <w:semiHidden/>
    <w:unhideWhenUsed/>
    <w:rsid w:val="004F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562"/>
    <w:rPr>
      <w:b/>
      <w:bCs/>
    </w:rPr>
  </w:style>
  <w:style w:type="paragraph" w:styleId="a5">
    <w:name w:val="List Paragraph"/>
    <w:basedOn w:val="a"/>
    <w:uiPriority w:val="34"/>
    <w:qFormat/>
    <w:rsid w:val="004F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1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ап</cp:lastModifiedBy>
  <cp:revision>2</cp:revision>
  <dcterms:created xsi:type="dcterms:W3CDTF">2022-11-22T14:38:00Z</dcterms:created>
  <dcterms:modified xsi:type="dcterms:W3CDTF">2022-11-22T14:38:00Z</dcterms:modified>
</cp:coreProperties>
</file>