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6F8" w:rsidRDefault="00CE56F8" w:rsidP="00CE56F8">
      <w:pPr>
        <w:pStyle w:val="a3"/>
        <w:ind w:firstLine="709"/>
        <w:rPr>
          <w:b/>
          <w:sz w:val="28"/>
          <w:szCs w:val="28"/>
        </w:rPr>
      </w:pPr>
    </w:p>
    <w:p w:rsidR="00CE56F8" w:rsidRDefault="00CE56F8" w:rsidP="00CE56F8">
      <w:pPr>
        <w:pStyle w:val="a3"/>
        <w:ind w:firstLine="0"/>
        <w:rPr>
          <w:b/>
          <w:sz w:val="28"/>
          <w:szCs w:val="28"/>
        </w:rPr>
      </w:pPr>
    </w:p>
    <w:p w:rsidR="00CE56F8" w:rsidRDefault="00CE56F8" w:rsidP="00CE56F8">
      <w:pPr>
        <w:pStyle w:val="a3"/>
        <w:ind w:firstLine="709"/>
        <w:rPr>
          <w:b/>
          <w:sz w:val="28"/>
          <w:szCs w:val="28"/>
        </w:rPr>
      </w:pPr>
    </w:p>
    <w:p w:rsidR="00CE56F8" w:rsidRDefault="00CE56F8" w:rsidP="00CE56F8">
      <w:pPr>
        <w:pStyle w:val="a3"/>
        <w:ind w:firstLine="709"/>
        <w:rPr>
          <w:b/>
          <w:sz w:val="28"/>
          <w:szCs w:val="28"/>
        </w:rPr>
      </w:pPr>
    </w:p>
    <w:p w:rsidR="00CE56F8" w:rsidRDefault="00CE56F8" w:rsidP="00CE56F8">
      <w:pPr>
        <w:pStyle w:val="a3"/>
        <w:ind w:firstLine="709"/>
        <w:rPr>
          <w:b/>
          <w:sz w:val="28"/>
          <w:szCs w:val="28"/>
        </w:rPr>
      </w:pPr>
    </w:p>
    <w:p w:rsidR="00CE56F8" w:rsidRDefault="00CE56F8" w:rsidP="00CE56F8">
      <w:pPr>
        <w:pStyle w:val="a3"/>
        <w:ind w:firstLine="709"/>
        <w:rPr>
          <w:b/>
          <w:sz w:val="28"/>
          <w:szCs w:val="28"/>
        </w:rPr>
      </w:pPr>
    </w:p>
    <w:p w:rsidR="00CE56F8" w:rsidRDefault="00CE56F8" w:rsidP="00CE56F8">
      <w:pPr>
        <w:pStyle w:val="a3"/>
        <w:ind w:firstLine="709"/>
        <w:jc w:val="center"/>
        <w:rPr>
          <w:b/>
          <w:color w:val="C0504D" w:themeColor="accent2"/>
          <w:sz w:val="96"/>
          <w:szCs w:val="96"/>
        </w:rPr>
      </w:pPr>
      <w:r w:rsidRPr="00856C38">
        <w:rPr>
          <w:b/>
          <w:color w:val="C0504D" w:themeColor="accent2"/>
          <w:sz w:val="96"/>
          <w:szCs w:val="96"/>
        </w:rPr>
        <w:t>Консультация для родителей</w:t>
      </w:r>
    </w:p>
    <w:p w:rsidR="00CE56F8" w:rsidRDefault="00CE56F8" w:rsidP="00CE56F8">
      <w:pPr>
        <w:pStyle w:val="a3"/>
        <w:ind w:firstLine="709"/>
        <w:jc w:val="center"/>
        <w:rPr>
          <w:b/>
          <w:color w:val="C0504D" w:themeColor="accent2"/>
          <w:sz w:val="56"/>
          <w:szCs w:val="56"/>
        </w:rPr>
      </w:pPr>
    </w:p>
    <w:p w:rsidR="00CE56F8" w:rsidRDefault="00CE56F8" w:rsidP="00CE56F8">
      <w:pPr>
        <w:pStyle w:val="a3"/>
        <w:ind w:firstLine="709"/>
        <w:jc w:val="center"/>
        <w:rPr>
          <w:b/>
          <w:color w:val="C0504D" w:themeColor="accent2"/>
          <w:sz w:val="56"/>
          <w:szCs w:val="56"/>
        </w:rPr>
      </w:pPr>
    </w:p>
    <w:p w:rsidR="00CE56F8" w:rsidRDefault="00CE56F8" w:rsidP="00CE56F8">
      <w:pPr>
        <w:pStyle w:val="a3"/>
        <w:ind w:firstLine="709"/>
        <w:jc w:val="center"/>
        <w:rPr>
          <w:b/>
          <w:color w:val="C0504D" w:themeColor="accent2"/>
          <w:sz w:val="56"/>
          <w:szCs w:val="56"/>
        </w:rPr>
      </w:pPr>
      <w:r>
        <w:rPr>
          <w:b/>
          <w:color w:val="C0504D" w:themeColor="accent2"/>
          <w:sz w:val="56"/>
          <w:szCs w:val="56"/>
        </w:rPr>
        <w:t>Психологическая подготовка ребенка к детскому саду</w:t>
      </w:r>
    </w:p>
    <w:p w:rsidR="00CE56F8" w:rsidRPr="00856C38" w:rsidRDefault="00CE56F8" w:rsidP="00CE56F8">
      <w:pPr>
        <w:pStyle w:val="a3"/>
        <w:ind w:firstLine="709"/>
        <w:jc w:val="center"/>
        <w:rPr>
          <w:b/>
          <w:color w:val="C0504D" w:themeColor="accent2"/>
          <w:sz w:val="56"/>
          <w:szCs w:val="56"/>
        </w:rPr>
      </w:pPr>
      <w:r>
        <w:rPr>
          <w:noProof/>
        </w:rPr>
        <w:drawing>
          <wp:inline distT="0" distB="0" distL="0" distR="0">
            <wp:extent cx="4104861" cy="2872409"/>
            <wp:effectExtent l="19050" t="0" r="0" b="0"/>
            <wp:docPr id="1" name="Рисунок 1" descr="C:\Users\ап\AppData\Local\Microsoft\Windows\Temporary Internet Files\Content.Word\Без названия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п\AppData\Local\Microsoft\Windows\Temporary Internet Files\Content.Word\Без названия (1)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150" cy="28726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56F8" w:rsidRPr="00856C38" w:rsidRDefault="00CE56F8" w:rsidP="00CE56F8">
      <w:pPr>
        <w:jc w:val="right"/>
        <w:rPr>
          <w:rFonts w:ascii="Comic Sans MS" w:hAnsi="Comic Sans MS"/>
          <w:b/>
          <w:color w:val="C0504D" w:themeColor="accent2"/>
          <w:sz w:val="24"/>
          <w:szCs w:val="24"/>
        </w:rPr>
      </w:pPr>
      <w:r w:rsidRPr="00856C38">
        <w:rPr>
          <w:rFonts w:ascii="Comic Sans MS" w:hAnsi="Comic Sans MS"/>
          <w:b/>
          <w:color w:val="C0504D" w:themeColor="accent2"/>
          <w:sz w:val="24"/>
          <w:szCs w:val="24"/>
        </w:rPr>
        <w:t>Подготовил педагог-психолог</w:t>
      </w:r>
    </w:p>
    <w:p w:rsidR="00CE56F8" w:rsidRPr="00856C38" w:rsidRDefault="00CE56F8" w:rsidP="00CE56F8">
      <w:pPr>
        <w:jc w:val="right"/>
        <w:rPr>
          <w:rFonts w:ascii="Comic Sans MS" w:hAnsi="Comic Sans MS"/>
          <w:b/>
          <w:color w:val="C0504D" w:themeColor="accent2"/>
          <w:sz w:val="24"/>
          <w:szCs w:val="24"/>
        </w:rPr>
      </w:pPr>
      <w:r w:rsidRPr="00856C38">
        <w:rPr>
          <w:rFonts w:ascii="Comic Sans MS" w:hAnsi="Comic Sans MS"/>
          <w:b/>
          <w:color w:val="C0504D" w:themeColor="accent2"/>
          <w:sz w:val="24"/>
          <w:szCs w:val="24"/>
        </w:rPr>
        <w:t xml:space="preserve"> МДОАУ - Д/с № 46</w:t>
      </w:r>
    </w:p>
    <w:p w:rsidR="00CE56F8" w:rsidRPr="00856C38" w:rsidRDefault="00CE56F8" w:rsidP="00CE56F8">
      <w:pPr>
        <w:pStyle w:val="a3"/>
        <w:ind w:firstLine="709"/>
        <w:jc w:val="right"/>
        <w:rPr>
          <w:b/>
          <w:color w:val="C0504D" w:themeColor="accent2"/>
          <w:sz w:val="28"/>
          <w:szCs w:val="28"/>
        </w:rPr>
      </w:pPr>
      <w:r>
        <w:rPr>
          <w:b/>
          <w:color w:val="C0504D" w:themeColor="accent2"/>
          <w:sz w:val="28"/>
          <w:szCs w:val="28"/>
        </w:rPr>
        <w:t xml:space="preserve">Юсупова Г.И. </w:t>
      </w:r>
    </w:p>
    <w:p w:rsidR="00CE56F8" w:rsidRDefault="00CE56F8" w:rsidP="00CE56F8">
      <w:pPr>
        <w:pStyle w:val="a3"/>
        <w:ind w:firstLine="709"/>
        <w:rPr>
          <w:b/>
          <w:sz w:val="28"/>
          <w:szCs w:val="28"/>
        </w:rPr>
      </w:pPr>
    </w:p>
    <w:p w:rsidR="00CE56F8" w:rsidRDefault="00CE56F8" w:rsidP="00CE56F8">
      <w:pPr>
        <w:pStyle w:val="a3"/>
        <w:ind w:firstLine="709"/>
        <w:rPr>
          <w:b/>
          <w:sz w:val="28"/>
          <w:szCs w:val="28"/>
        </w:rPr>
      </w:pPr>
    </w:p>
    <w:p w:rsidR="00CE56F8" w:rsidRDefault="00CE56F8" w:rsidP="00CE56F8">
      <w:pPr>
        <w:pStyle w:val="a3"/>
        <w:ind w:firstLine="709"/>
        <w:rPr>
          <w:b/>
          <w:sz w:val="28"/>
          <w:szCs w:val="28"/>
        </w:rPr>
      </w:pPr>
    </w:p>
    <w:p w:rsidR="00CE56F8" w:rsidRDefault="00CE56F8" w:rsidP="00CE56F8">
      <w:pPr>
        <w:pStyle w:val="a3"/>
        <w:ind w:firstLine="709"/>
        <w:rPr>
          <w:b/>
          <w:sz w:val="28"/>
          <w:szCs w:val="28"/>
        </w:rPr>
      </w:pPr>
    </w:p>
    <w:p w:rsidR="00CE56F8" w:rsidRDefault="00CE56F8" w:rsidP="00CE56F8">
      <w:pPr>
        <w:pStyle w:val="a3"/>
        <w:ind w:firstLine="0"/>
        <w:rPr>
          <w:b/>
          <w:sz w:val="28"/>
          <w:szCs w:val="28"/>
        </w:rPr>
      </w:pPr>
    </w:p>
    <w:p w:rsidR="00CC0E9D" w:rsidRPr="00CB079C" w:rsidRDefault="00CC0E9D" w:rsidP="00442E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07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Психологическая подготовка ребенка к детскому</w:t>
      </w:r>
      <w:r w:rsidR="001E4DB8" w:rsidRPr="00CB07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B07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саду</w:t>
      </w:r>
      <w:r w:rsidR="001E4DB8" w:rsidRPr="00CB07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9959BF" w:rsidRPr="00442E99" w:rsidRDefault="001E4DB8" w:rsidP="00442E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442E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CC0E9D" w:rsidRPr="00442E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какого возраста лучше о</w:t>
      </w:r>
      <w:r w:rsidRPr="00442E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тдать ребенка в детский сад, </w:t>
      </w:r>
      <w:r w:rsidR="00CC0E9D" w:rsidRPr="00442E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однозначного ответа</w:t>
      </w:r>
      <w:r w:rsidRPr="00442E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нет</w:t>
      </w:r>
      <w:r w:rsidR="00CC0E9D" w:rsidRPr="00442E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bookmarkEnd w:id="0"/>
      <w:r w:rsidR="00CC0E9D" w:rsidRPr="00442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 наблюдениям, дети в возрасте 3 лет внутренне </w:t>
      </w:r>
      <w:proofErr w:type="gramStart"/>
      <w:r w:rsidR="00CC0E9D" w:rsidRPr="00442E99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готовы</w:t>
      </w:r>
      <w:proofErr w:type="gramEnd"/>
      <w:r w:rsidR="00CC0E9D" w:rsidRPr="00442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отпустить маму и уже склонны принимать логические доводы, поэтому с ними легче «договориться». Малышу в 1-1.5 года трудно что-либо объяснить, но некоторые малыши быстрее адаптируются в этом возрасте к садику. В общем, это очень индивидуально. Но есть и достаточно общие моменты, о которых важно знать.</w:t>
      </w:r>
    </w:p>
    <w:p w:rsidR="00442E99" w:rsidRDefault="00CC0E9D" w:rsidP="00442E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Желательно заблаговременно подстроиться под режим сада. Важно заранее начать говорить о садике с ребенком, стараясь создать в его сознании положительный образ сада и отношения к нему. Важно, что бы в этом процессе принимали участие все члены семьи. Очень хорошо погулять немного на территории садика и при возможности предпринять экскурсию внутрь, чтобы малыш увидел будущий второй дом. </w:t>
      </w:r>
    </w:p>
    <w:p w:rsidR="00CC0E9D" w:rsidRPr="00442E99" w:rsidRDefault="00CC0E9D" w:rsidP="00442E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Часто мамы </w:t>
      </w:r>
      <w:r w:rsidR="00CB0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гуляют с детьми </w:t>
      </w:r>
      <w:r w:rsidRPr="00442E9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площадках садика, малышам нравится, они хотят в садик, но когда реально туда приходят и видят группу</w:t>
      </w:r>
      <w:r w:rsidR="00442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множеством незнакомых детей</w:t>
      </w:r>
      <w:r w:rsidRPr="00442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часто пугаются и весь положительный настрой слетает.</w:t>
      </w:r>
      <w:r w:rsidR="00442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2E9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ребенку около 3х лет, желательно выстроить в его восприятии параллельно две линии отношения к садику - «там весело и интересно» и «это твоя работа и это важно».</w:t>
      </w:r>
    </w:p>
    <w:p w:rsidR="009959BF" w:rsidRPr="00442E99" w:rsidRDefault="009959BF" w:rsidP="00442E9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2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ребенок мог сравнительно безболезненно переступить </w:t>
      </w:r>
      <w:hyperlink r:id="rId5" w:history="1">
        <w:r w:rsidRPr="00442E99">
          <w:rPr>
            <w:rFonts w:ascii="Times New Roman" w:eastAsia="Times New Roman" w:hAnsi="Times New Roman" w:cs="Times New Roman"/>
            <w:color w:val="333333"/>
            <w:sz w:val="28"/>
            <w:szCs w:val="28"/>
            <w:u w:val="single"/>
            <w:lang w:eastAsia="ru-RU"/>
          </w:rPr>
          <w:t>порог детского сада</w:t>
        </w:r>
      </w:hyperlink>
      <w:r w:rsidRPr="00442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легче и быстрей привыкнуть к новым требованиям, необходимо подготовить его заранее. Тут на помощь придут советы психолога.</w:t>
      </w:r>
    </w:p>
    <w:p w:rsidR="009959BF" w:rsidRPr="00442E99" w:rsidRDefault="009959BF" w:rsidP="00442E9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2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 </w:t>
      </w:r>
      <w:r w:rsidRPr="005D14C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до поступления в детский сад</w:t>
      </w:r>
      <w:r w:rsidRPr="00442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родители посещают учреждение и знакомятся с заведующей, психологом, с воспитателями той группы, которую будет посещать малыш. Им следует установить с ними контакт, узнать об условиях пребывания детей в дошкольном учреждении. Со своей стороны ознакомить специалистов с привычками и особенностями развития своего малыша, рассказать о характерных чертах поведения ребенка, его склонностях и интересах, — это поможет впоследствии считаться с ними.</w:t>
      </w:r>
    </w:p>
    <w:p w:rsidR="009959BF" w:rsidRPr="005D14CC" w:rsidRDefault="009959BF" w:rsidP="00442E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079C" w:rsidRDefault="005D14CC" w:rsidP="00CB07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D14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</w:t>
      </w:r>
      <w:proofErr w:type="gramEnd"/>
      <w:r w:rsidRPr="005D14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поступление в детский сад</w:t>
      </w:r>
      <w:r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C0E9D" w:rsidRPr="00442E99">
        <w:rPr>
          <w:rFonts w:ascii="Times New Roman" w:eastAsia="Times New Roman" w:hAnsi="Times New Roman" w:cs="Times New Roman"/>
          <w:sz w:val="28"/>
          <w:szCs w:val="28"/>
          <w:lang w:eastAsia="ru-RU"/>
        </w:rPr>
        <w:t>бязательно нужно заверить ребенка в том, что вы его непременно заберете и сказать когда. И повторять это какое-то время каждый день, поскольку то, что очевидно для взрослых, совсем не так очевидно для детей. А забирая, сказать, что вы очень соскучились по своему малышу и все время о нем вспоминали.</w:t>
      </w:r>
      <w:r w:rsidR="00CC0E9D" w:rsidRPr="00442E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Малышам ясельного возраста, конечно, трудно объяснить необходимость садика логически, однако дети очень чувствительны к состоянию мамы, поэтому так важно маме самой настроиться на садик, тогда и у ребенка «зеркально» сформируется подобный настрой. Важно понять, что во всех взаимодействиях мама проецирует на ребенка именно свое внутреннее состояние, а не внешнее. То есть важней чистота и спокойствие внутренних переживаний, чем умение быть внешне спокойной. </w:t>
      </w:r>
    </w:p>
    <w:p w:rsidR="00CB079C" w:rsidRDefault="00CB079C" w:rsidP="00CB07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4CC" w:rsidRPr="00CB079C" w:rsidRDefault="00CC0E9D" w:rsidP="00CB07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D14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Как правильно настроиться самой маме?</w:t>
      </w:r>
    </w:p>
    <w:p w:rsidR="00CC0E9D" w:rsidRPr="005D14CC" w:rsidRDefault="00CC0E9D" w:rsidP="005D14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</w:pPr>
      <w:r w:rsidRPr="00442E99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сомневаться в принятом решении, не паниковать, приведя малыша в садик и видя его нежелание оставаться, настроиться на благополучный результат и понимать, что трудности адаптации временны. Не мучиться чувством вины. Как правило, большинство детей довольно быстро привыкают к саду и только 10% адаптируются тяжело.</w:t>
      </w:r>
    </w:p>
    <w:p w:rsidR="00CC0E9D" w:rsidRPr="00442E99" w:rsidRDefault="00CC0E9D" w:rsidP="00442E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4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начала, ребенка лучше оставлять в садике на пару часов, постепенно увеличивая время пребывания.</w:t>
      </w:r>
      <w:r w:rsidRPr="00442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Хорошо бы взять с собой игрушку, которая будет для малыша чем-то родным из дома. Есть дети, которые неплохо переносят сад, но тяжело в нем утром остаются, </w:t>
      </w:r>
      <w:proofErr w:type="gramStart"/>
      <w:r w:rsidRPr="00442E9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442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правило, вариации на тему «не хочу» начинаются уже дома или по дороге в сад. Старайтесь заранее одеть ребенка дома так, чтобы не затягивать раздевание в самом саду. Как известно, долгое прощание только усиливает у ребенка чувство тревоги. Поэтому старайтесь быстро прощаться и быстро уходить, передав ребенка воспитателю.</w:t>
      </w:r>
    </w:p>
    <w:p w:rsidR="00CC0E9D" w:rsidRPr="00442E99" w:rsidRDefault="00CC0E9D" w:rsidP="00442E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E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Обычно через 2 недели среднестатистический ребенок начинает уже адаптироваться к саду. Обратите внимание, как малыш вас встречает, когда вы приходите его забирать. Если радостно, или вообще просит еще немножечко подождать пока он (она) доиграет, - то все в порядке, даже если утром ребенок идет еще со слезами.</w:t>
      </w:r>
    </w:p>
    <w:p w:rsidR="00CC0E9D" w:rsidRPr="00442E99" w:rsidRDefault="00CC0E9D" w:rsidP="00442E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E9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 большим удовольствие</w:t>
      </w:r>
      <w:r w:rsidR="00CB079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442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идут в сад, если у них там есть друг. Но не все детки умеют «завязывать знакомства». Поэтому, с одной стороны их нужно этому учить, а с другой стороны, помочь познакомиться с кем-то в группе, разговориться, обменяться игрушками и начать играть.</w:t>
      </w:r>
    </w:p>
    <w:p w:rsidR="00CC0E9D" w:rsidRPr="00CB079C" w:rsidRDefault="00CB079C" w:rsidP="00442E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79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CC0E9D" w:rsidRPr="00CB079C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большинства детей в процессе утреннего «расставания» в саду есть два отдельных, абсолютно не связанных друг с другом процесса. </w:t>
      </w:r>
      <w:r w:rsidR="00CC0E9D" w:rsidRPr="00CB07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Первый</w:t>
      </w:r>
      <w:r w:rsidR="00CC0E9D" w:rsidRPr="00CB0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нужно отпустить маму. Любимую, близкую мамочку, гарант защиты и спокойствия - да еще добровольно отпустить! Редко ребенок способен легко это сделать. И это малышу не нравится. Надо помочь ему своей доброжелательностью, уверенностью и любовью.</w:t>
      </w:r>
    </w:p>
    <w:p w:rsidR="00CC0E9D" w:rsidRPr="00CB079C" w:rsidRDefault="00CC0E9D" w:rsidP="00442E99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B079C">
        <w:rPr>
          <w:sz w:val="28"/>
          <w:szCs w:val="28"/>
        </w:rPr>
        <w:t xml:space="preserve">А </w:t>
      </w:r>
      <w:r w:rsidRPr="00CB079C">
        <w:rPr>
          <w:b/>
          <w:sz w:val="28"/>
          <w:szCs w:val="28"/>
        </w:rPr>
        <w:t>второй момент</w:t>
      </w:r>
      <w:r w:rsidRPr="00CB079C">
        <w:rPr>
          <w:sz w:val="28"/>
          <w:szCs w:val="28"/>
        </w:rPr>
        <w:t xml:space="preserve"> – это непосредственное нахождение в коллективе группы, игры со сверстниками, занятия, возможность использовать новые игрушки. И это, как правило, малышу нравится и является с определенного возраста необходимым условием его правильного развития. Это два разных переживания, и именно их раздельное ощущение ребенком дает известный феномен, знакомый воспитателям и няням: ребенок рыдает, отпуская маму, и тут же успокаивается и начинает играть, стоит ей уйти. Как правило, многие детки с утра идут неохотно в садик, но в течение дня им там достаточно комфортно, что и видно из того, какое у них настроение при встрече и из рассказов о прошедшем дне. Кстати, важно и полезно расспрашивать детей о том, как прошел их день. </w:t>
      </w:r>
    </w:p>
    <w:p w:rsidR="001C232D" w:rsidRDefault="001C232D"/>
    <w:sectPr w:rsidR="001C232D" w:rsidSect="001C23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CC0E9D"/>
    <w:rsid w:val="00005408"/>
    <w:rsid w:val="001C232D"/>
    <w:rsid w:val="001E4DB8"/>
    <w:rsid w:val="001F501A"/>
    <w:rsid w:val="003E20C0"/>
    <w:rsid w:val="00442E99"/>
    <w:rsid w:val="005D14CC"/>
    <w:rsid w:val="00867D39"/>
    <w:rsid w:val="009959BF"/>
    <w:rsid w:val="00CB079C"/>
    <w:rsid w:val="00CC0E9D"/>
    <w:rsid w:val="00CE56F8"/>
    <w:rsid w:val="00D00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E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CC0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Обычный текст"/>
    <w:basedOn w:val="a"/>
    <w:rsid w:val="00CE56F8"/>
    <w:pPr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E5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56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evsadik.ru/gallery.php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832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</dc:creator>
  <cp:lastModifiedBy>ап</cp:lastModifiedBy>
  <cp:revision>3</cp:revision>
  <dcterms:created xsi:type="dcterms:W3CDTF">2019-03-11T09:51:00Z</dcterms:created>
  <dcterms:modified xsi:type="dcterms:W3CDTF">2019-04-01T09:15:00Z</dcterms:modified>
</cp:coreProperties>
</file>