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E3" w:rsidRPr="00381FD6" w:rsidRDefault="00D127E3" w:rsidP="00D127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1FD6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«Детский сад № 46 </w:t>
      </w:r>
      <w:proofErr w:type="spellStart"/>
      <w:r w:rsidRPr="00381FD6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381FD6">
        <w:rPr>
          <w:rFonts w:ascii="Times New Roman" w:hAnsi="Times New Roman" w:cs="Times New Roman"/>
          <w:sz w:val="24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381FD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1FD6">
        <w:rPr>
          <w:rFonts w:ascii="Times New Roman" w:hAnsi="Times New Roman" w:cs="Times New Roman"/>
          <w:sz w:val="24"/>
          <w:szCs w:val="24"/>
        </w:rPr>
        <w:t>. Орка»</w:t>
      </w: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80C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Консультация для воспитателей</w:t>
      </w: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F80C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Тема «</w:t>
      </w:r>
      <w:bookmarkStart w:id="0" w:name="_Hlk70621636"/>
      <w:r w:rsidRPr="00F80C5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Игра как средство нравственно-патриотического воспитания дошкольников</w:t>
      </w:r>
      <w:bookmarkEnd w:id="0"/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»</w:t>
      </w: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0C58" w:rsidRPr="00F80C58" w:rsidRDefault="00F80C58" w:rsidP="00F80C5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0C58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F80C58" w:rsidRPr="00F80C58" w:rsidRDefault="00F80C58" w:rsidP="00F80C5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0C58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D127E3">
        <w:rPr>
          <w:rFonts w:ascii="Times New Roman" w:eastAsia="Calibri" w:hAnsi="Times New Roman" w:cs="Times New Roman"/>
          <w:sz w:val="28"/>
          <w:szCs w:val="28"/>
        </w:rPr>
        <w:t xml:space="preserve"> 1 кв</w:t>
      </w:r>
      <w:proofErr w:type="gramStart"/>
      <w:r w:rsidR="00D127E3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</w:p>
    <w:p w:rsidR="00F80C58" w:rsidRPr="00F80C58" w:rsidRDefault="00F80C58" w:rsidP="00F80C5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Барчук Анна Владимировна</w:t>
      </w:r>
    </w:p>
    <w:p w:rsidR="001B1015" w:rsidRDefault="001B1015" w:rsidP="001B101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C58" w:rsidRDefault="00F80C58" w:rsidP="001B101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C58">
        <w:rPr>
          <w:rFonts w:ascii="Times New Roman" w:eastAsia="Calibri" w:hAnsi="Times New Roman" w:cs="Times New Roman"/>
          <w:sz w:val="28"/>
          <w:szCs w:val="28"/>
        </w:rPr>
        <w:t>Орск,20</w:t>
      </w:r>
      <w:bookmarkStart w:id="1" w:name="_GoBack"/>
      <w:bookmarkEnd w:id="1"/>
      <w:r w:rsidR="00D127E3">
        <w:rPr>
          <w:rFonts w:ascii="Times New Roman" w:eastAsia="Calibri" w:hAnsi="Times New Roman" w:cs="Times New Roman"/>
          <w:sz w:val="28"/>
          <w:szCs w:val="28"/>
        </w:rPr>
        <w:t>23</w:t>
      </w:r>
      <w:r w:rsidRPr="00F80C5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B1015" w:rsidRPr="00F80C58" w:rsidRDefault="001B1015" w:rsidP="00F80C5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B10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Тема: </w:t>
      </w:r>
      <w:r w:rsidRPr="00F80C58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Игра как средство нравственно-патриотического воспитания дошкольников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80C58" w:rsidRPr="00F80C58" w:rsidRDefault="00F80C58" w:rsidP="001B1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Умение ребёнка позитивно общаться позволяет ему комфортно жить в обществе людей…» Выготский Л. С.</w:t>
      </w:r>
    </w:p>
    <w:p w:rsidR="00F80C58" w:rsidRPr="00F80C58" w:rsidRDefault="00F80C58" w:rsidP="001B1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Современное общество нуждается в активной, адаптивной, творческой личности, способной устанавливать бесконфликтное общение. Проблема формирования коммуникативных навыков детей в дошкольной педагогике является особенно актуальной, так как отношения с другими людьми зарождаются и наиболее интенсивно развиваются в дошкольном возрасте и становятся фундаментом, на котором строится дальнейшее развитие личности.</w:t>
      </w:r>
    </w:p>
    <w:p w:rsidR="00F80C58" w:rsidRPr="00F80C58" w:rsidRDefault="00F80C58" w:rsidP="001B1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Коммуникация -</w:t>
      </w:r>
      <w:r w:rsidR="001B101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это процесс взаимного обмена информацией между партнерами по общению.</w:t>
      </w:r>
    </w:p>
    <w:p w:rsidR="00F80C58" w:rsidRPr="00F80C58" w:rsidRDefault="00F80C58" w:rsidP="001B1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80C58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Коммуникативность - это врождённая или приобретённая способность, навык, умение передавать правильно свои мысли, чувства, эмоции так, чтобы они правильно (доходчиво) были поняты, восприняты другим человеком (собеседником)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людьми.</w:t>
      </w:r>
      <w:proofErr w:type="gramEnd"/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 - это автоматизированные компоненты сознательной деятельности, возникающие в результате упражнений, упрочившиеся способы действий.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 же о коммуникативных навыках, имеются ввиду автоматизированные коммуникативные компоненты речевой деятельности, формированию которых способствует пример общение со сверстниками, с педагогами, родителями, пример взрослых.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коммуникативности - одна из основных задач подготовки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дальнейшей жизни и является важным условием нормального психологического развития ребенка. Детям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нужно понимать, что сказать и в какой форме выразить свою мысль, отдавать себе отчет в том, как другие будут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воспринимать сказанное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слушать и слышать собеседника.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 считается сенситивным периодом жизни индивида, родители и педагоги должны предельно продуктивно использовать этот возраст для развития ребёнка, на нас ложится особая ответственность за построение взаимодействия, поскольку именно в общении ребенок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воспринимает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усваивает его образы…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этот период жизни ребенок не получал достаточно общения, то позднее у него возникают проблемы в налаживании социальных связей.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общества говорят о необходимости выстраивания специально организованной работы по развитию коммуникативных навыков и социальных умений общения.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целевым ориентирам ФГОС ДО на этапе завершения</w:t>
      </w:r>
    </w:p>
    <w:p w:rsidR="00F80C58" w:rsidRPr="00F80C58" w:rsidRDefault="001B1015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</w:t>
      </w:r>
      <w:r w:rsidR="00F80C58"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ошкольного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80C58" w:rsidRPr="00F80C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образования ребенок должен</w:t>
      </w:r>
      <w:r w:rsidR="00F80C58"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обладать чувством собственного достоинства;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обладать установкой положительного отношения к миру,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 людям и самому себе;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может выражать свои мысли и желания;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активно взаимодействует со сверстниками и взрослыми;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способен договариваться, учитывать интересы и чувства других, сопереживать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неудачам и радоваться успехам других,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адекватно проявлять свои чувства, в том числе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веры в себя;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стараться разрешать конфликты.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формированию коммуникативных навыков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в дошкольном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учреждении должна проходить через всю организацию жизни ребенка в ДОУ, учитывать его возрастные и индивидуальные особенности, соответствовать нормам общечеловеческой морали.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Учитывая, что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ведущим видом деятельности, она и является одним из наиболее эффективных и доступных способов формирования коммуникативных навыков детей, она имеет важное значение для нормального психологического развития и эмоционального состояния ребёнка.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дня каждый ребенок получает положительные эмоциональные впечатления от участия в самых разнообразных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чем полнее и разнообразнее его игровая деятельность, тем успешнее идет его развитие, реализуются потенциальные возможности и творческие проявления.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="001B10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предусматривает наличие трех компонентов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действия, знания и общения.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Значение игры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игре ребенок познает смысл человеческой деятельности, начинает понимать и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ориентироваться в причинах тех или иных поступков людей. Познавая систему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человеческих отношений, он начинает осознавать свое место в ней.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стимулирует развитие познавательной сферы ребенка. Разыгрывая фрагменты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реальной взрослой жизни, ребенок открывает новые грани окружающей его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действительности.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развитию произвольного поведения ребенка.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формированию творческого воображения.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становлению произвольной памяти, вниманию и мышлению ребенка.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реальные условия для развития многих навыков и умений, необходимых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ребенку для успешного перехода к учебной деятельности.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организации ежедневной игровой де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тельности,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педагогическом процессе можно условно разделить на две большие группы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сюжетно-ролевые игры и игры с правилами (тренинг-ситуации, в процессе которых дети учатся сотрудничать, активно слушать, перерабатывать информацию и правильно говорить (сюжетно-ролевые, творческие, игры-драматизации, игры-импровизации, игры-инсценировки, хороводы, игры-имитации, пальчиковые игры, дидактические игры, игры-соревнования, игры-забавы, игры-разминки,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упражнения,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 игры и др.)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«Внимание ребёнка к сверстникам может проявляться уже в возрасте от 1 года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раннем возрасте носит предметно - манипулятивную деятельность. Сначала ребенок поглощен предметом и действиями с ним. Когда он овладевает действием, то начинает действовать с предметами как взрослый, подражать ему.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Поскольку единственной формой общения детей раннего возраста являются симметричные игры, т. е. обмен игрушками друг с другом, основанный на подражании, то здесь вмешательство взрослого может оказаться как раз кстати. Взрослый вполне может показать, как это здорово - поменяться игрушками! Ты - мне, я - тебе, и еще раз. Взрослый, таким образом, создает общий игровой замысел.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Ссоры у детей этого возраста возникают чаще всего из-за обладания предметом, с которым один из них захотел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поиграть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даже в 3-4 года ребенок вполне может обходиться один, не обращая, ни на кого внимания и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играя один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 только проявлять интерес, наблюдая за другим, но, не вступая в контакт. Может подражать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играющему рядом ребенку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опять-таки, не общаясь. А может и обмениваться игрушками с другим ребенком, а потом сказать, что он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играл один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сюжет, так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r w:rsidR="001B10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игровая роль, чаще всего не планируются, а возникают в зависимости от ситуации, от того, какой предмет или игрушка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попали в данный момент ему в руки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посуда, - значит, будет </w:t>
      </w:r>
      <w:r w:rsidRPr="00F80C5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играть в дом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границе раннего и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возникают первые виды детских игр. Один из видов игры этого периода - образно-ролевая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ней ребенок воображает себя кем угодно и чем угодно и действует в соответствии с этим образом. Ребенка может удивить картина, бытовой предмет, явление природы, и он может стать им на короткий промежуток времени. Обязательное условие для развертывания такой игры - яркое, запоминающееся впечатление, которое вызвало у него сильный эмоциональный отклик. Ребенок вживается в образ, чувствует его и душой и телом, становится им.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 детьми </w:t>
      </w:r>
      <w:proofErr w:type="spellStart"/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преддошкольного</w:t>
      </w:r>
      <w:proofErr w:type="spellEnd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важно вызвать интерес к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усвоить предметные действия с игрушками, научить переносить действия, осуществляемые с одними игрушками, на другие. На этом этапе закладываются предпосылки будущей сюжетной игры.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4 годам появляется связная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ребенок еще не умеет сам создавать игру с другими, распределять роли. Вот тут взрослый и может ему помочь, постепенно обучая детей организовывать </w:t>
      </w:r>
      <w:proofErr w:type="spellStart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микроигры</w:t>
      </w:r>
      <w:proofErr w:type="spellEnd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игры будет служить обыкновенная считалка.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в игры необходимые слова и выражения, показывает сферу их использования.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5-6 лет появляется феномен первой детской дружбы. Возникает стойкая избирательность - хочу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играть только с ним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Тогда же появляются и первые проблемы в общении со сверстниками.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временем с помощью взрослого ребёнок усваивает правила совместной игры. Усвоив закон "очередности", привлекательность хода игры, дети преодолевают каждый свой эгоизм, обретают способность к познанию своего Я с новых сторон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(обретает новые ориентиры в отношении к себе, в понимании себя самого)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начинают согласовывать свои действия по заранее оговоренным правилам.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7 годам время игры увеличивается. Ощущение и ситуация игры, даёт, свободу ее участникам,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реализуются в объединении чётко очерченных правил – правил игры. Ощущение и ситуация игры, проходящая в определённых рамках и</w:t>
      </w:r>
      <w:r w:rsidR="00754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очерченных</w:t>
      </w:r>
      <w:r w:rsidR="007546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правилах даёт опыт, предоставляет свободу участникам.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если в раннем возрасте ребенок существовал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«рядом»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параллельно со сверстником, то в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они попадают в общее коммуникативное пространство.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Взрослый, который в глазах ребенка обладает высокой компетентностью в общении, является образцом для подражания.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Воспринимая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 нормы и стиль взаимодействия, которые демонстрирует взрослый, ребенок принимает их как естественные и строит на их основе свой собственный стиль общения.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знает, как построить процесс общения, умеет создать хорошую атмосферу и заинтересовать ребенка, всегда авторитет для него. И именно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корректирует использование детьми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неприемлемых с точки зрения хорошего взаимодействия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(агрессию, истерики, нетерпимость и т. п.)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общении с ребенком – это не просто человек, который умеет общаться, организовывать игры, занятия, читать веселые книжки, но и друг, готовый помочь, поддержать, похвалить.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Хороший климат в группе возникает тогда, когда все ее члены чувствуют себя свободно, остаются самими собой, но при этом уважают также и право других быть самими собой. Неумение слушать и слышать сверстника не позволяет им быстро выполнять совместные задания, организовывать совместные игры, поэтому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родители заинтересованы в совместных партнерских детских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которых и происходит социальное взросление.</w:t>
      </w:r>
    </w:p>
    <w:p w:rsidR="00F80C58" w:rsidRPr="00F80C58" w:rsidRDefault="00F80C58" w:rsidP="001B101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помнить - каждый ребенок занимает определенное положение в группе сверстников необходимо учитывать это в своей работе.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обеспечить успех в деятельности малоактивным детям, не пользующимся популярностью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среди сверстников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поможет привести к изменению их позиций и будет эффективным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средством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нормализации отношений со сверстниками.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воздействием родителей и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F80C58" w:rsidRPr="00F80C58" w:rsidRDefault="00F80C58" w:rsidP="001B10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Растущая самостоятельность и осознанность поведения приводят к развитию способности руководствоваться в поступках и усвоению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нравственных норм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0C58" w:rsidRPr="00F80C58" w:rsidRDefault="00F80C58" w:rsidP="001B10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используемой литературы</w:t>
      </w:r>
    </w:p>
    <w:p w:rsidR="00F80C58" w:rsidRPr="00F80C58" w:rsidRDefault="00F80C58" w:rsidP="001B1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Запорожец А. В., </w:t>
      </w:r>
      <w:proofErr w:type="spellStart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Неверович</w:t>
      </w:r>
      <w:proofErr w:type="spellEnd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Я. З., Кошелева А. Д., Стрелкова Л. П., Абрамян Л. А. Эмоциональное развитие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М.: Просвещение, 1985. – 176 с.</w:t>
      </w:r>
    </w:p>
    <w:p w:rsidR="00F80C58" w:rsidRPr="00F80C58" w:rsidRDefault="00F80C58" w:rsidP="001B1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Князева О. Л., </w:t>
      </w:r>
      <w:proofErr w:type="spellStart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Стеркина</w:t>
      </w:r>
      <w:proofErr w:type="spellEnd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 Б. Учебно-методическое пособие по социально-эмоциональному развитию детей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«Я, ты, мы»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Просвещение, 1999. – 179 с.</w:t>
      </w:r>
    </w:p>
    <w:p w:rsidR="00F80C58" w:rsidRPr="00F80C58" w:rsidRDefault="00F80C58" w:rsidP="001B10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Короткова Л. Д. Сказкотерапия для </w:t>
      </w:r>
      <w:r w:rsidRPr="00F80C5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младшего школьного возраста. Методические рекомендации для педагогической и </w:t>
      </w:r>
      <w:proofErr w:type="spellStart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психокоррекционной</w:t>
      </w:r>
      <w:proofErr w:type="spellEnd"/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работы. – М.: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«ЦГЛ»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2003. – 246 с.</w:t>
      </w:r>
    </w:p>
    <w:p w:rsidR="001F7D53" w:rsidRPr="007546C3" w:rsidRDefault="00F80C58" w:rsidP="00754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Малахова А. Н. Развитие личности ребенка. Психолого-педагогическая работа со сказкой. – СПб.: ООО «Издательство </w:t>
      </w:r>
      <w:r w:rsidRPr="00F80C5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«ДЕТСТВО-ПРЕСС»</w:t>
      </w:r>
      <w:r w:rsidRPr="00F80C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2015Ю – 224 с.</w:t>
      </w:r>
    </w:p>
    <w:sectPr w:rsidR="001F7D53" w:rsidRPr="007546C3" w:rsidSect="0063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529"/>
    <w:rsid w:val="001B1015"/>
    <w:rsid w:val="002C2529"/>
    <w:rsid w:val="00370FE8"/>
    <w:rsid w:val="00636DEA"/>
    <w:rsid w:val="007546C3"/>
    <w:rsid w:val="00D127E3"/>
    <w:rsid w:val="00E17ECA"/>
    <w:rsid w:val="00E27918"/>
    <w:rsid w:val="00F8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dc:description/>
  <cp:lastModifiedBy>Admin</cp:lastModifiedBy>
  <cp:revision>3</cp:revision>
  <dcterms:created xsi:type="dcterms:W3CDTF">2021-04-05T17:12:00Z</dcterms:created>
  <dcterms:modified xsi:type="dcterms:W3CDTF">2026-04-06T19:43:00Z</dcterms:modified>
</cp:coreProperties>
</file>