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Look w:val="04A0"/>
      </w:tblPr>
      <w:tblGrid>
        <w:gridCol w:w="675"/>
        <w:gridCol w:w="2552"/>
        <w:gridCol w:w="1559"/>
        <w:gridCol w:w="5812"/>
      </w:tblGrid>
      <w:tr w:rsidR="00CE4AE8" w:rsidRPr="00A818A8" w:rsidTr="00CE4AE8">
        <w:tc>
          <w:tcPr>
            <w:tcW w:w="10598" w:type="dxa"/>
            <w:gridSpan w:val="4"/>
            <w:shd w:val="clear" w:color="auto" w:fill="FFFF00"/>
            <w:vAlign w:val="center"/>
          </w:tcPr>
          <w:p w:rsidR="00CE4AE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  <w:sz w:val="28"/>
                <w:szCs w:val="28"/>
              </w:rPr>
            </w:pPr>
            <w:r w:rsidRPr="00CE4AE8">
              <w:rPr>
                <w:b/>
                <w:i/>
                <w:color w:val="002060"/>
                <w:sz w:val="28"/>
                <w:szCs w:val="28"/>
              </w:rPr>
              <w:t xml:space="preserve">Муниципальная </w:t>
            </w:r>
            <w:r>
              <w:rPr>
                <w:b/>
                <w:i/>
                <w:color w:val="002060"/>
                <w:sz w:val="28"/>
                <w:szCs w:val="28"/>
              </w:rPr>
              <w:t xml:space="preserve">дошкольная </w:t>
            </w:r>
            <w:r w:rsidRPr="00CE4AE8">
              <w:rPr>
                <w:b/>
                <w:i/>
                <w:color w:val="002060"/>
                <w:sz w:val="28"/>
                <w:szCs w:val="28"/>
              </w:rPr>
              <w:t>акция «Искры Олимпийского огня»</w:t>
            </w:r>
            <w:r>
              <w:rPr>
                <w:b/>
                <w:i/>
                <w:color w:val="002060"/>
                <w:sz w:val="28"/>
                <w:szCs w:val="28"/>
              </w:rPr>
              <w:t>,</w:t>
            </w:r>
          </w:p>
          <w:p w:rsidR="00CE4AE8" w:rsidRPr="00CE4AE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 xml:space="preserve">в поддержку сборной России на  </w:t>
            </w:r>
            <w:r>
              <w:rPr>
                <w:b/>
                <w:i/>
                <w:color w:val="002060"/>
                <w:sz w:val="28"/>
                <w:szCs w:val="28"/>
                <w:lang w:val="en-US"/>
              </w:rPr>
              <w:t>XXIV</w:t>
            </w:r>
            <w:r w:rsidRPr="00CE4AE8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color w:val="002060"/>
                <w:sz w:val="28"/>
                <w:szCs w:val="28"/>
              </w:rPr>
              <w:t>Зимних</w:t>
            </w:r>
            <w:proofErr w:type="gramEnd"/>
            <w:r>
              <w:rPr>
                <w:b/>
                <w:i/>
                <w:color w:val="002060"/>
                <w:sz w:val="28"/>
                <w:szCs w:val="28"/>
              </w:rPr>
              <w:t xml:space="preserve"> Олимпийских играх-2022</w:t>
            </w:r>
          </w:p>
        </w:tc>
      </w:tr>
      <w:tr w:rsidR="00CE4AE8" w:rsidRPr="00A818A8" w:rsidTr="00C02339">
        <w:tc>
          <w:tcPr>
            <w:tcW w:w="675" w:type="dxa"/>
            <w:shd w:val="clear" w:color="auto" w:fill="B6DDE8" w:themeFill="accent5" w:themeFillTint="66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№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страницы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сроки</w:t>
            </w:r>
          </w:p>
        </w:tc>
        <w:tc>
          <w:tcPr>
            <w:tcW w:w="5812" w:type="dxa"/>
            <w:shd w:val="clear" w:color="auto" w:fill="B6DDE8" w:themeFill="accent5" w:themeFillTint="66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содержание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О нашей акции (Положение)</w:t>
            </w:r>
          </w:p>
        </w:tc>
        <w:tc>
          <w:tcPr>
            <w:tcW w:w="1559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4-6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Положение акции «Искры Олимпийского огня»</w:t>
            </w:r>
          </w:p>
        </w:tc>
      </w:tr>
      <w:tr w:rsidR="00CE4AE8" w:rsidTr="00C02339">
        <w:tc>
          <w:tcPr>
            <w:tcW w:w="675" w:type="dxa"/>
            <w:shd w:val="clear" w:color="auto" w:fill="auto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2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Всё об Олимпиаде в Пекине 2022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Официальные символы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 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3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Быстрее! Выше! Сильнее! Вместе!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Интересные факты, события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Наш пьедестал!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Галерея чемпионов и призеров  сборной России на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5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Болеем за наших!</w:t>
            </w:r>
          </w:p>
        </w:tc>
        <w:tc>
          <w:tcPr>
            <w:tcW w:w="1559" w:type="dxa"/>
            <w:vAlign w:val="center"/>
          </w:tcPr>
          <w:p w:rsidR="00CE4AE8" w:rsidRPr="00A818A8" w:rsidRDefault="00210ED7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8-10</w:t>
            </w:r>
            <w:r w:rsidR="00CE4AE8" w:rsidRPr="00A818A8">
              <w:rPr>
                <w:b/>
                <w:color w:val="002060"/>
              </w:rPr>
              <w:t xml:space="preserve">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Флешмоб в поддержку сборной России на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 (групповые, семейные фотоколлажи, видеоклипы, фото, кричалки).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b/>
                <w:color w:val="002060"/>
                <w:u w:val="single"/>
              </w:rPr>
            </w:pPr>
            <w:r w:rsidRPr="00A818A8">
              <w:rPr>
                <w:b/>
                <w:color w:val="002060"/>
                <w:u w:val="single"/>
              </w:rPr>
              <w:t>Номинации: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color w:val="002060"/>
              </w:rPr>
              <w:t>-</w:t>
            </w:r>
            <w:r w:rsidRPr="00A818A8">
              <w:rPr>
                <w:b/>
                <w:i/>
                <w:color w:val="002060"/>
              </w:rPr>
              <w:t xml:space="preserve">самая креативная групповая поддержка; 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 xml:space="preserve">-самая креативная семейная поддержка; 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-самая зажигательная групповая поддержка;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-самая  зажигательная семейная поддержка;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color w:val="002060"/>
              </w:rPr>
              <w:t>-</w:t>
            </w:r>
            <w:r w:rsidRPr="00A818A8">
              <w:rPr>
                <w:b/>
                <w:i/>
                <w:color w:val="002060"/>
              </w:rPr>
              <w:t>лучшая групповая кричалка;</w:t>
            </w:r>
          </w:p>
          <w:p w:rsidR="00CE4AE8" w:rsidRPr="00A818A8" w:rsidRDefault="00CE4AE8" w:rsidP="00C02339">
            <w:pPr>
              <w:pStyle w:val="a3"/>
              <w:spacing w:before="0" w:beforeAutospacing="0" w:after="0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-лучшая семейная кричалка.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6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Выставка  спортивных плакатов «Россия</w:t>
            </w:r>
            <w:r>
              <w:rPr>
                <w:b/>
                <w:color w:val="C00000"/>
              </w:rPr>
              <w:t>,</w:t>
            </w:r>
            <w:r w:rsidRPr="00CD61D4">
              <w:rPr>
                <w:b/>
                <w:color w:val="C00000"/>
              </w:rPr>
              <w:t xml:space="preserve"> вперёд!»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Фотовыставка  спортивных плакатов (авторские детские работы).  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7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Шайбу! Шайбу!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хоккеем с шайбой: спортивным (участие в соревнованиях) и любительским (ЗОЖ).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8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Волшебные коньки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фигурным катанием: спортивным (участие в соревнованиях) и любительским (ЗОЖ).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9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Даёшь - лыжню!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лыжным спортом: спортивным (участие в соревнованиях) и любительским (ЗОЖ).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10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Крутые  виражи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горнолыжным спортом: спортивным (участие в соревнованиях) и любительским (ЗОЖ).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11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Снежный биатлон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игр детей и взрослых в снежки, метании на меткость.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12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Мчатся санки с горки вниз!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катания, спуска детей и взрослых  с горок на санках, ледянках.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13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Спортивный семейный фотоальбом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спортивных достижений из семейного архива (зимние виды спорта</w:t>
            </w:r>
            <w:r w:rsidR="00535832">
              <w:rPr>
                <w:b/>
                <w:color w:val="002060"/>
              </w:rPr>
              <w:t>)</w:t>
            </w:r>
          </w:p>
        </w:tc>
      </w:tr>
      <w:tr w:rsidR="00CE4AE8" w:rsidTr="00C02339">
        <w:tc>
          <w:tcPr>
            <w:tcW w:w="675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14</w:t>
            </w:r>
          </w:p>
        </w:tc>
        <w:tc>
          <w:tcPr>
            <w:tcW w:w="2552" w:type="dxa"/>
            <w:vAlign w:val="center"/>
          </w:tcPr>
          <w:p w:rsidR="00CE4AE8" w:rsidRPr="00CD61D4" w:rsidRDefault="00CE4AE8" w:rsidP="00C02339">
            <w:pPr>
              <w:pStyle w:val="a3"/>
              <w:spacing w:before="0" w:beforeAutospacing="0" w:after="128" w:afterAutospacing="0"/>
              <w:textAlignment w:val="top"/>
              <w:rPr>
                <w:b/>
                <w:color w:val="C00000"/>
              </w:rPr>
            </w:pPr>
            <w:r w:rsidRPr="00CD61D4">
              <w:rPr>
                <w:b/>
                <w:color w:val="C00000"/>
              </w:rPr>
              <w:t>Дошкольные зимние игры-2022</w:t>
            </w:r>
          </w:p>
        </w:tc>
        <w:tc>
          <w:tcPr>
            <w:tcW w:w="1559" w:type="dxa"/>
            <w:vAlign w:val="center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812" w:type="dxa"/>
          </w:tcPr>
          <w:p w:rsidR="00CE4AE8" w:rsidRPr="00A818A8" w:rsidRDefault="00CE4AE8" w:rsidP="00C02339">
            <w:pPr>
              <w:pStyle w:val="a3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видеоотчёты о спортивных развлечениях, Днях здоровья, Малых Олимпийских зимних  играх</w:t>
            </w:r>
            <w:r>
              <w:rPr>
                <w:b/>
                <w:color w:val="002060"/>
              </w:rPr>
              <w:t xml:space="preserve"> и других спортивных соревнованиях.</w:t>
            </w:r>
          </w:p>
        </w:tc>
      </w:tr>
    </w:tbl>
    <w:p w:rsidR="00CE4AE8" w:rsidRDefault="00CE4AE8" w:rsidP="00CE4AE8"/>
    <w:sectPr w:rsidR="00CE4AE8" w:rsidSect="00CE4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AE8"/>
    <w:rsid w:val="00210ED7"/>
    <w:rsid w:val="00535832"/>
    <w:rsid w:val="00BA408A"/>
    <w:rsid w:val="00CE4AE8"/>
    <w:rsid w:val="00CE5A24"/>
    <w:rsid w:val="00DC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E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2022-02-05T18:33:00Z</dcterms:created>
  <dcterms:modified xsi:type="dcterms:W3CDTF">2022-02-07T15:42:00Z</dcterms:modified>
</cp:coreProperties>
</file>