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D36" w:rsidRPr="005A639D" w:rsidRDefault="00D92D36" w:rsidP="00D92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36" w:rsidRPr="00D74BE2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:rsidR="00D92D36" w:rsidRPr="00D74BE2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BE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74BE2">
        <w:rPr>
          <w:rFonts w:ascii="Times New Roman" w:hAnsi="Times New Roman" w:cs="Times New Roman"/>
          <w:sz w:val="28"/>
          <w:szCs w:val="28"/>
        </w:rPr>
        <w:t xml:space="preserve">-образовательной работе </w:t>
      </w:r>
    </w:p>
    <w:p w:rsidR="00D92D36" w:rsidRDefault="00D92D36" w:rsidP="00D92D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25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D92D36" w:rsidRPr="007425E5" w:rsidRDefault="00D92D36" w:rsidP="00D92D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</w:t>
      </w:r>
      <w:r w:rsidRPr="007425E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</w:t>
      </w:r>
      <w:r w:rsidR="007425E5" w:rsidRPr="007425E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Формирование естественнонаучных представлений и основ экологи</w:t>
      </w:r>
      <w:r w:rsidR="007425E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ческой грамотности дошкольников</w:t>
      </w:r>
      <w:r w:rsidRPr="007425E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  <w:r w:rsidRPr="00742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D36" w:rsidRPr="00DF60C7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0C7">
        <w:rPr>
          <w:rFonts w:ascii="Times New Roman" w:hAnsi="Times New Roman" w:cs="Times New Roman"/>
          <w:sz w:val="28"/>
          <w:szCs w:val="28"/>
        </w:rPr>
        <w:t xml:space="preserve">в подготовительной к школе  группе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  <w:r w:rsidRPr="00DF60C7">
        <w:rPr>
          <w:rFonts w:ascii="Times New Roman" w:hAnsi="Times New Roman" w:cs="Times New Roman"/>
          <w:sz w:val="28"/>
          <w:szCs w:val="28"/>
        </w:rPr>
        <w:t>«Рыбки»</w:t>
      </w:r>
    </w:p>
    <w:p w:rsidR="00D92D36" w:rsidRPr="00DF60C7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0C7"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:rsidR="00D92D36" w:rsidRPr="00DF60C7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92D36" w:rsidRPr="005A639D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 Курманова Д.А.,</w:t>
      </w:r>
    </w:p>
    <w:p w:rsidR="00D92D36" w:rsidRPr="00DF60C7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F60C7">
        <w:rPr>
          <w:rFonts w:ascii="Times New Roman" w:hAnsi="Times New Roman" w:cs="Times New Roman"/>
          <w:sz w:val="28"/>
          <w:szCs w:val="24"/>
        </w:rPr>
        <w:t>воспитатель ВКК</w:t>
      </w: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Pr="005A639D" w:rsidRDefault="00D92D36" w:rsidP="00D92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92D36" w:rsidRDefault="00D92D36" w:rsidP="00D92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8926EB" w:rsidRDefault="008926EB" w:rsidP="00D92D36"/>
    <w:p w:rsidR="00FD5DF6" w:rsidRDefault="00FD5DF6" w:rsidP="00D92D36">
      <w:pPr>
        <w:rPr>
          <w:rFonts w:ascii="Times New Roman" w:hAnsi="Times New Roman" w:cs="Times New Roman"/>
          <w:b/>
          <w:sz w:val="24"/>
          <w:szCs w:val="24"/>
        </w:rPr>
      </w:pPr>
    </w:p>
    <w:p w:rsidR="007425E5" w:rsidRPr="00FD5DF6" w:rsidRDefault="007425E5" w:rsidP="00D92D36">
      <w:pPr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FD5DF6">
        <w:rPr>
          <w:rFonts w:ascii="Times New Roman" w:hAnsi="Times New Roman" w:cs="Times New Roman"/>
          <w:sz w:val="28"/>
          <w:szCs w:val="28"/>
        </w:rPr>
        <w:t xml:space="preserve">: формирование экологической грамотности у детей, бережное отношение к природе, норм и правил взаимодействия с живой и неживой природой через опытно </w:t>
      </w:r>
      <w:proofErr w:type="gramStart"/>
      <w:r w:rsidRPr="00FD5DF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FD5DF6">
        <w:rPr>
          <w:rFonts w:ascii="Times New Roman" w:hAnsi="Times New Roman" w:cs="Times New Roman"/>
          <w:sz w:val="28"/>
          <w:szCs w:val="28"/>
        </w:rPr>
        <w:t>кспериментальную деятельность.</w:t>
      </w:r>
    </w:p>
    <w:p w:rsidR="007425E5" w:rsidRPr="00FD5DF6" w:rsidRDefault="007425E5" w:rsidP="00D92D36">
      <w:pPr>
        <w:rPr>
          <w:rFonts w:ascii="Times New Roman" w:hAnsi="Times New Roman" w:cs="Times New Roman"/>
          <w:b/>
          <w:sz w:val="28"/>
          <w:szCs w:val="28"/>
        </w:rPr>
      </w:pPr>
      <w:r w:rsidRPr="00FD5D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25E5" w:rsidRPr="00FD5DF6" w:rsidRDefault="007425E5" w:rsidP="0074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>1. Содействовать созданию условий,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дошкольников.</w:t>
      </w:r>
    </w:p>
    <w:p w:rsidR="007425E5" w:rsidRPr="00FD5DF6" w:rsidRDefault="007425E5" w:rsidP="0074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>2. Повысить профессиональную компетентность воспитателей в вопросах формирования естественнонаучных представлений и основ экологической грамотности дошкольников.</w:t>
      </w:r>
    </w:p>
    <w:p w:rsidR="007425E5" w:rsidRPr="00FD5DF6" w:rsidRDefault="007425E5" w:rsidP="0074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>3. Разработать методические рекомендации по формированию естественнонаучных представлений и основ экологической грамотности дошкольников.</w:t>
      </w:r>
    </w:p>
    <w:p w:rsidR="007425E5" w:rsidRPr="00FD5DF6" w:rsidRDefault="007425E5" w:rsidP="0074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>4. Повысить уровень взаимодействия детского сада и семьи в вопросах формирования естественнонаучных представлений и основ экологической грамотности дошкольников.</w:t>
      </w:r>
    </w:p>
    <w:p w:rsidR="002F6788" w:rsidRPr="00FD5DF6" w:rsidRDefault="002F6788" w:rsidP="0074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788" w:rsidRPr="00FD5DF6" w:rsidRDefault="002F6788" w:rsidP="002F67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DF6">
        <w:rPr>
          <w:rFonts w:ascii="Times New Roman" w:hAnsi="Times New Roman" w:cs="Times New Roman"/>
          <w:b/>
          <w:sz w:val="28"/>
          <w:szCs w:val="28"/>
        </w:rPr>
        <w:t>Анализ условий реализации ООП (предметно-пространственной развивающей среды)</w:t>
      </w:r>
    </w:p>
    <w:p w:rsidR="007425E5" w:rsidRPr="00FD5DF6" w:rsidRDefault="007425E5" w:rsidP="00742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788" w:rsidRPr="00FD5DF6" w:rsidRDefault="00A01084" w:rsidP="002F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6788" w:rsidRPr="00FD5DF6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– это естественная комфортабельная обстановка, рационально организованная в пространстве и времени, насыщенная разнообразными предметами и игровыми материалами,</w:t>
      </w:r>
      <w:r w:rsidR="00FD5DF6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r w:rsidR="002F6788" w:rsidRPr="00FD5DF6">
        <w:rPr>
          <w:rFonts w:ascii="Times New Roman" w:hAnsi="Times New Roman" w:cs="Times New Roman"/>
          <w:sz w:val="28"/>
          <w:szCs w:val="28"/>
        </w:rPr>
        <w:t>для осуществления педагогического процесса.</w:t>
      </w:r>
      <w:proofErr w:type="gramEnd"/>
    </w:p>
    <w:p w:rsidR="002F6788" w:rsidRPr="00FD5DF6" w:rsidRDefault="00A01084" w:rsidP="002F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r w:rsidR="002F6788" w:rsidRPr="00FD5DF6">
        <w:rPr>
          <w:rFonts w:ascii="Times New Roman" w:hAnsi="Times New Roman" w:cs="Times New Roman"/>
          <w:sz w:val="28"/>
          <w:szCs w:val="28"/>
        </w:rPr>
        <w:t>Дошкольное образование – первое звено в системе непрерывного образования человека. Качество дошкольного образования и образовательных услуг обеспечивается многими условиями, в том числе и рациональным, соответствующим возрасту дошкольников наполнением развивающей предметно - пространственной среды детского сада.</w:t>
      </w:r>
    </w:p>
    <w:p w:rsidR="002F6788" w:rsidRPr="00FD5DF6" w:rsidRDefault="00A01084" w:rsidP="002F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r w:rsidR="002F6788" w:rsidRPr="00FD5DF6">
        <w:rPr>
          <w:rFonts w:ascii="Times New Roman" w:hAnsi="Times New Roman" w:cs="Times New Roman"/>
          <w:sz w:val="28"/>
          <w:szCs w:val="28"/>
        </w:rPr>
        <w:t>Из выше сказанного можно сделать вывод – что развивающая предметно - пространственная среда имеет колоссальное влияние на развитие детей.</w:t>
      </w:r>
    </w:p>
    <w:p w:rsidR="00405D2F" w:rsidRPr="00FD5DF6" w:rsidRDefault="00A01084" w:rsidP="002F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r w:rsidR="002F6788" w:rsidRPr="00FD5DF6">
        <w:rPr>
          <w:rFonts w:ascii="Times New Roman" w:hAnsi="Times New Roman" w:cs="Times New Roman"/>
          <w:sz w:val="28"/>
          <w:szCs w:val="28"/>
        </w:rPr>
        <w:t>Из нормативных документов, а именно ФГОС ДО мы знаем, что развивающая предметно-пространственная</w:t>
      </w:r>
      <w:r w:rsidR="00405D2F" w:rsidRPr="00FD5DF6">
        <w:rPr>
          <w:rFonts w:ascii="Times New Roman" w:hAnsi="Times New Roman" w:cs="Times New Roman"/>
          <w:sz w:val="28"/>
          <w:szCs w:val="28"/>
        </w:rPr>
        <w:t xml:space="preserve"> среда должна быть</w:t>
      </w:r>
      <w:proofErr w:type="gramStart"/>
      <w:r w:rsidR="00405D2F" w:rsidRPr="00FD5D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05D2F" w:rsidRPr="00FD5DF6">
        <w:rPr>
          <w:rFonts w:ascii="Times New Roman" w:hAnsi="Times New Roman" w:cs="Times New Roman"/>
          <w:sz w:val="28"/>
          <w:szCs w:val="28"/>
        </w:rPr>
        <w:t xml:space="preserve"> насыщенной, </w:t>
      </w:r>
      <w:r w:rsidR="002F6788" w:rsidRPr="00FD5DF6">
        <w:rPr>
          <w:rFonts w:ascii="Times New Roman" w:hAnsi="Times New Roman" w:cs="Times New Roman"/>
          <w:sz w:val="28"/>
          <w:szCs w:val="28"/>
        </w:rPr>
        <w:t xml:space="preserve"> вариативной, трансформируемой, полифункциональной, доступной и безопасной.</w:t>
      </w:r>
      <w:r w:rsidR="00405D2F" w:rsidRPr="00FD5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788" w:rsidRPr="00FD5DF6" w:rsidRDefault="00405D2F" w:rsidP="002F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  <w:t>В группе созданы необходимые условия для экологического воспитания детей.</w:t>
      </w:r>
    </w:p>
    <w:p w:rsidR="002F6788" w:rsidRPr="00FD5DF6" w:rsidRDefault="00A01084" w:rsidP="002F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r w:rsidR="002F6788" w:rsidRPr="00FD5DF6">
        <w:rPr>
          <w:rFonts w:ascii="Times New Roman" w:hAnsi="Times New Roman" w:cs="Times New Roman"/>
          <w:sz w:val="28"/>
          <w:szCs w:val="28"/>
        </w:rPr>
        <w:t>В нашей группе развивающая предметно-пространственная среда по экологическому воспитанию поделена на цен</w:t>
      </w:r>
      <w:r w:rsidR="00405D2F" w:rsidRPr="00FD5DF6">
        <w:rPr>
          <w:rFonts w:ascii="Times New Roman" w:hAnsi="Times New Roman" w:cs="Times New Roman"/>
          <w:sz w:val="28"/>
          <w:szCs w:val="28"/>
        </w:rPr>
        <w:t>тры</w:t>
      </w:r>
      <w:r w:rsidRPr="00FD5DF6">
        <w:rPr>
          <w:rFonts w:ascii="Times New Roman" w:hAnsi="Times New Roman" w:cs="Times New Roman"/>
          <w:sz w:val="28"/>
          <w:szCs w:val="28"/>
        </w:rPr>
        <w:t>: центр природы</w:t>
      </w:r>
      <w:r w:rsidR="002F6788" w:rsidRPr="00FD5DF6">
        <w:rPr>
          <w:rFonts w:ascii="Times New Roman" w:hAnsi="Times New Roman" w:cs="Times New Roman"/>
          <w:sz w:val="28"/>
          <w:szCs w:val="28"/>
        </w:rPr>
        <w:t xml:space="preserve">, </w:t>
      </w:r>
      <w:r w:rsidR="00405D2F" w:rsidRPr="00FD5DF6">
        <w:rPr>
          <w:rFonts w:ascii="Times New Roman" w:hAnsi="Times New Roman" w:cs="Times New Roman"/>
          <w:sz w:val="28"/>
          <w:szCs w:val="28"/>
        </w:rPr>
        <w:t>центр книги</w:t>
      </w:r>
      <w:r w:rsidR="002F6788" w:rsidRPr="00FD5DF6">
        <w:rPr>
          <w:rFonts w:ascii="Times New Roman" w:hAnsi="Times New Roman" w:cs="Times New Roman"/>
          <w:sz w:val="28"/>
          <w:szCs w:val="28"/>
        </w:rPr>
        <w:t>, огород на окне, дидактические плакаты, дидактиче</w:t>
      </w:r>
      <w:r w:rsidRPr="00FD5DF6">
        <w:rPr>
          <w:rFonts w:ascii="Times New Roman" w:hAnsi="Times New Roman" w:cs="Times New Roman"/>
          <w:sz w:val="28"/>
          <w:szCs w:val="28"/>
        </w:rPr>
        <w:t xml:space="preserve">ские игры, </w:t>
      </w:r>
      <w:r w:rsidR="002F6788" w:rsidRPr="00FD5DF6">
        <w:rPr>
          <w:rFonts w:ascii="Times New Roman" w:hAnsi="Times New Roman" w:cs="Times New Roman"/>
          <w:sz w:val="28"/>
          <w:szCs w:val="28"/>
        </w:rPr>
        <w:t xml:space="preserve"> центр «Песок – Вода», календарь природы</w:t>
      </w:r>
      <w:r w:rsidRPr="00FD5DF6">
        <w:rPr>
          <w:rFonts w:ascii="Times New Roman" w:hAnsi="Times New Roman" w:cs="Times New Roman"/>
          <w:sz w:val="28"/>
          <w:szCs w:val="28"/>
        </w:rPr>
        <w:t xml:space="preserve">, экспериментально-исследовательская зона. </w:t>
      </w:r>
      <w:r w:rsidR="002F6788" w:rsidRPr="00FD5DF6">
        <w:rPr>
          <w:rFonts w:ascii="Times New Roman" w:hAnsi="Times New Roman" w:cs="Times New Roman"/>
          <w:sz w:val="28"/>
          <w:szCs w:val="28"/>
        </w:rPr>
        <w:t xml:space="preserve"> Ко всем центрам осуществляется сезонный подход. </w:t>
      </w:r>
    </w:p>
    <w:p w:rsidR="00A01084" w:rsidRPr="00FD5DF6" w:rsidRDefault="00A01084" w:rsidP="00A0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r w:rsidR="00405D2F" w:rsidRPr="00FD5DF6">
        <w:rPr>
          <w:rFonts w:ascii="Times New Roman" w:hAnsi="Times New Roman" w:cs="Times New Roman"/>
          <w:sz w:val="28"/>
          <w:szCs w:val="28"/>
        </w:rPr>
        <w:t>В ц</w:t>
      </w:r>
      <w:r w:rsidRPr="00FD5DF6">
        <w:rPr>
          <w:rFonts w:ascii="Times New Roman" w:hAnsi="Times New Roman" w:cs="Times New Roman"/>
          <w:sz w:val="28"/>
          <w:szCs w:val="28"/>
        </w:rPr>
        <w:t>ентр</w:t>
      </w:r>
      <w:r w:rsidR="00405D2F" w:rsidRPr="00FD5DF6">
        <w:rPr>
          <w:rFonts w:ascii="Times New Roman" w:hAnsi="Times New Roman" w:cs="Times New Roman"/>
          <w:sz w:val="28"/>
          <w:szCs w:val="28"/>
        </w:rPr>
        <w:t>е</w:t>
      </w:r>
      <w:r w:rsidRPr="00FD5DF6">
        <w:rPr>
          <w:rFonts w:ascii="Times New Roman" w:hAnsi="Times New Roman" w:cs="Times New Roman"/>
          <w:sz w:val="28"/>
          <w:szCs w:val="28"/>
        </w:rPr>
        <w:t xml:space="preserve"> при</w:t>
      </w:r>
      <w:r w:rsidR="00405D2F" w:rsidRPr="00FD5DF6">
        <w:rPr>
          <w:rFonts w:ascii="Times New Roman" w:hAnsi="Times New Roman" w:cs="Times New Roman"/>
          <w:sz w:val="28"/>
          <w:szCs w:val="28"/>
        </w:rPr>
        <w:t>роды есть несколько видов  комнатных растений</w:t>
      </w:r>
      <w:r w:rsidRPr="00FD5DF6">
        <w:rPr>
          <w:rFonts w:ascii="Times New Roman" w:hAnsi="Times New Roman" w:cs="Times New Roman"/>
          <w:sz w:val="28"/>
          <w:szCs w:val="28"/>
        </w:rPr>
        <w:t xml:space="preserve"> и  оборудование для ухода за ними (леечки, лопатки, салфетки, фартуки). Растения расположены с точки зрения удобства ухода за ними и безопасности. Есть календарь природы с условными обозначениями. Дети сами отмечают соответствующую погоду. </w:t>
      </w:r>
    </w:p>
    <w:p w:rsidR="00A01084" w:rsidRPr="00FD5DF6" w:rsidRDefault="00A01084" w:rsidP="00A0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 xml:space="preserve"> </w:t>
      </w:r>
      <w:r w:rsidR="00405D2F" w:rsidRPr="00FD5DF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FD5DF6">
        <w:rPr>
          <w:rFonts w:ascii="Times New Roman" w:hAnsi="Times New Roman" w:cs="Times New Roman"/>
          <w:sz w:val="28"/>
          <w:szCs w:val="28"/>
        </w:rPr>
        <w:t>центр</w:t>
      </w:r>
      <w:r w:rsidR="00405D2F" w:rsidRPr="00FD5DF6">
        <w:rPr>
          <w:rFonts w:ascii="Times New Roman" w:hAnsi="Times New Roman" w:cs="Times New Roman"/>
          <w:sz w:val="28"/>
          <w:szCs w:val="28"/>
        </w:rPr>
        <w:t>е</w:t>
      </w:r>
      <w:r w:rsidRPr="00FD5DF6">
        <w:rPr>
          <w:rFonts w:ascii="Times New Roman" w:hAnsi="Times New Roman" w:cs="Times New Roman"/>
          <w:sz w:val="28"/>
          <w:szCs w:val="28"/>
        </w:rPr>
        <w:t xml:space="preserve"> </w:t>
      </w:r>
      <w:r w:rsidR="00405D2F" w:rsidRPr="00FD5DF6">
        <w:rPr>
          <w:rFonts w:ascii="Times New Roman" w:hAnsi="Times New Roman" w:cs="Times New Roman"/>
          <w:sz w:val="28"/>
          <w:szCs w:val="28"/>
        </w:rPr>
        <w:t xml:space="preserve"> экспериментирования имеется необходимое оборудование, соответствующее </w:t>
      </w:r>
      <w:r w:rsidRPr="00FD5DF6">
        <w:rPr>
          <w:rFonts w:ascii="Times New Roman" w:hAnsi="Times New Roman" w:cs="Times New Roman"/>
          <w:sz w:val="28"/>
          <w:szCs w:val="28"/>
        </w:rPr>
        <w:t xml:space="preserve">возрасту детей. </w:t>
      </w:r>
      <w:proofErr w:type="gramStart"/>
      <w:r w:rsidRPr="00FD5DF6">
        <w:rPr>
          <w:rFonts w:ascii="Times New Roman" w:hAnsi="Times New Roman" w:cs="Times New Roman"/>
          <w:sz w:val="28"/>
          <w:szCs w:val="28"/>
        </w:rPr>
        <w:t xml:space="preserve">Имеется необходимое количество материала для проведения опытов (различные семена, крупы, песок, камешки, ракушки, пенопласт, косточки и т.д.), а также в наличии приборы для опытов (лейки, пробирки, стаканчики, </w:t>
      </w:r>
      <w:r w:rsidRPr="00FD5DF6">
        <w:rPr>
          <w:rFonts w:ascii="Times New Roman" w:hAnsi="Times New Roman" w:cs="Times New Roman"/>
          <w:sz w:val="28"/>
          <w:szCs w:val="28"/>
        </w:rPr>
        <w:lastRenderedPageBreak/>
        <w:t>лупы, трубочки и т.д.).</w:t>
      </w:r>
      <w:proofErr w:type="gramEnd"/>
      <w:r w:rsidRPr="00FD5DF6">
        <w:rPr>
          <w:rFonts w:ascii="Times New Roman" w:hAnsi="Times New Roman" w:cs="Times New Roman"/>
          <w:sz w:val="28"/>
          <w:szCs w:val="28"/>
        </w:rPr>
        <w:t xml:space="preserve"> Имеются   картотеки экспериментов и опытов. Также имеется центр для игр с водой и песком.</w:t>
      </w:r>
    </w:p>
    <w:p w:rsidR="00A01084" w:rsidRPr="00FD5DF6" w:rsidRDefault="00A01084" w:rsidP="00A0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  <w:t>Дидактические игры на экологическую тематику: «В мире животных», «Ребятам о зверятах в лесу», «Большие и маленькие», «Закономерности», «В саду, на поле, в огороде», «Явления в природе», «Животные, обитающие в нашем лесу», «Живая не живая природа», «Птичий базар», «Учимся бережному отношению к природе», «</w:t>
      </w:r>
      <w:proofErr w:type="gramStart"/>
      <w:r w:rsidRPr="00FD5DF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FD5DF6">
        <w:rPr>
          <w:rFonts w:ascii="Times New Roman" w:hAnsi="Times New Roman" w:cs="Times New Roman"/>
          <w:sz w:val="28"/>
          <w:szCs w:val="28"/>
        </w:rPr>
        <w:t xml:space="preserve"> где живет?», «С какого дерева листок?», «Воздух-земля-вода», и т.д. </w:t>
      </w:r>
    </w:p>
    <w:p w:rsidR="00A01084" w:rsidRPr="00FD5DF6" w:rsidRDefault="00A01084" w:rsidP="00A0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  <w:t xml:space="preserve">В книжном центре присутствует литература экологического содержания: различные энциклопедии о животных и растениях, сказки и стихи о животных и растениях. В достаточном количестве и эстетично оформлены альбомы, демонстрационный и иллюстрированный материал: </w:t>
      </w:r>
      <w:proofErr w:type="gramStart"/>
      <w:r w:rsidRPr="00FD5DF6">
        <w:rPr>
          <w:rFonts w:ascii="Times New Roman" w:hAnsi="Times New Roman" w:cs="Times New Roman"/>
          <w:sz w:val="28"/>
          <w:szCs w:val="28"/>
        </w:rPr>
        <w:t xml:space="preserve">«Времена года», «Зимующие и перелетные птицы», «Растения»; «Грибы», «Жизнь в море», «Цветы», «Комнатные растения», «Кто и что и как растет» «Птицы», плакаты о поведении в природе «Что можно, что нельзя!», «Ядовитые грибы и растения». </w:t>
      </w:r>
      <w:proofErr w:type="gramEnd"/>
    </w:p>
    <w:p w:rsidR="002F6788" w:rsidRPr="00FD5DF6" w:rsidRDefault="00A01084" w:rsidP="00A0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ab/>
      </w:r>
      <w:r w:rsidR="002F6788" w:rsidRPr="00FD5DF6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по экологическому воспитанию рационально оформлена и отвечает требованию ФГОС </w:t>
      </w:r>
      <w:proofErr w:type="gramStart"/>
      <w:r w:rsidR="002F6788" w:rsidRPr="00FD5DF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F6788" w:rsidRPr="00FD5DF6">
        <w:rPr>
          <w:rFonts w:ascii="Times New Roman" w:hAnsi="Times New Roman" w:cs="Times New Roman"/>
          <w:sz w:val="28"/>
          <w:szCs w:val="28"/>
        </w:rPr>
        <w:t>. Нам есть над, чем работать и пополнять развивающую предметно – пространственную среду новыми материалами, играми, растениями, но главное что положено всему этому начало!</w:t>
      </w:r>
    </w:p>
    <w:p w:rsidR="00405D2F" w:rsidRPr="00FD5DF6" w:rsidRDefault="00405D2F" w:rsidP="00A01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084" w:rsidRPr="00FD5DF6" w:rsidRDefault="00A01084" w:rsidP="00405D2F">
      <w:pPr>
        <w:pStyle w:val="a3"/>
        <w:numPr>
          <w:ilvl w:val="0"/>
          <w:numId w:val="1"/>
        </w:numPr>
        <w:shd w:val="clear" w:color="auto" w:fill="F9FAFA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FD5DF6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Анализ уровня развития детей по квартальной задаче.</w:t>
      </w:r>
    </w:p>
    <w:p w:rsidR="00A01084" w:rsidRPr="00FD5DF6" w:rsidRDefault="00A01084" w:rsidP="00A01084">
      <w:pPr>
        <w:pStyle w:val="a3"/>
        <w:shd w:val="clear" w:color="auto" w:fill="F9FAFA"/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405D2F" w:rsidRPr="00FD5DF6" w:rsidRDefault="00405D2F" w:rsidP="00405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FD5DF6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  <w14:ligatures w14:val="standardContextual"/>
        </w:rPr>
        <w:tab/>
      </w: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у воспитанников сформированы достаточные знания в области экологического воспитания. Дети без труда различают деревья, кустарники и травы, знают условия произрастания растений, могут и хотят ухаживать за растениями в уголке природы и на участке. Ориентируются во временах года, умеют замечать и объяснять изменение объектов живой и неживой природы в зависимости от времени года. Понимают взаимосвязь между деятельностью человека и природой. Узнают  животных нашей страны и других стран мира. Они могут соотнести представителей фауны со средой обитания. Имеются знания о свойствах воздуха, воды, земли, об их значении для живого. Получают эти знания воспитанники  через экспериментальную деятельность и наблюдения. Интересуются энциклопедиями, любят играть с дидактическим материалом, проявляют самостоятельность в выборе игры.</w:t>
      </w:r>
    </w:p>
    <w:p w:rsidR="00A01084" w:rsidRPr="00FD5DF6" w:rsidRDefault="00A01084" w:rsidP="00A01084">
      <w:pPr>
        <w:pStyle w:val="a3"/>
        <w:shd w:val="clear" w:color="auto" w:fill="F9FAFA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A01084" w:rsidRPr="00FD5DF6" w:rsidRDefault="00405D2F" w:rsidP="00405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DF6">
        <w:rPr>
          <w:rFonts w:ascii="Times New Roman" w:hAnsi="Times New Roman" w:cs="Times New Roman"/>
          <w:b/>
          <w:sz w:val="28"/>
          <w:szCs w:val="28"/>
        </w:rPr>
        <w:t>3.</w:t>
      </w:r>
      <w:r w:rsidRPr="00FD5DF6">
        <w:rPr>
          <w:rFonts w:ascii="Times New Roman" w:hAnsi="Times New Roman" w:cs="Times New Roman"/>
          <w:b/>
          <w:sz w:val="28"/>
          <w:szCs w:val="28"/>
        </w:rPr>
        <w:tab/>
        <w:t>Анализ взаимодействия с родителями детей.</w:t>
      </w:r>
    </w:p>
    <w:p w:rsidR="00686179" w:rsidRPr="00FD5DF6" w:rsidRDefault="00686179" w:rsidP="00405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C0D" w:rsidRPr="00FD5DF6" w:rsidRDefault="00240C0D" w:rsidP="00240C0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группе</w:t>
      </w: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были </w:t>
      </w: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проведены следующие мероприятия:</w:t>
      </w:r>
      <w:r w:rsidRPr="00FD5DF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40C0D" w:rsidRPr="00686179" w:rsidRDefault="00240C0D" w:rsidP="00240C0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Анкетирование родителей</w:t>
      </w:r>
    </w:p>
    <w:p w:rsidR="00240C0D" w:rsidRPr="00686179" w:rsidRDefault="00240C0D" w:rsidP="00240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Тема: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«Экологическое образование в семье»</w:t>
      </w:r>
    </w:p>
    <w:p w:rsidR="00240C0D" w:rsidRPr="00686179" w:rsidRDefault="00240C0D" w:rsidP="00240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Цель проведения анкетирования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выявить отношение родителей к вопросам экологического образования дошкольников в детском саду и его реального осуществления в семье.</w:t>
      </w:r>
    </w:p>
    <w:p w:rsidR="00240C0D" w:rsidRPr="00686179" w:rsidRDefault="00240C0D" w:rsidP="00240C0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Консультирование родителей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темы:</w:t>
      </w:r>
    </w:p>
    <w:p w:rsidR="00240C0D" w:rsidRPr="00686179" w:rsidRDefault="00240C0D" w:rsidP="00240C0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«Детское экспериментирование в экологическом воспитании»,</w:t>
      </w:r>
    </w:p>
    <w:p w:rsidR="00240C0D" w:rsidRPr="00686179" w:rsidRDefault="00240C0D" w:rsidP="00240C0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 воспитывать любовь к природе, если дома нет растений и животных»,</w:t>
      </w:r>
    </w:p>
    <w:p w:rsidR="00240C0D" w:rsidRPr="00FD5DF6" w:rsidRDefault="00240C0D" w:rsidP="00240C0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Экологические экскурсии, прогулки. Организация и проведение в семье»</w:t>
      </w:r>
    </w:p>
    <w:p w:rsidR="00240C0D" w:rsidRPr="00686179" w:rsidRDefault="00240C0D" w:rsidP="00240C0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воспитать у детей любовь к родной природе».</w:t>
      </w:r>
    </w:p>
    <w:p w:rsidR="00240C0D" w:rsidRPr="00686179" w:rsidRDefault="00240C0D" w:rsidP="00240C0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Помощь родителей в оформлении экологического уголка группы.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240C0D" w:rsidRPr="00686179" w:rsidRDefault="00240C0D" w:rsidP="00240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(Сбор природного материала, подборка картинок, иллюстраций экологической направленности, оформление гербариев растений, создание библиотеки из книг о природе, животных и т.д.)</w:t>
      </w:r>
    </w:p>
    <w:p w:rsidR="00240C0D" w:rsidRPr="00686179" w:rsidRDefault="00240C0D" w:rsidP="00240C0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Оформление папки-передвижки для родителей и их детей «Берегите природу!»              </w:t>
      </w:r>
    </w:p>
    <w:p w:rsidR="00240C0D" w:rsidRPr="00686179" w:rsidRDefault="00240C0D" w:rsidP="00240C0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Оформление памятки для родителей и детей по экологическому воспитанию «Запомните правила!»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(Стенд «Информация для родителей»)</w:t>
      </w:r>
    </w:p>
    <w:p w:rsidR="00240C0D" w:rsidRPr="00686179" w:rsidRDefault="00240C0D" w:rsidP="00240C0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Выставка поделок из природного материала</w:t>
      </w:r>
    </w:p>
    <w:p w:rsidR="00240C0D" w:rsidRPr="00686179" w:rsidRDefault="00240C0D" w:rsidP="00240C0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Участие </w:t>
      </w: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в акции «</w:t>
      </w:r>
      <w:r w:rsidRPr="00FD5DF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Домик для скворцов</w:t>
      </w:r>
      <w:r w:rsidRPr="006861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FD5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(изготовление скворечника</w:t>
      </w:r>
      <w:r w:rsidRPr="00686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40C0D" w:rsidRPr="00FD5DF6" w:rsidRDefault="00240C0D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rFonts w:eastAsiaTheme="minorHAnsi"/>
          <w:sz w:val="28"/>
          <w:szCs w:val="28"/>
          <w:lang w:eastAsia="en-US"/>
        </w:rPr>
      </w:pPr>
    </w:p>
    <w:p w:rsidR="00686179" w:rsidRPr="00FD5DF6" w:rsidRDefault="00240C0D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5DF6">
        <w:rPr>
          <w:color w:val="111111"/>
          <w:sz w:val="28"/>
          <w:szCs w:val="28"/>
        </w:rPr>
        <w:t xml:space="preserve">Был подготовлен </w:t>
      </w:r>
      <w:r w:rsidR="00686179" w:rsidRPr="00FD5DF6">
        <w:rPr>
          <w:color w:val="111111"/>
          <w:sz w:val="28"/>
          <w:szCs w:val="28"/>
        </w:rPr>
        <w:t>материал для информационного стенда: «Выходной день вместе с ребенком» с рекомендациями по организации прогулок на природу, в краеведческий музей.</w:t>
      </w:r>
    </w:p>
    <w:p w:rsidR="00240C0D" w:rsidRPr="00FD5DF6" w:rsidRDefault="00686179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5DF6">
        <w:rPr>
          <w:color w:val="111111"/>
          <w:sz w:val="28"/>
          <w:szCs w:val="28"/>
        </w:rPr>
        <w:t>Родители помогли пополнить библиотеку группы детской литературой о природе, животном мире; пополнить игротеку новыми настольно – печатными играми о природе.</w:t>
      </w:r>
    </w:p>
    <w:p w:rsidR="00A01084" w:rsidRPr="00FD5DF6" w:rsidRDefault="00686179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5DF6">
        <w:rPr>
          <w:color w:val="111111"/>
          <w:sz w:val="28"/>
          <w:szCs w:val="28"/>
          <w:shd w:val="clear" w:color="auto" w:fill="FFFFFF"/>
        </w:rPr>
        <w:t>Для привлечения родителей к участию в мероприятиях экологической направленности,</w:t>
      </w:r>
      <w:r w:rsidRPr="00FD5DF6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D5DF6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был проведен «День добрых дел».</w:t>
      </w:r>
      <w:r w:rsidRPr="00FD5DF6">
        <w:rPr>
          <w:color w:val="111111"/>
          <w:sz w:val="28"/>
          <w:szCs w:val="28"/>
          <w:shd w:val="clear" w:color="auto" w:fill="FFFFFF"/>
        </w:rPr>
        <w:t> Родители участвовали в озеленении и уборке участка группы</w:t>
      </w:r>
      <w:r w:rsidR="00240C0D" w:rsidRPr="00FD5DF6">
        <w:rPr>
          <w:color w:val="111111"/>
          <w:sz w:val="28"/>
          <w:szCs w:val="28"/>
          <w:shd w:val="clear" w:color="auto" w:fill="FFFFFF"/>
        </w:rPr>
        <w:t>.</w:t>
      </w:r>
    </w:p>
    <w:p w:rsidR="00686179" w:rsidRPr="00FD5DF6" w:rsidRDefault="00686179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5DF6">
        <w:rPr>
          <w:color w:val="111111"/>
          <w:sz w:val="28"/>
          <w:szCs w:val="28"/>
        </w:rPr>
        <w:t>Особенность экологического воспитания состоит в большом значении положительного примера в поведении взрослых. Активное участие родителей в делах группы очень нравится детям.</w:t>
      </w:r>
      <w:r w:rsidR="00240C0D" w:rsidRPr="00FD5DF6">
        <w:rPr>
          <w:color w:val="111111"/>
          <w:sz w:val="28"/>
          <w:szCs w:val="28"/>
        </w:rPr>
        <w:t xml:space="preserve"> </w:t>
      </w:r>
      <w:r w:rsidRPr="00FD5DF6">
        <w:rPr>
          <w:color w:val="111111"/>
          <w:sz w:val="28"/>
          <w:szCs w:val="28"/>
        </w:rPr>
        <w:t>Совместные мероприятия особенно запоминаются детьми, доставляют им радость, оставляют яркие впечатления не только у детей, но и у родителей и позволяют совершенствовать экологическую культуру самих взрослых.</w:t>
      </w:r>
    </w:p>
    <w:p w:rsidR="00686179" w:rsidRPr="00FD5DF6" w:rsidRDefault="00686179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5DF6">
        <w:rPr>
          <w:color w:val="111111"/>
          <w:sz w:val="28"/>
          <w:szCs w:val="28"/>
        </w:rPr>
        <w:t>Только опираясь на семью, только совместными усилиями можно решить главную задачу – воспитание человека с большой буквы, человека экологически грамотного.</w:t>
      </w:r>
    </w:p>
    <w:p w:rsidR="00686179" w:rsidRPr="00FD5DF6" w:rsidRDefault="00686179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5DF6">
        <w:rPr>
          <w:color w:val="111111"/>
          <w:sz w:val="28"/>
          <w:szCs w:val="28"/>
        </w:rPr>
        <w:t>От этого зависит будущее наших детей и всей нашей планеты Земля.</w:t>
      </w:r>
    </w:p>
    <w:p w:rsidR="00240C0D" w:rsidRPr="00FD5DF6" w:rsidRDefault="00240C0D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0C0D" w:rsidRPr="00FD5DF6" w:rsidRDefault="00240C0D" w:rsidP="00240C0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0C0D" w:rsidRPr="00FD5DF6" w:rsidRDefault="00240C0D" w:rsidP="005D6DDD">
      <w:pPr>
        <w:pStyle w:val="a4"/>
        <w:numPr>
          <w:ilvl w:val="1"/>
          <w:numId w:val="9"/>
        </w:numPr>
        <w:shd w:val="clear" w:color="auto" w:fill="F9FAFA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FD5DF6">
        <w:rPr>
          <w:b/>
          <w:sz w:val="28"/>
          <w:szCs w:val="28"/>
        </w:rPr>
        <w:t>Анализ результатов профессионального развития воспитателя</w:t>
      </w: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DDD" w:rsidRPr="00FD5DF6" w:rsidRDefault="00240C0D" w:rsidP="005D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DDD" w:rsidRPr="00FD5DF6">
        <w:rPr>
          <w:rFonts w:ascii="Times New Roman" w:hAnsi="Times New Roman" w:cs="Times New Roman"/>
          <w:sz w:val="28"/>
          <w:szCs w:val="28"/>
        </w:rPr>
        <w:t>Ознакомилась с консультациями педагогов</w:t>
      </w:r>
      <w:r w:rsidR="005D6DDD" w:rsidRPr="00FD5DF6">
        <w:rPr>
          <w:rFonts w:ascii="Times New Roman" w:hAnsi="Times New Roman" w:cs="Times New Roman"/>
          <w:sz w:val="28"/>
          <w:szCs w:val="28"/>
        </w:rPr>
        <w:t>:</w:t>
      </w: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5DF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D5DF6">
        <w:rPr>
          <w:rFonts w:ascii="Times New Roman" w:hAnsi="Times New Roman" w:cs="Times New Roman"/>
          <w:sz w:val="28"/>
          <w:szCs w:val="28"/>
        </w:rPr>
        <w:t>Дышловая</w:t>
      </w:r>
      <w:proofErr w:type="gramEnd"/>
      <w:r w:rsidRPr="00FD5DF6">
        <w:rPr>
          <w:rFonts w:ascii="Times New Roman" w:hAnsi="Times New Roman" w:cs="Times New Roman"/>
          <w:sz w:val="28"/>
          <w:szCs w:val="28"/>
        </w:rPr>
        <w:t xml:space="preserve"> Г.П. «</w:t>
      </w:r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Формирование естественнонаучных и экологических понятий у дошкольников</w:t>
      </w:r>
      <w:r w:rsidRPr="00FD5DF6">
        <w:rPr>
          <w:rFonts w:ascii="Times New Roman" w:hAnsi="Times New Roman" w:cs="Times New Roman"/>
          <w:sz w:val="28"/>
          <w:szCs w:val="28"/>
        </w:rPr>
        <w:t>»</w:t>
      </w:r>
      <w:r w:rsidRPr="00FD5DF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5DF6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Pr="00FD5DF6">
        <w:rPr>
          <w:rFonts w:ascii="Times New Roman" w:hAnsi="Times New Roman" w:cs="Times New Roman"/>
          <w:iCs/>
          <w:sz w:val="28"/>
          <w:szCs w:val="28"/>
        </w:rPr>
        <w:t>Микотова</w:t>
      </w:r>
      <w:proofErr w:type="spellEnd"/>
      <w:r w:rsidRPr="00FD5DF6">
        <w:rPr>
          <w:rFonts w:ascii="Times New Roman" w:hAnsi="Times New Roman" w:cs="Times New Roman"/>
          <w:iCs/>
          <w:sz w:val="28"/>
          <w:szCs w:val="28"/>
        </w:rPr>
        <w:t xml:space="preserve"> М.А. «</w:t>
      </w:r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Познавательно-исследовательская деятельность детей дошкольного возраста как основа формирования естественнонаучной грамотности</w:t>
      </w:r>
      <w:r w:rsidRPr="00FD5DF6">
        <w:rPr>
          <w:rFonts w:ascii="Times New Roman" w:hAnsi="Times New Roman" w:cs="Times New Roman"/>
          <w:iCs/>
          <w:sz w:val="28"/>
          <w:szCs w:val="28"/>
        </w:rPr>
        <w:t>»</w:t>
      </w: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5DF6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Pr="00FD5DF6">
        <w:rPr>
          <w:rFonts w:ascii="Times New Roman" w:hAnsi="Times New Roman" w:cs="Times New Roman"/>
          <w:iCs/>
          <w:sz w:val="28"/>
          <w:szCs w:val="28"/>
        </w:rPr>
        <w:t>Арапова</w:t>
      </w:r>
      <w:proofErr w:type="spellEnd"/>
      <w:r w:rsidRPr="00FD5DF6">
        <w:rPr>
          <w:rFonts w:ascii="Times New Roman" w:hAnsi="Times New Roman" w:cs="Times New Roman"/>
          <w:iCs/>
          <w:sz w:val="28"/>
          <w:szCs w:val="28"/>
        </w:rPr>
        <w:t xml:space="preserve"> Е.В. «</w:t>
      </w:r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Формирование предпосылок естественнонаучной грамотности у старших дошкольников посредством опытно-экспериментальной деятельности</w:t>
      </w:r>
      <w:r w:rsidRPr="00FD5DF6">
        <w:rPr>
          <w:rFonts w:ascii="Times New Roman" w:hAnsi="Times New Roman" w:cs="Times New Roman"/>
          <w:iCs/>
          <w:sz w:val="28"/>
          <w:szCs w:val="28"/>
        </w:rPr>
        <w:t>»</w:t>
      </w: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5DF6">
        <w:rPr>
          <w:rFonts w:ascii="Times New Roman" w:hAnsi="Times New Roman" w:cs="Times New Roman"/>
          <w:iCs/>
          <w:sz w:val="28"/>
          <w:szCs w:val="28"/>
        </w:rPr>
        <w:t>-Исаева Н.А. «</w:t>
      </w:r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Развитие музыкальных способностей дошкольников в опытно-экспериментальной деятельности</w:t>
      </w:r>
      <w:r w:rsidRPr="00FD5DF6">
        <w:rPr>
          <w:rFonts w:ascii="Times New Roman" w:hAnsi="Times New Roman" w:cs="Times New Roman"/>
          <w:iCs/>
          <w:sz w:val="28"/>
          <w:szCs w:val="28"/>
        </w:rPr>
        <w:t>»</w:t>
      </w:r>
    </w:p>
    <w:p w:rsidR="005D6DDD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5DF6">
        <w:rPr>
          <w:rFonts w:ascii="Times New Roman" w:hAnsi="Times New Roman" w:cs="Times New Roman"/>
          <w:iCs/>
          <w:sz w:val="28"/>
          <w:szCs w:val="28"/>
        </w:rPr>
        <w:t>-Рябова Л.И. «</w:t>
      </w:r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Формирование предпосылок </w:t>
      </w:r>
      <w:proofErr w:type="gramStart"/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естественно-научной</w:t>
      </w:r>
      <w:proofErr w:type="gramEnd"/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грамотности у дошкольников </w:t>
      </w:r>
      <w:r w:rsidRPr="00FD5D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через двигательную деятельность</w:t>
      </w:r>
      <w:r w:rsidRPr="00FD5D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FD5DF6" w:rsidRDefault="00FD5DF6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DF6" w:rsidRDefault="00FD5DF6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DF6" w:rsidRDefault="00FD5DF6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DF6" w:rsidRDefault="00FD5DF6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DF6" w:rsidRDefault="00FD5DF6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D5DF6" w:rsidRPr="00FD5DF6" w:rsidRDefault="00FD5DF6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D6DDD" w:rsidRPr="00FD5DF6" w:rsidRDefault="005D6DDD" w:rsidP="00FD5DF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5DF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Pr="00FD5DF6"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</w:t>
      </w:r>
      <w:proofErr w:type="spellStart"/>
      <w:r w:rsidRPr="00FD5DF6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FD5DF6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</w:p>
    <w:p w:rsidR="005D6DDD" w:rsidRPr="00FD5DF6" w:rsidRDefault="005D6DDD" w:rsidP="005D6DDD">
      <w:pPr>
        <w:pStyle w:val="a3"/>
        <w:spacing w:after="0"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работе по </w:t>
      </w:r>
      <w:proofErr w:type="spellStart"/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здоровьесберегающему</w:t>
      </w:r>
      <w:proofErr w:type="spellEnd"/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экологическому воспитанию </w:t>
      </w:r>
      <w:r w:rsid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были использованы</w:t>
      </w:r>
      <w:r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разнообразные формы</w:t>
      </w:r>
      <w:r w:rsidRPr="005D6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работы: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беседы;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презентации;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акции;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субботники;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</w:t>
      </w:r>
      <w:r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игры;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</w:t>
      </w:r>
      <w:r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соревнования;</w:t>
      </w:r>
    </w:p>
    <w:p w:rsidR="005D6DDD" w:rsidRPr="00FD5DF6" w:rsidRDefault="005D6DDD" w:rsidP="00FD5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</w:t>
      </w:r>
      <w:r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выставки;</w:t>
      </w:r>
    </w:p>
    <w:p w:rsidR="005D6DDD" w:rsidRPr="00FD5DF6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конкурсы.</w:t>
      </w:r>
    </w:p>
    <w:p w:rsidR="005D6DDD" w:rsidRPr="005D6DDD" w:rsidRDefault="005D6DDD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5DF6" w:rsidRDefault="00FD5DF6" w:rsidP="005D6D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принимали участие в акции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 правильно». </w:t>
      </w:r>
    </w:p>
    <w:p w:rsidR="00CB154B" w:rsidRPr="00FD5DF6" w:rsidRDefault="00CB154B" w:rsidP="005D6D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беседы «Всемир</w:t>
      </w: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ный день защиты животных»  воспитанники </w:t>
      </w: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сделали вывод: </w:t>
      </w:r>
    </w:p>
    <w:p w:rsidR="005D6DDD" w:rsidRPr="00FD5DF6" w:rsidRDefault="00CB154B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Если мы не будем обижать животных и птиц, они нас тоже никогда не обидят. Только любовь к природе и нашим братьям меньшим спасёт нашу землю. У наших меньших братьев должны быть защитники – люди. Надо быть ответственным за тех, кого приручили». </w:t>
      </w:r>
      <w:r w:rsidR="005D6DDD" w:rsidRPr="005D6D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эти формы направлены на формирование представлений о ценности здорового образа жизни, нравственно-этическом отношении к природе.</w:t>
      </w:r>
    </w:p>
    <w:p w:rsidR="00CB154B" w:rsidRPr="00FD5DF6" w:rsidRDefault="00CB154B" w:rsidP="005D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154B" w:rsidRPr="00FD5DF6" w:rsidRDefault="00CB154B" w:rsidP="00CB154B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Конкурсное движение воспитанников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154B" w:rsidRPr="00FD5DF6" w:rsidRDefault="00CB154B" w:rsidP="00CB154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чтецов, посвященный ВОВ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Родионова Ника (1 место)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-Блохин Михаил (2 место)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-Исаева Анастасия (участник)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154B" w:rsidRPr="00FD5DF6" w:rsidRDefault="00CB154B" w:rsidP="00CB154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Муниципальный конкурс «Выставка военной техники»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Кушатова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Амина (3 место)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Мусинова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Дениза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(3 место)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154B" w:rsidRPr="00FD5DF6" w:rsidRDefault="00CB154B" w:rsidP="00CB154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Международный конкурс поделок «Гордость России»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Кушатова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Амина</w:t>
      </w:r>
    </w:p>
    <w:p w:rsidR="00CB154B" w:rsidRPr="00FD5DF6" w:rsidRDefault="00CB154B" w:rsidP="00CB154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154B" w:rsidRPr="00FD5DF6" w:rsidRDefault="008B30A0" w:rsidP="00CB154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Всероссийский конкурс рисунков «На службе Отечеству»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Кушатова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Амина (участник)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Малегин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Матвей </w:t>
      </w: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(участник)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Алтаев Аман </w:t>
      </w: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(участник)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B30A0" w:rsidRPr="00FD5DF6" w:rsidRDefault="008B30A0" w:rsidP="008B30A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Международный конкурс «Путь к победе» (2 место)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-Исаева Анастасия 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Кушатова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Амина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Мусинова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Дениза</w:t>
      </w:r>
      <w:proofErr w:type="spellEnd"/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-Янкевич Валерия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Стельмахов Тимофей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Успанов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Богдан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-Федоренко Сергей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Малегин</w:t>
      </w:r>
      <w:proofErr w:type="spellEnd"/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Матвей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8B30A0" w:rsidRPr="00FD5DF6" w:rsidRDefault="00487BE9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7.  </w:t>
      </w:r>
      <w:r w:rsidR="008B30A0" w:rsidRPr="00FD5D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Конкурсное движение педагога</w:t>
      </w:r>
    </w:p>
    <w:p w:rsidR="008B30A0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Грамота участника «Раз, два, три, на зарядку становись»</w:t>
      </w:r>
    </w:p>
    <w:p w:rsidR="00487BE9" w:rsidRPr="00FD5DF6" w:rsidRDefault="008B30A0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487BE9"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Благодарственное письмо «Путь к победе»</w:t>
      </w:r>
    </w:p>
    <w:p w:rsidR="00487BE9" w:rsidRPr="00FD5DF6" w:rsidRDefault="00487BE9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7BE9" w:rsidRPr="00FD5DF6" w:rsidRDefault="00487BE9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8.Публикации</w:t>
      </w:r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Сценарий весеннего праздника в подготовительной группе "Магазин для мам"</w:t>
      </w:r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6" w:history="1">
        <w:r w:rsidRPr="00FD5DF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https://infourok.ru/scenarij-vesennego-prazdnika-v-podgotovitelnoj-gruppe-magazin-dlya-mam-7778594.html</w:t>
        </w:r>
      </w:hyperlink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 занятия по формированию финансовой грамотности в подготовительной группе</w:t>
      </w:r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7" w:history="1">
        <w:r w:rsidRPr="00FD5DF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https://infourok.ru/konspekt-zanyatiya-po-formirovaniyu-finansovoj-gramotnosti-v-podgotovitelnoj-gruppe-7835831.html</w:t>
        </w:r>
      </w:hyperlink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 занятия в подготовительной группе "Береги планету"</w:t>
      </w:r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8" w:history="1">
        <w:r w:rsidRPr="00FD5DF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https://infourok.ru/konspekt-zanyatiya-v-podgotovitelnoj-gruppe-beregi-planetu-7868096.html</w:t>
        </w:r>
      </w:hyperlink>
    </w:p>
    <w:p w:rsidR="00487BE9" w:rsidRPr="00FD5DF6" w:rsidRDefault="00487BE9" w:rsidP="00487B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7BE9" w:rsidRPr="00FD5DF6" w:rsidRDefault="00487BE9" w:rsidP="008B30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Выводы и перспективы:</w:t>
      </w:r>
    </w:p>
    <w:p w:rsidR="00487BE9" w:rsidRPr="00FD5DF6" w:rsidRDefault="00FD5DF6" w:rsidP="00703D9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="00703D93"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над эк</w:t>
      </w: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ологическим воспитание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</w:t>
      </w:r>
      <w:bookmarkStart w:id="0" w:name="_GoBack"/>
      <w:bookmarkEnd w:id="0"/>
      <w:r w:rsidR="00703D93"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появился устойчивый интерес</w:t>
      </w:r>
      <w:proofErr w:type="gramEnd"/>
      <w:r w:rsidR="00703D93"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миру природы, который способствовал пониманию экологических проблем, развитию милосердия, любви к природе. Экологические знания позволили развивать логику, </w:t>
      </w: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мышление, интеллект, творчество</w:t>
      </w:r>
      <w:r w:rsidR="00703D93"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3D93" w:rsidRPr="00FD5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 важно при подготовке детей к обучению в школе.</w:t>
      </w:r>
      <w:r w:rsidRPr="00FD5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6DDD" w:rsidRPr="005D6DDD" w:rsidRDefault="008B30A0" w:rsidP="00FD5DF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D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D6DDD" w:rsidRPr="00FD5DF6" w:rsidRDefault="005D6DDD" w:rsidP="005D6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40C0D" w:rsidRPr="00FD5DF6" w:rsidRDefault="00240C0D" w:rsidP="00240C0D">
      <w:pPr>
        <w:pStyle w:val="a4"/>
        <w:shd w:val="clear" w:color="auto" w:fill="F9FAFA"/>
        <w:spacing w:before="0" w:beforeAutospacing="0" w:after="0" w:afterAutospacing="0"/>
        <w:ind w:left="720"/>
        <w:jc w:val="both"/>
        <w:rPr>
          <w:color w:val="FF0000"/>
          <w:sz w:val="28"/>
          <w:szCs w:val="28"/>
        </w:rPr>
      </w:pPr>
    </w:p>
    <w:p w:rsidR="00240C0D" w:rsidRPr="00FD5DF6" w:rsidRDefault="00240C0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40C0D" w:rsidRPr="00FD5DF6" w:rsidSect="00487BE9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FE9"/>
    <w:multiLevelType w:val="hybridMultilevel"/>
    <w:tmpl w:val="2862C450"/>
    <w:lvl w:ilvl="0" w:tplc="EBF24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3CA0"/>
    <w:multiLevelType w:val="multilevel"/>
    <w:tmpl w:val="18B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44501"/>
    <w:multiLevelType w:val="hybridMultilevel"/>
    <w:tmpl w:val="0E067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F3C10"/>
    <w:multiLevelType w:val="multilevel"/>
    <w:tmpl w:val="CBA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F4631"/>
    <w:multiLevelType w:val="multilevel"/>
    <w:tmpl w:val="1BD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971E9"/>
    <w:multiLevelType w:val="multilevel"/>
    <w:tmpl w:val="8606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F4CED"/>
    <w:multiLevelType w:val="hybridMultilevel"/>
    <w:tmpl w:val="D9C8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14803"/>
    <w:multiLevelType w:val="hybridMultilevel"/>
    <w:tmpl w:val="2862C450"/>
    <w:lvl w:ilvl="0" w:tplc="EBF24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117D7"/>
    <w:multiLevelType w:val="hybridMultilevel"/>
    <w:tmpl w:val="AB22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A46EB"/>
    <w:multiLevelType w:val="hybridMultilevel"/>
    <w:tmpl w:val="799027A8"/>
    <w:lvl w:ilvl="0" w:tplc="6674F9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B7F53"/>
    <w:multiLevelType w:val="multilevel"/>
    <w:tmpl w:val="B10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B620F"/>
    <w:multiLevelType w:val="multilevel"/>
    <w:tmpl w:val="6C4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D1F71"/>
    <w:multiLevelType w:val="hybridMultilevel"/>
    <w:tmpl w:val="2862C450"/>
    <w:lvl w:ilvl="0" w:tplc="EBF24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B0862"/>
    <w:multiLevelType w:val="multilevel"/>
    <w:tmpl w:val="73A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A06D9"/>
    <w:multiLevelType w:val="hybridMultilevel"/>
    <w:tmpl w:val="FFB67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14C85"/>
    <w:multiLevelType w:val="multilevel"/>
    <w:tmpl w:val="A3C8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581A0B"/>
    <w:multiLevelType w:val="hybridMultilevel"/>
    <w:tmpl w:val="996E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51F91"/>
    <w:multiLevelType w:val="multilevel"/>
    <w:tmpl w:val="795C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E7752"/>
    <w:multiLevelType w:val="multilevel"/>
    <w:tmpl w:val="A36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D4426"/>
    <w:multiLevelType w:val="multilevel"/>
    <w:tmpl w:val="3352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7"/>
  </w:num>
  <w:num w:numId="5">
    <w:abstractNumId w:val="10"/>
  </w:num>
  <w:num w:numId="6">
    <w:abstractNumId w:val="5"/>
  </w:num>
  <w:num w:numId="7">
    <w:abstractNumId w:val="15"/>
  </w:num>
  <w:num w:numId="8">
    <w:abstractNumId w:val="11"/>
  </w:num>
  <w:num w:numId="9">
    <w:abstractNumId w:val="19"/>
  </w:num>
  <w:num w:numId="10">
    <w:abstractNumId w:val="3"/>
  </w:num>
  <w:num w:numId="11">
    <w:abstractNumId w:val="1"/>
  </w:num>
  <w:num w:numId="12">
    <w:abstractNumId w:val="13"/>
  </w:num>
  <w:num w:numId="13">
    <w:abstractNumId w:val="18"/>
  </w:num>
  <w:num w:numId="14">
    <w:abstractNumId w:val="7"/>
  </w:num>
  <w:num w:numId="15">
    <w:abstractNumId w:val="6"/>
  </w:num>
  <w:num w:numId="16">
    <w:abstractNumId w:val="2"/>
  </w:num>
  <w:num w:numId="17">
    <w:abstractNumId w:val="14"/>
  </w:num>
  <w:num w:numId="18">
    <w:abstractNumId w:val="8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27"/>
    <w:rsid w:val="00041F4C"/>
    <w:rsid w:val="00240C0D"/>
    <w:rsid w:val="002F6788"/>
    <w:rsid w:val="00405D2F"/>
    <w:rsid w:val="00435CF6"/>
    <w:rsid w:val="00487BE9"/>
    <w:rsid w:val="005D6DDD"/>
    <w:rsid w:val="00686179"/>
    <w:rsid w:val="00703D93"/>
    <w:rsid w:val="007425E5"/>
    <w:rsid w:val="00780927"/>
    <w:rsid w:val="008926EB"/>
    <w:rsid w:val="008B30A0"/>
    <w:rsid w:val="00946D35"/>
    <w:rsid w:val="00A01084"/>
    <w:rsid w:val="00CB154B"/>
    <w:rsid w:val="00D92D36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8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a4">
    <w:name w:val="Normal (Web)"/>
    <w:basedOn w:val="a"/>
    <w:uiPriority w:val="99"/>
    <w:unhideWhenUsed/>
    <w:rsid w:val="006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6179"/>
    <w:rPr>
      <w:b/>
      <w:bCs/>
    </w:rPr>
  </w:style>
  <w:style w:type="character" w:styleId="a6">
    <w:name w:val="Hyperlink"/>
    <w:basedOn w:val="a0"/>
    <w:uiPriority w:val="99"/>
    <w:unhideWhenUsed/>
    <w:rsid w:val="00487B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8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a4">
    <w:name w:val="Normal (Web)"/>
    <w:basedOn w:val="a"/>
    <w:uiPriority w:val="99"/>
    <w:unhideWhenUsed/>
    <w:rsid w:val="006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6179"/>
    <w:rPr>
      <w:b/>
      <w:bCs/>
    </w:rPr>
  </w:style>
  <w:style w:type="character" w:styleId="a6">
    <w:name w:val="Hyperlink"/>
    <w:basedOn w:val="a0"/>
    <w:uiPriority w:val="99"/>
    <w:unhideWhenUsed/>
    <w:rsid w:val="00487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zanyatiya-v-podgotovitelnoj-gruppe-beregi-planetu-786809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konspekt-zanyatiya-po-formirovaniyu-finansovoj-gramotnosti-v-podgotovitelnoj-gruppe-78358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cenarij-vesennego-prazdnika-v-podgotovitelnoj-gruppe-magazin-dlya-mam-777859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dcterms:created xsi:type="dcterms:W3CDTF">2025-05-08T13:28:00Z</dcterms:created>
  <dcterms:modified xsi:type="dcterms:W3CDTF">2025-05-10T17:25:00Z</dcterms:modified>
</cp:coreProperties>
</file>