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F8" w:rsidRPr="00442AB6" w:rsidRDefault="00F643F8" w:rsidP="00F643F8">
      <w:pPr>
        <w:jc w:val="right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017"/>
        <w:gridCol w:w="806"/>
        <w:gridCol w:w="4533"/>
      </w:tblGrid>
      <w:tr w:rsidR="00F643F8" w:rsidRPr="007B4BD5" w:rsidTr="000208BD">
        <w:trPr>
          <w:trHeight w:val="1418"/>
        </w:trPr>
        <w:tc>
          <w:tcPr>
            <w:tcW w:w="4017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D5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75pt" o:ole="" filled="t">
                  <v:fill color2="black"/>
                  <v:imagedata r:id="rId5" o:title=""/>
                </v:shape>
                <o:OLEObject Type="Embed" ProgID="Word.Picture.8" ShapeID="_x0000_i1025" DrawAspect="Content" ObjectID="_1803803360" r:id="rId6"/>
              </w:object>
            </w:r>
          </w:p>
        </w:tc>
        <w:tc>
          <w:tcPr>
            <w:tcW w:w="806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43F8" w:rsidRPr="007B4BD5" w:rsidTr="000208BD">
        <w:trPr>
          <w:cantSplit/>
          <w:trHeight w:val="2393"/>
        </w:trPr>
        <w:tc>
          <w:tcPr>
            <w:tcW w:w="4017" w:type="dxa"/>
          </w:tcPr>
          <w:p w:rsidR="00F643F8" w:rsidRPr="007B4BD5" w:rsidRDefault="00F643F8" w:rsidP="000208BD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8"/>
                <w:lang w:eastAsia="ar-SA"/>
              </w:rPr>
            </w:pPr>
            <w:r w:rsidRPr="007B4BD5">
              <w:rPr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12DB73" wp14:editId="7F79A31D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118745" cy="0"/>
                      <wp:effectExtent l="13970" t="6350" r="10160" b="12700"/>
                      <wp:wrapNone/>
                      <wp:docPr id="205" name="Прямая соединительная линия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557852" id="Прямая соединительная линия 20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Gh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B4BD5">
              <w:rPr>
                <w:b/>
                <w:bCs/>
                <w:sz w:val="28"/>
                <w:lang w:eastAsia="ar-SA"/>
              </w:rPr>
              <w:t>АДМИНИСТРАЦИЯ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0"/>
              </w:rPr>
            </w:pPr>
            <w:r w:rsidRPr="007B4BD5">
              <w:rPr>
                <w:rFonts w:cs="Arial"/>
                <w:b/>
                <w:sz w:val="28"/>
                <w:szCs w:val="20"/>
              </w:rPr>
              <w:t>города Орска</w:t>
            </w:r>
          </w:p>
          <w:p w:rsidR="00F643F8" w:rsidRPr="007B4BD5" w:rsidRDefault="00F643F8" w:rsidP="000208BD">
            <w:pPr>
              <w:keepNext/>
              <w:tabs>
                <w:tab w:val="left" w:pos="0"/>
              </w:tabs>
              <w:ind w:left="-108"/>
              <w:jc w:val="center"/>
              <w:outlineLvl w:val="1"/>
              <w:rPr>
                <w:b/>
                <w:bCs/>
                <w:sz w:val="28"/>
                <w:lang w:eastAsia="ar-SA"/>
              </w:rPr>
            </w:pPr>
            <w:r w:rsidRPr="007B4BD5">
              <w:rPr>
                <w:b/>
                <w:bCs/>
                <w:sz w:val="28"/>
                <w:lang w:eastAsia="ar-SA"/>
              </w:rPr>
              <w:t>Оренбургской области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7B4BD5">
              <w:rPr>
                <w:rFonts w:cs="Arial"/>
                <w:b/>
                <w:sz w:val="28"/>
                <w:szCs w:val="28"/>
              </w:rPr>
              <w:t>Управление образования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г. Орск, пр. Ленина, 29, 462419,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телефон:  …..….. (3537) 21-26-67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телефакс:  …….. (3537) 25-37-32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Е-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: 56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ouo</w:t>
            </w:r>
            <w:proofErr w:type="spellEnd"/>
            <w:r w:rsidRPr="007B4BD5">
              <w:rPr>
                <w:rFonts w:cs="Arial"/>
                <w:sz w:val="18"/>
                <w:szCs w:val="20"/>
              </w:rPr>
              <w:t>08@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orb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ru</w:t>
            </w:r>
            <w:proofErr w:type="spellEnd"/>
            <w:r w:rsidRPr="007B4BD5">
              <w:rPr>
                <w:rFonts w:cs="Arial"/>
                <w:sz w:val="18"/>
                <w:szCs w:val="20"/>
              </w:rPr>
              <w:t xml:space="preserve"> 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ОКПО  02112817, ОГРН  1025602002865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ИНН/КПП  5615003573/561501001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06" w:type="dxa"/>
            <w:vMerge w:val="restart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 w:val="restart"/>
          </w:tcPr>
          <w:p w:rsidR="00F643F8" w:rsidRPr="00E01644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7395A7" wp14:editId="05412D45">
                      <wp:simplePos x="0" y="0"/>
                      <wp:positionH relativeFrom="margin">
                        <wp:posOffset>2639060</wp:posOffset>
                      </wp:positionH>
                      <wp:positionV relativeFrom="paragraph">
                        <wp:posOffset>40005</wp:posOffset>
                      </wp:positionV>
                      <wp:extent cx="118745" cy="0"/>
                      <wp:effectExtent l="13970" t="6350" r="10160" b="12700"/>
                      <wp:wrapNone/>
                      <wp:docPr id="204" name="Прямая соединительная линия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ECAFC2B" id="Прямая соединительная линия 2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07.8pt,3.15pt" to="217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eo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725E73" wp14:editId="2E9E25F7">
                      <wp:simplePos x="0" y="0"/>
                      <wp:positionH relativeFrom="margin">
                        <wp:posOffset>2753360</wp:posOffset>
                      </wp:positionH>
                      <wp:positionV relativeFrom="paragraph">
                        <wp:posOffset>59055</wp:posOffset>
                      </wp:positionV>
                      <wp:extent cx="0" cy="161290"/>
                      <wp:effectExtent l="9525" t="6350" r="9525" b="13335"/>
                      <wp:wrapNone/>
                      <wp:docPr id="203" name="Прямая соединительная линия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ABFE81" id="Прямая соединительная линия 2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6.8pt,4.65pt" to="21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B4BD5">
              <w:rPr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33373" wp14:editId="55797787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0" cy="161290"/>
                      <wp:effectExtent l="13970" t="6350" r="5080" b="13335"/>
                      <wp:wrapNone/>
                      <wp:docPr id="202" name="Прямая соединительная линия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4DBF5FD" id="Прямая соединительная линия 2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5pt,.15pt" to="-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B4BD5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E01644" w:rsidRPr="00E01644">
              <w:rPr>
                <w:rFonts w:cs="Arial"/>
                <w:sz w:val="28"/>
                <w:szCs w:val="28"/>
              </w:rPr>
              <w:t>Руководителям ОО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ind w:left="138" w:hanging="138"/>
              <w:rPr>
                <w:rFonts w:cs="Arial"/>
                <w:b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2" w:hanging="312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314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</w:rPr>
            </w:pPr>
            <w:r w:rsidRPr="007B4BD5">
              <w:rPr>
                <w:rFonts w:cs="Arial"/>
                <w:b/>
                <w:sz w:val="28"/>
                <w:szCs w:val="28"/>
              </w:rPr>
              <w:t xml:space="preserve">   </w:t>
            </w: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7B4BD5">
              <w:rPr>
                <w:rFonts w:cs="Arial"/>
                <w:sz w:val="28"/>
                <w:szCs w:val="28"/>
              </w:rPr>
              <w:t xml:space="preserve">   </w:t>
            </w:r>
          </w:p>
        </w:tc>
      </w:tr>
      <w:tr w:rsidR="00F643F8" w:rsidRPr="007B4BD5" w:rsidTr="000208BD">
        <w:trPr>
          <w:cantSplit/>
          <w:trHeight w:val="1711"/>
        </w:trPr>
        <w:tc>
          <w:tcPr>
            <w:tcW w:w="4017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0"/>
              </w:rPr>
            </w:pPr>
            <w:r w:rsidRPr="007B4BD5">
              <w:rPr>
                <w:rFonts w:cs="Arial"/>
                <w:szCs w:val="20"/>
              </w:rPr>
              <w:t xml:space="preserve">___________ № ________   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B4BD5">
              <w:rPr>
                <w:rFonts w:cs="Arial"/>
                <w:sz w:val="20"/>
                <w:szCs w:val="20"/>
              </w:rPr>
              <w:t>На № ______________ от________________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ind w:right="72"/>
              <w:rPr>
                <w:rFonts w:cs="Arial"/>
                <w:sz w:val="20"/>
                <w:szCs w:val="20"/>
              </w:rPr>
            </w:pPr>
            <w:r w:rsidRPr="007B4BD5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EB4B16" wp14:editId="70AC6B0C">
                      <wp:simplePos x="0" y="0"/>
                      <wp:positionH relativeFrom="margin">
                        <wp:posOffset>-43815</wp:posOffset>
                      </wp:positionH>
                      <wp:positionV relativeFrom="paragraph">
                        <wp:posOffset>59055</wp:posOffset>
                      </wp:positionV>
                      <wp:extent cx="118745" cy="0"/>
                      <wp:effectExtent l="7620" t="13335" r="6985" b="5715"/>
                      <wp:wrapNone/>
                      <wp:docPr id="201" name="Прямая соединительная линия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17BF95" id="Прямая соединительная линия 20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45pt,4.65pt" to="5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B4BD5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3A652" wp14:editId="38604E1D">
                      <wp:simplePos x="0" y="0"/>
                      <wp:positionH relativeFrom="margin">
                        <wp:posOffset>-43815</wp:posOffset>
                      </wp:positionH>
                      <wp:positionV relativeFrom="paragraph">
                        <wp:posOffset>59055</wp:posOffset>
                      </wp:positionV>
                      <wp:extent cx="0" cy="161290"/>
                      <wp:effectExtent l="7620" t="13335" r="11430" b="6350"/>
                      <wp:wrapNone/>
                      <wp:docPr id="200" name="Прямая соединительная линия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181595E" id="Прямая соединительная линия 20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45pt,4.65pt" to="-3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B4BD5">
              <w:rPr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1A17C75" wp14:editId="0B30911D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66674</wp:posOffset>
                      </wp:positionV>
                      <wp:extent cx="146050" cy="0"/>
                      <wp:effectExtent l="0" t="0" r="25400" b="19050"/>
                      <wp:wrapNone/>
                      <wp:docPr id="199" name="Прямая соединительная линия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6CB92B5" id="Прямая соединительная линия 19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9pt,5.25pt" to="20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"/>
                  </w:pict>
                </mc:Fallback>
              </mc:AlternateContent>
            </w:r>
            <w:r w:rsidRPr="007B4BD5">
              <w:rPr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296" distR="114296" simplePos="0" relativeHeight="251661312" behindDoc="0" locked="0" layoutInCell="1" allowOverlap="1" wp14:anchorId="613BBBA2" wp14:editId="4B9A153C">
                      <wp:simplePos x="0" y="0"/>
                      <wp:positionH relativeFrom="column">
                        <wp:posOffset>2572384</wp:posOffset>
                      </wp:positionH>
                      <wp:positionV relativeFrom="paragraph">
                        <wp:posOffset>63500</wp:posOffset>
                      </wp:positionV>
                      <wp:extent cx="0" cy="156845"/>
                      <wp:effectExtent l="0" t="0" r="19050" b="33655"/>
                      <wp:wrapNone/>
                      <wp:docPr id="198" name="Прямая соединительная линия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2D848FE" id="Прямая соединительная линия 198" o:spid="_x0000_s1026" style="position:absolute;flip:x;z-index: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02.55pt,5pt" to="202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"/>
                  </w:pict>
                </mc:Fallback>
              </mc:AlternateContent>
            </w:r>
          </w:p>
          <w:p w:rsidR="001F092D" w:rsidRPr="001F092D" w:rsidRDefault="001F092D" w:rsidP="001F092D">
            <w:pPr>
              <w:tabs>
                <w:tab w:val="left" w:pos="0"/>
              </w:tabs>
              <w:jc w:val="both"/>
              <w:rPr>
                <w:color w:val="000000"/>
                <w:sz w:val="27"/>
                <w:szCs w:val="27"/>
              </w:rPr>
            </w:pPr>
            <w:r w:rsidRPr="001F092D">
              <w:rPr>
                <w:color w:val="000000"/>
                <w:sz w:val="27"/>
                <w:szCs w:val="27"/>
              </w:rPr>
              <w:t>О направлении информации</w:t>
            </w:r>
          </w:p>
          <w:p w:rsidR="00F643F8" w:rsidRPr="00E01644" w:rsidRDefault="00F643F8" w:rsidP="00893C0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806" w:type="dxa"/>
            <w:vMerge/>
            <w:vAlign w:val="center"/>
          </w:tcPr>
          <w:p w:rsidR="00F643F8" w:rsidRPr="007B4BD5" w:rsidRDefault="00F643F8" w:rsidP="00020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/>
            <w:vAlign w:val="center"/>
          </w:tcPr>
          <w:p w:rsidR="00F643F8" w:rsidRPr="007B4BD5" w:rsidRDefault="00F643F8" w:rsidP="000208BD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E01644" w:rsidRPr="00E01644" w:rsidRDefault="00E01644" w:rsidP="00E01644">
      <w:pPr>
        <w:spacing w:line="480" w:lineRule="auto"/>
        <w:ind w:firstLine="709"/>
        <w:jc w:val="center"/>
        <w:rPr>
          <w:sz w:val="28"/>
          <w:szCs w:val="28"/>
        </w:rPr>
      </w:pPr>
      <w:r w:rsidRPr="00E01644">
        <w:rPr>
          <w:sz w:val="28"/>
          <w:szCs w:val="28"/>
        </w:rPr>
        <w:t>Уважаемые коллеги!</w:t>
      </w:r>
    </w:p>
    <w:p w:rsidR="001F092D" w:rsidRPr="001F092D" w:rsidRDefault="001F092D" w:rsidP="001F092D">
      <w:pPr>
        <w:spacing w:line="276" w:lineRule="auto"/>
        <w:ind w:firstLine="708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В связи с участившимися случаями регистрации инфекционных заболеваний рекомендуем в марте 2025 года провести акцию «Моем руки правильно». Данная акция проводится для обучающихся образовательных организаций всех уровней.</w:t>
      </w:r>
    </w:p>
    <w:p w:rsidR="001F092D" w:rsidRPr="001F092D" w:rsidRDefault="001F092D" w:rsidP="001F092D">
      <w:pPr>
        <w:spacing w:line="276" w:lineRule="auto"/>
        <w:ind w:firstLine="708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Рекомендуем в рамках акции:</w:t>
      </w:r>
    </w:p>
    <w:p w:rsidR="001F092D" w:rsidRPr="001F092D" w:rsidRDefault="001F092D" w:rsidP="001F092D">
      <w:pPr>
        <w:spacing w:line="276" w:lineRule="auto"/>
        <w:ind w:firstLine="708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1. Изучить и распространить опыт работы Оренбургского района по обучению детей правильному мытью рук (приложение №1).</w:t>
      </w:r>
    </w:p>
    <w:p w:rsidR="001F092D" w:rsidRPr="001F092D" w:rsidRDefault="001F092D" w:rsidP="001F092D">
      <w:pPr>
        <w:spacing w:line="276" w:lineRule="auto"/>
        <w:ind w:firstLine="708"/>
        <w:jc w:val="both"/>
        <w:rPr>
          <w:sz w:val="28"/>
          <w:szCs w:val="28"/>
        </w:rPr>
      </w:pPr>
      <w:r w:rsidRPr="001F092D">
        <w:rPr>
          <w:sz w:val="28"/>
          <w:szCs w:val="28"/>
        </w:rPr>
        <w:t xml:space="preserve">2. Организовать беседы медицинских работников с </w:t>
      </w:r>
      <w:proofErr w:type="gramStart"/>
      <w:r w:rsidRPr="001F092D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     </w:t>
      </w:r>
      <w:r w:rsidRPr="001F092D">
        <w:rPr>
          <w:sz w:val="28"/>
          <w:szCs w:val="28"/>
        </w:rPr>
        <w:t xml:space="preserve"> о необходимости строгого соблюдения правил личной гигиены.</w:t>
      </w:r>
    </w:p>
    <w:p w:rsidR="001F092D" w:rsidRPr="001F092D" w:rsidRDefault="001F092D" w:rsidP="001F092D">
      <w:pPr>
        <w:spacing w:line="276" w:lineRule="auto"/>
        <w:ind w:firstLine="708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3. Осуществлять просвещение родителей обучающихся по данному вопросу.</w:t>
      </w:r>
    </w:p>
    <w:p w:rsidR="001F092D" w:rsidRPr="001F092D" w:rsidRDefault="001F092D" w:rsidP="001F092D">
      <w:pPr>
        <w:spacing w:line="276" w:lineRule="auto"/>
        <w:ind w:firstLine="709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4. Предусмотреть иные обучающие мероприятия по указанной теме: конкурсы, викторины, чтение художественной литерат</w:t>
      </w:r>
      <w:r>
        <w:rPr>
          <w:sz w:val="28"/>
          <w:szCs w:val="28"/>
        </w:rPr>
        <w:t>уры и т.д</w:t>
      </w:r>
      <w:r>
        <w:rPr>
          <w:bCs/>
          <w:color w:val="202124"/>
          <w:sz w:val="28"/>
          <w:szCs w:val="28"/>
          <w:shd w:val="clear" w:color="auto" w:fill="FFFFFF"/>
        </w:rPr>
        <w:t>.</w:t>
      </w:r>
    </w:p>
    <w:p w:rsidR="001F092D" w:rsidRPr="001F092D" w:rsidRDefault="001F092D" w:rsidP="001F092D">
      <w:pPr>
        <w:spacing w:line="276" w:lineRule="auto"/>
        <w:ind w:firstLine="709"/>
        <w:jc w:val="both"/>
        <w:rPr>
          <w:sz w:val="28"/>
          <w:szCs w:val="28"/>
        </w:rPr>
      </w:pPr>
      <w:r w:rsidRPr="001F092D">
        <w:rPr>
          <w:sz w:val="28"/>
          <w:szCs w:val="28"/>
        </w:rPr>
        <w:t xml:space="preserve">5. </w:t>
      </w:r>
      <w:proofErr w:type="gramStart"/>
      <w:r w:rsidRPr="001F092D">
        <w:rPr>
          <w:sz w:val="28"/>
          <w:szCs w:val="28"/>
        </w:rPr>
        <w:t>Ознакомить</w:t>
      </w:r>
      <w:r>
        <w:rPr>
          <w:sz w:val="28"/>
          <w:szCs w:val="28"/>
        </w:rPr>
        <w:t>ся</w:t>
      </w:r>
      <w:r w:rsidRPr="001F092D">
        <w:rPr>
          <w:sz w:val="28"/>
          <w:szCs w:val="28"/>
        </w:rPr>
        <w:t xml:space="preserve"> с памяткой «Перечень мероприятий, который необходимо осуществлять в период подъема инфекционных заболеваний» (далее – перечень мероприятий (приложение №2), для организации работы.   </w:t>
      </w:r>
      <w:proofErr w:type="gramEnd"/>
    </w:p>
    <w:p w:rsidR="001F092D" w:rsidRPr="001F092D" w:rsidRDefault="001F092D" w:rsidP="001F092D">
      <w:pPr>
        <w:spacing w:line="276" w:lineRule="auto"/>
        <w:ind w:firstLine="709"/>
        <w:jc w:val="both"/>
        <w:rPr>
          <w:sz w:val="28"/>
          <w:szCs w:val="28"/>
        </w:rPr>
      </w:pPr>
      <w:r w:rsidRPr="001F092D">
        <w:rPr>
          <w:sz w:val="28"/>
          <w:szCs w:val="28"/>
        </w:rPr>
        <w:t>6. Изучить чек-лист (приложение №3) по проверкам в образовательны</w:t>
      </w:r>
      <w:r>
        <w:rPr>
          <w:sz w:val="28"/>
          <w:szCs w:val="28"/>
        </w:rPr>
        <w:t>х</w:t>
      </w:r>
      <w:r w:rsidRPr="001F092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1F092D">
        <w:rPr>
          <w:sz w:val="28"/>
          <w:szCs w:val="28"/>
        </w:rPr>
        <w:t xml:space="preserve"> и, при необходимости, дополнить иными показателями проверки.</w:t>
      </w:r>
    </w:p>
    <w:p w:rsidR="001F092D" w:rsidRPr="001F092D" w:rsidRDefault="001F092D" w:rsidP="001F092D">
      <w:pPr>
        <w:spacing w:line="276" w:lineRule="auto"/>
        <w:ind w:firstLine="709"/>
        <w:jc w:val="both"/>
        <w:rPr>
          <w:sz w:val="28"/>
          <w:szCs w:val="28"/>
        </w:rPr>
      </w:pPr>
      <w:r w:rsidRPr="001F092D">
        <w:rPr>
          <w:sz w:val="28"/>
          <w:szCs w:val="28"/>
        </w:rPr>
        <w:lastRenderedPageBreak/>
        <w:t xml:space="preserve">7. Организовать проверку по </w:t>
      </w:r>
      <w:proofErr w:type="gramStart"/>
      <w:r w:rsidRPr="001F092D">
        <w:rPr>
          <w:sz w:val="28"/>
          <w:szCs w:val="28"/>
        </w:rPr>
        <w:t>приложенному</w:t>
      </w:r>
      <w:proofErr w:type="gramEnd"/>
      <w:r w:rsidRPr="001F092D">
        <w:rPr>
          <w:sz w:val="28"/>
          <w:szCs w:val="28"/>
        </w:rPr>
        <w:t xml:space="preserve"> чек-листу. Информацию о результатах проверки направить </w:t>
      </w:r>
      <w:bookmarkStart w:id="0" w:name="_GoBack"/>
      <w:bookmarkEnd w:id="0"/>
      <w:r w:rsidRPr="001F092D">
        <w:rPr>
          <w:sz w:val="28"/>
          <w:szCs w:val="28"/>
        </w:rPr>
        <w:t>в срок до 0</w:t>
      </w:r>
      <w:r>
        <w:rPr>
          <w:sz w:val="28"/>
          <w:szCs w:val="28"/>
        </w:rPr>
        <w:t>3</w:t>
      </w:r>
      <w:r w:rsidRPr="001F092D">
        <w:rPr>
          <w:sz w:val="28"/>
          <w:szCs w:val="28"/>
        </w:rPr>
        <w:t>.04.2025 г. на адрес электронной по</w:t>
      </w:r>
      <w:r>
        <w:rPr>
          <w:sz w:val="28"/>
          <w:szCs w:val="28"/>
        </w:rPr>
        <w:t>ч</w:t>
      </w:r>
      <w:r w:rsidRPr="001F092D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hyperlink r:id="rId7" w:history="1">
        <w:r w:rsidRPr="00D9702F">
          <w:rPr>
            <w:rStyle w:val="a3"/>
            <w:sz w:val="28"/>
            <w:szCs w:val="28"/>
            <w:lang w:val="en-US"/>
          </w:rPr>
          <w:t>Orskpitanie</w:t>
        </w:r>
        <w:r w:rsidRPr="00D9702F">
          <w:rPr>
            <w:rStyle w:val="a3"/>
            <w:sz w:val="28"/>
            <w:szCs w:val="28"/>
          </w:rPr>
          <w:t>@</w:t>
        </w:r>
        <w:r w:rsidRPr="00D9702F">
          <w:rPr>
            <w:rStyle w:val="a3"/>
            <w:sz w:val="28"/>
            <w:szCs w:val="28"/>
            <w:lang w:val="en-US"/>
          </w:rPr>
          <w:t>yandex</w:t>
        </w:r>
        <w:r w:rsidRPr="00D9702F">
          <w:rPr>
            <w:rStyle w:val="a3"/>
            <w:sz w:val="28"/>
            <w:szCs w:val="28"/>
          </w:rPr>
          <w:t>.</w:t>
        </w:r>
        <w:proofErr w:type="spellStart"/>
        <w:r w:rsidRPr="00D9702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F092D">
        <w:rPr>
          <w:sz w:val="28"/>
          <w:szCs w:val="28"/>
        </w:rPr>
        <w:t xml:space="preserve"> .</w:t>
      </w:r>
    </w:p>
    <w:p w:rsidR="001F092D" w:rsidRPr="001F092D" w:rsidRDefault="001F092D" w:rsidP="001F092D">
      <w:pPr>
        <w:spacing w:line="276" w:lineRule="auto"/>
        <w:ind w:firstLine="709"/>
        <w:jc w:val="both"/>
        <w:rPr>
          <w:sz w:val="28"/>
          <w:szCs w:val="28"/>
        </w:rPr>
      </w:pPr>
      <w:r w:rsidRPr="001F092D">
        <w:rPr>
          <w:sz w:val="28"/>
          <w:szCs w:val="28"/>
        </w:rPr>
        <w:t xml:space="preserve">8.  Провести </w:t>
      </w:r>
      <w:proofErr w:type="spellStart"/>
      <w:r w:rsidRPr="001F092D">
        <w:rPr>
          <w:sz w:val="28"/>
          <w:szCs w:val="28"/>
        </w:rPr>
        <w:t>флешмоб</w:t>
      </w:r>
      <w:proofErr w:type="spellEnd"/>
      <w:r w:rsidRPr="001F092D">
        <w:rPr>
          <w:sz w:val="28"/>
          <w:szCs w:val="28"/>
        </w:rPr>
        <w:t xml:space="preserve"> с размещением информации по проведенным мероприятиям под </w:t>
      </w:r>
      <w:proofErr w:type="spellStart"/>
      <w:r w:rsidRPr="001F092D">
        <w:rPr>
          <w:sz w:val="28"/>
          <w:szCs w:val="28"/>
        </w:rPr>
        <w:t>хэштегом</w:t>
      </w:r>
      <w:proofErr w:type="spellEnd"/>
      <w:r w:rsidRPr="001F092D">
        <w:rPr>
          <w:sz w:val="28"/>
          <w:szCs w:val="28"/>
        </w:rPr>
        <w:t xml:space="preserve"> #</w:t>
      </w:r>
      <w:proofErr w:type="gramStart"/>
      <w:r w:rsidRPr="001F092D">
        <w:rPr>
          <w:sz w:val="28"/>
          <w:szCs w:val="28"/>
        </w:rPr>
        <w:t>моем</w:t>
      </w:r>
      <w:proofErr w:type="gramEnd"/>
      <w:r w:rsidRPr="001F092D">
        <w:rPr>
          <w:sz w:val="28"/>
          <w:szCs w:val="28"/>
        </w:rPr>
        <w:t>_руки_правильно_56.</w:t>
      </w:r>
    </w:p>
    <w:p w:rsidR="001F092D" w:rsidRPr="001F092D" w:rsidRDefault="001F092D" w:rsidP="001F092D">
      <w:pPr>
        <w:ind w:firstLine="708"/>
        <w:jc w:val="both"/>
        <w:rPr>
          <w:sz w:val="28"/>
          <w:szCs w:val="28"/>
        </w:rPr>
      </w:pPr>
    </w:p>
    <w:p w:rsidR="001F092D" w:rsidRPr="001F092D" w:rsidRDefault="001F092D" w:rsidP="001F092D">
      <w:pPr>
        <w:contextualSpacing/>
        <w:jc w:val="both"/>
        <w:rPr>
          <w:sz w:val="28"/>
          <w:szCs w:val="28"/>
        </w:rPr>
      </w:pPr>
      <w:r w:rsidRPr="001F092D">
        <w:rPr>
          <w:sz w:val="28"/>
          <w:szCs w:val="28"/>
        </w:rPr>
        <w:t>Приложение в электронном виде.</w:t>
      </w:r>
    </w:p>
    <w:p w:rsidR="00E01644" w:rsidRPr="00E01644" w:rsidRDefault="00E01644" w:rsidP="001F092D">
      <w:pPr>
        <w:tabs>
          <w:tab w:val="left" w:pos="0"/>
        </w:tabs>
        <w:ind w:right="65"/>
        <w:jc w:val="both"/>
        <w:rPr>
          <w:rFonts w:eastAsia="Calibri"/>
          <w:b/>
          <w:sz w:val="28"/>
          <w:szCs w:val="28"/>
          <w:lang w:eastAsia="en-US"/>
        </w:rPr>
      </w:pPr>
    </w:p>
    <w:p w:rsidR="00740F8D" w:rsidRPr="00740F8D" w:rsidRDefault="00740F8D" w:rsidP="00740F8D">
      <w:pPr>
        <w:tabs>
          <w:tab w:val="left" w:pos="0"/>
        </w:tabs>
        <w:ind w:right="65"/>
        <w:jc w:val="both"/>
        <w:rPr>
          <w:sz w:val="28"/>
          <w:szCs w:val="28"/>
        </w:rPr>
      </w:pPr>
      <w:r w:rsidRPr="00740F8D">
        <w:rPr>
          <w:sz w:val="28"/>
          <w:szCs w:val="28"/>
        </w:rPr>
        <w:tab/>
      </w:r>
    </w:p>
    <w:p w:rsidR="00E01644" w:rsidRPr="00E01644" w:rsidRDefault="00E01644" w:rsidP="00E0164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01644" w:rsidRPr="00E01644" w:rsidRDefault="00E01644" w:rsidP="00E0164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01644" w:rsidRPr="00E01644" w:rsidRDefault="00E01644" w:rsidP="00E01644">
      <w:pPr>
        <w:rPr>
          <w:rFonts w:eastAsia="Calibri"/>
          <w:sz w:val="28"/>
          <w:szCs w:val="28"/>
          <w:lang w:eastAsia="en-US"/>
        </w:rPr>
      </w:pPr>
      <w:r w:rsidRPr="00E01644">
        <w:rPr>
          <w:rFonts w:eastAsia="Calibri"/>
          <w:sz w:val="28"/>
          <w:szCs w:val="28"/>
          <w:lang w:eastAsia="en-US"/>
        </w:rPr>
        <w:t xml:space="preserve">Начальник управления образования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E01644">
        <w:rPr>
          <w:rFonts w:eastAsia="Calibri"/>
          <w:sz w:val="28"/>
          <w:szCs w:val="28"/>
          <w:lang w:eastAsia="en-US"/>
        </w:rPr>
        <w:t xml:space="preserve">      С.В. Маслова</w:t>
      </w:r>
    </w:p>
    <w:p w:rsidR="00E01644" w:rsidRP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E01644" w:rsidRP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E01644" w:rsidRP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384C26" w:rsidRDefault="00384C26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384C26" w:rsidRDefault="00384C26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384C26" w:rsidRPr="00E01644" w:rsidRDefault="00384C26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</w:p>
    <w:p w:rsid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  <w:r w:rsidRPr="00E01644">
        <w:rPr>
          <w:sz w:val="18"/>
          <w:szCs w:val="18"/>
          <w:lang w:eastAsia="en-US"/>
        </w:rPr>
        <w:t xml:space="preserve">Исп.: Рыжейкина К.С. </w:t>
      </w:r>
    </w:p>
    <w:p w:rsidR="00E01644" w:rsidRPr="00E01644" w:rsidRDefault="00E01644" w:rsidP="00E01644">
      <w:pPr>
        <w:widowControl w:val="0"/>
        <w:tabs>
          <w:tab w:val="left" w:pos="1531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Тел: 21-33-07</w:t>
      </w:r>
    </w:p>
    <w:sectPr w:rsidR="00E01644" w:rsidRPr="00E0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F8"/>
    <w:rsid w:val="00107D4A"/>
    <w:rsid w:val="001F092D"/>
    <w:rsid w:val="0028636E"/>
    <w:rsid w:val="002A465D"/>
    <w:rsid w:val="0036555A"/>
    <w:rsid w:val="00384C26"/>
    <w:rsid w:val="003D0B98"/>
    <w:rsid w:val="005768C1"/>
    <w:rsid w:val="00740F8D"/>
    <w:rsid w:val="00893C07"/>
    <w:rsid w:val="00A91836"/>
    <w:rsid w:val="00E01644"/>
    <w:rsid w:val="00E21980"/>
    <w:rsid w:val="00EF2185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9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kpitanie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Бубенщикова</dc:creator>
  <cp:keywords/>
  <dc:description/>
  <cp:lastModifiedBy>Obraz</cp:lastModifiedBy>
  <cp:revision>11</cp:revision>
  <cp:lastPrinted>2025-03-18T05:31:00Z</cp:lastPrinted>
  <dcterms:created xsi:type="dcterms:W3CDTF">2023-01-09T05:40:00Z</dcterms:created>
  <dcterms:modified xsi:type="dcterms:W3CDTF">2025-03-18T06:43:00Z</dcterms:modified>
</cp:coreProperties>
</file>