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2B" w:rsidRDefault="0035552B" w:rsidP="0035552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-1056073</wp:posOffset>
            </wp:positionH>
            <wp:positionV relativeFrom="paragraph">
              <wp:posOffset>-720090</wp:posOffset>
            </wp:positionV>
            <wp:extent cx="7772400" cy="8451850"/>
            <wp:effectExtent l="0" t="0" r="0" b="635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75635" cy="8455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BBB" w:rsidRPr="0035552B" w:rsidRDefault="00301BBB" w:rsidP="0035552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7278F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Проектная деятельность – как одна из форм нетрадиционной работы с семьёй в ДО при формировании готовности детей к школе</w:t>
      </w:r>
    </w:p>
    <w:p w:rsidR="00117623" w:rsidRPr="00B500CB" w:rsidRDefault="00117623" w:rsidP="00117623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Pr="007278F6" w:rsidRDefault="00301BBB" w:rsidP="007278F6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СМЫКОВА Наталья Юрьевна</w:t>
      </w:r>
    </w:p>
    <w:p w:rsidR="00117623" w:rsidRPr="007278F6" w:rsidRDefault="00117623" w:rsidP="007278F6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Pr="007278F6" w:rsidRDefault="00B500CB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Pr="007278F6">
        <w:rPr>
          <w:rFonts w:ascii="Arial" w:hAnsi="Arial" w:cs="Arial"/>
          <w:sz w:val="24"/>
          <w:szCs w:val="24"/>
        </w:rPr>
        <w:t xml:space="preserve">МДОАУ </w:t>
      </w:r>
      <w:r w:rsidR="00117623" w:rsidRPr="007278F6">
        <w:rPr>
          <w:rFonts w:ascii="Arial" w:hAnsi="Arial" w:cs="Arial"/>
          <w:sz w:val="24"/>
          <w:szCs w:val="24"/>
        </w:rPr>
        <w:t xml:space="preserve">«Детский сад </w:t>
      </w:r>
      <w:r w:rsidRPr="007278F6">
        <w:rPr>
          <w:rFonts w:ascii="Arial" w:hAnsi="Arial" w:cs="Arial"/>
          <w:sz w:val="24"/>
          <w:szCs w:val="24"/>
        </w:rPr>
        <w:t xml:space="preserve">№ </w:t>
      </w:r>
      <w:r w:rsidR="00301BBB" w:rsidRPr="007278F6">
        <w:rPr>
          <w:rFonts w:ascii="Arial" w:hAnsi="Arial" w:cs="Arial"/>
          <w:sz w:val="24"/>
          <w:szCs w:val="24"/>
        </w:rPr>
        <w:t>83 «Искорка» г. Орска</w:t>
      </w:r>
    </w:p>
    <w:p w:rsidR="00117623" w:rsidRPr="007278F6" w:rsidRDefault="00117623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7278F6" w:rsidRDefault="00B500CB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Регион: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Pr="007278F6">
        <w:rPr>
          <w:rFonts w:ascii="Arial" w:hAnsi="Arial" w:cs="Arial"/>
          <w:sz w:val="24"/>
          <w:szCs w:val="24"/>
        </w:rPr>
        <w:t>Россия, Оренбургская область, г. Орск</w:t>
      </w:r>
    </w:p>
    <w:p w:rsidR="00117623" w:rsidRPr="007278F6" w:rsidRDefault="00117623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7278F6" w:rsidRDefault="00B500CB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Ключевые слова: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="00301BBB" w:rsidRPr="007278F6">
        <w:rPr>
          <w:rFonts w:ascii="Arial" w:hAnsi="Arial" w:cs="Arial"/>
          <w:sz w:val="24"/>
          <w:szCs w:val="24"/>
        </w:rPr>
        <w:t>проект, проектная деятельность, нетрадиционные формы работы с семьей, готовность к школьному обучению.</w:t>
      </w:r>
    </w:p>
    <w:p w:rsidR="00117623" w:rsidRPr="007278F6" w:rsidRDefault="00117623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1BBB" w:rsidRPr="007278F6" w:rsidRDefault="00B500CB" w:rsidP="00727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Проблема: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="00301BBB" w:rsidRPr="007278F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актуальность вопроса развития детской познавательной активности,  необходимость  в самом раннем детстве учить детей конкретным способам познания мира, воспитывать желание добывать знания самостоятельно. Это подводит нас к тому, что необходимо искать и применять более эффективные средства воспитания и обучения, которые служат развитию познавательных способностей детей. Одним из таких перспективных методов является технология проектной деятельности, которая представляет собой особый вид интеллектуально – творческой деятельности и позволяет всесторонне развивать каждого ребенка. </w:t>
      </w:r>
    </w:p>
    <w:p w:rsidR="00117623" w:rsidRPr="007278F6" w:rsidRDefault="00117623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1BBB" w:rsidRPr="007278F6" w:rsidRDefault="00B500CB" w:rsidP="00727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Цель: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="00301BBB" w:rsidRPr="007278F6">
        <w:rPr>
          <w:rFonts w:ascii="Arial" w:hAnsi="Arial" w:cs="Arial"/>
          <w:sz w:val="24"/>
          <w:szCs w:val="24"/>
        </w:rPr>
        <w:t xml:space="preserve">создать условия для </w:t>
      </w:r>
      <w:r w:rsidR="00301BBB" w:rsidRPr="007278F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подготовки ребенка к следующему образовательному этапу, к включению в новую – школьную жизнь, является одной из важнейших задач дошкольного образования.</w:t>
      </w:r>
    </w:p>
    <w:p w:rsidR="00117623" w:rsidRPr="007278F6" w:rsidRDefault="00117623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7278F6" w:rsidRDefault="00B500CB" w:rsidP="007278F6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B500CB" w:rsidRPr="007278F6" w:rsidRDefault="00B500CB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1.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="00301BBB" w:rsidRPr="007278F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Дидактический смысл проектной деятельности</w:t>
      </w:r>
      <w:r w:rsidR="007278F6">
        <w:rPr>
          <w:rFonts w:ascii="Arial" w:hAnsi="Arial" w:cs="Arial"/>
          <w:sz w:val="24"/>
          <w:szCs w:val="24"/>
        </w:rPr>
        <w:t>.</w:t>
      </w:r>
    </w:p>
    <w:p w:rsidR="00B500CB" w:rsidRPr="007278F6" w:rsidRDefault="00B500CB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2.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="00301BBB" w:rsidRPr="007278F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процессе проектной деятельности дети изучают объект с разных сторон</w:t>
      </w:r>
      <w:r w:rsidR="007278F6">
        <w:rPr>
          <w:rFonts w:ascii="Arial" w:hAnsi="Arial" w:cs="Arial"/>
          <w:sz w:val="24"/>
          <w:szCs w:val="24"/>
        </w:rPr>
        <w:t>.</w:t>
      </w:r>
    </w:p>
    <w:p w:rsidR="00B500CB" w:rsidRPr="007278F6" w:rsidRDefault="00B500CB" w:rsidP="00727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3.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="00301BBB" w:rsidRPr="007278F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Любой проект разворачивается в проблемной ситуации, которая может быть сформулирована как взрослым, так и самим ребёнком.</w:t>
      </w:r>
    </w:p>
    <w:p w:rsidR="00B500CB" w:rsidRPr="007278F6" w:rsidRDefault="00B500CB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4.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="007278F6" w:rsidRPr="007278F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Проектная деятельность позволяет объединить педагогов, детей, родителей, научить работать в коллективе, сотрудничать, планировать свою работу.</w:t>
      </w:r>
    </w:p>
    <w:p w:rsidR="00117623" w:rsidRPr="007278F6" w:rsidRDefault="00B500CB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5.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="00301BBB"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реализации проектной деятельности у детей формируется учебно-познавательный мотив обучения, увеличивается высокий уровень готовности к школьному обучению</w:t>
      </w:r>
      <w:r w:rsid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500CB" w:rsidRPr="007278F6" w:rsidRDefault="00B500CB" w:rsidP="007278F6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Результаты:</w:t>
      </w:r>
    </w:p>
    <w:p w:rsidR="007278F6" w:rsidRPr="007278F6" w:rsidRDefault="007278F6" w:rsidP="007278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Мотивация у детей приобретает оптимальный характер т.е. наблюдается положительная динамика. </w:t>
      </w:r>
    </w:p>
    <w:p w:rsidR="007278F6" w:rsidRPr="007278F6" w:rsidRDefault="007278F6" w:rsidP="007278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Созданная в ДОУ система взаимодействия между социальными партнерами: ДОУ, родителями, школой и социальными партнерами (музеем, библиотекой и др.) использование технологии проектной деятельности, стимулирует познавательное развитие и активность детей в различных видах деятельности и способствует целостному гармоничному развитию ребенка.</w:t>
      </w:r>
    </w:p>
    <w:p w:rsidR="007278F6" w:rsidRPr="007278F6" w:rsidRDefault="007278F6" w:rsidP="007278F6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7278F6" w:rsidRPr="007278F6" w:rsidRDefault="007278F6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F8C" w:rsidRPr="007278F6" w:rsidRDefault="007278F6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3</w:t>
      </w:r>
      <w:r w:rsidR="002B1F8C" w:rsidRPr="007278F6">
        <w:rPr>
          <w:rFonts w:ascii="Arial" w:hAnsi="Arial" w:cs="Arial"/>
          <w:b/>
          <w:color w:val="002060"/>
          <w:sz w:val="24"/>
          <w:szCs w:val="24"/>
        </w:rPr>
        <w:t>.</w:t>
      </w:r>
      <w:r w:rsidR="002B1F8C"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Pr="007278F6">
        <w:rPr>
          <w:rFonts w:ascii="Arial" w:hAnsi="Arial" w:cs="Arial"/>
          <w:sz w:val="24"/>
          <w:szCs w:val="24"/>
        </w:rPr>
        <w:t>Ссылки на материалы: https://drive.google.com/drive/folders/1aOMN2sjw9U781wn8oetZZZAmVbhFmywl?usp=sharing</w:t>
      </w:r>
    </w:p>
    <w:p w:rsidR="007278F6" w:rsidRPr="007278F6" w:rsidRDefault="0035552B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3DA84B1" wp14:editId="01216C92">
            <wp:simplePos x="0" y="0"/>
            <wp:positionH relativeFrom="column">
              <wp:posOffset>-1080136</wp:posOffset>
            </wp:positionH>
            <wp:positionV relativeFrom="paragraph">
              <wp:posOffset>-720090</wp:posOffset>
            </wp:positionV>
            <wp:extent cx="7820526" cy="8451850"/>
            <wp:effectExtent l="0" t="0" r="9525" b="635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823023" cy="8454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623" w:rsidRPr="007278F6" w:rsidRDefault="00117623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7278F6" w:rsidRDefault="00B500CB" w:rsidP="007278F6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Список литературы:</w:t>
      </w:r>
    </w:p>
    <w:p w:rsidR="007278F6" w:rsidRPr="007278F6" w:rsidRDefault="007278F6" w:rsidP="00727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278F6">
        <w:rPr>
          <w:rFonts w:ascii="Arial" w:hAnsi="Arial" w:cs="Arial"/>
          <w:b/>
          <w:color w:val="002060"/>
          <w:sz w:val="24"/>
          <w:szCs w:val="24"/>
        </w:rPr>
        <w:t>1.</w:t>
      </w:r>
      <w:r w:rsidRPr="007278F6">
        <w:rPr>
          <w:rFonts w:ascii="Arial" w:hAnsi="Arial" w:cs="Arial"/>
          <w:sz w:val="24"/>
          <w:szCs w:val="24"/>
        </w:rPr>
        <w:t xml:space="preserve"> </w:t>
      </w:r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 «Об образовании» в Российской Федерации» от 1 сентября 2013 г. 273 - ФЗ [Электронный ресурс].</w:t>
      </w:r>
    </w:p>
    <w:p w:rsidR="007278F6" w:rsidRPr="007278F6" w:rsidRDefault="007278F6" w:rsidP="00727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278F6">
        <w:rPr>
          <w:rFonts w:ascii="Arial" w:hAnsi="Arial" w:cs="Arial"/>
          <w:b/>
          <w:color w:val="002060"/>
          <w:sz w:val="24"/>
          <w:szCs w:val="24"/>
        </w:rPr>
        <w:t>2.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образования. - Издательский Дом «Ажур», 2014 г. - 23 с.</w:t>
      </w:r>
    </w:p>
    <w:p w:rsidR="007278F6" w:rsidRPr="007278F6" w:rsidRDefault="007278F6" w:rsidP="00727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3.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Веракса</w:t>
      </w:r>
      <w:proofErr w:type="spellEnd"/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Н.Е. Проектная деятельность дошкольников. Пособие для педагогов дошкольных учреждений М.: Мозаика-Синтез, 2014 г. – 112 с.</w:t>
      </w:r>
    </w:p>
    <w:p w:rsidR="007278F6" w:rsidRPr="007278F6" w:rsidRDefault="007278F6" w:rsidP="00727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4.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Евдокимова, Е.С. Проект как мотивация к познанию. Дошкольное воспитание. - 2003. - № 3. - С. 20-24.</w:t>
      </w:r>
    </w:p>
    <w:p w:rsidR="007278F6" w:rsidRPr="007278F6" w:rsidRDefault="007278F6" w:rsidP="00727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8F6">
        <w:rPr>
          <w:rFonts w:ascii="Arial" w:hAnsi="Arial" w:cs="Arial"/>
          <w:b/>
          <w:color w:val="002060"/>
          <w:sz w:val="24"/>
          <w:szCs w:val="24"/>
        </w:rPr>
        <w:t>5.</w:t>
      </w:r>
      <w:r w:rsidRPr="007278F6">
        <w:rPr>
          <w:rFonts w:ascii="Arial" w:hAnsi="Arial" w:cs="Arial"/>
          <w:color w:val="002060"/>
          <w:sz w:val="24"/>
          <w:szCs w:val="24"/>
        </w:rPr>
        <w:t xml:space="preserve"> </w:t>
      </w:r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Корнилова, К.В. Использование метода проектов в деятельности воспитателя дошкольной образовательной организации [Электронный ресурс] / 2015. – № 5-3. – С. 419-421; http://eduherald.ru/ru/article/view?id=13783</w:t>
      </w:r>
    </w:p>
    <w:p w:rsidR="007278F6" w:rsidRPr="007278F6" w:rsidRDefault="007278F6" w:rsidP="00727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8F6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6.</w:t>
      </w:r>
      <w:r w:rsidRPr="007278F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</w:t>
      </w:r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Михеева, Е.В. Современные технологии обучения дошкольников. Волгоград: «Учитель», 2012. - 223 с.</w:t>
      </w:r>
    </w:p>
    <w:p w:rsidR="007278F6" w:rsidRPr="007278F6" w:rsidRDefault="007278F6" w:rsidP="007278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8F6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7.</w:t>
      </w:r>
      <w:r w:rsidRPr="007278F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</w:t>
      </w:r>
      <w:proofErr w:type="spellStart"/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Сагадеева</w:t>
      </w:r>
      <w:proofErr w:type="spellEnd"/>
      <w:r w:rsidRPr="007278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А.А. Метод проектов в ДОУ как инновационная педагогическая технология. Челябинск: Два комсомольца, 2011. - С. 94-96.</w:t>
      </w:r>
    </w:p>
    <w:p w:rsidR="007278F6" w:rsidRPr="007278F6" w:rsidRDefault="007278F6" w:rsidP="007278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78F6" w:rsidRPr="007278F6" w:rsidRDefault="007278F6" w:rsidP="007278F6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2B1F8C" w:rsidRPr="007278F6" w:rsidRDefault="002B1F8C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78F6" w:rsidRPr="007278F6" w:rsidRDefault="007278F6" w:rsidP="0072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278F6" w:rsidRPr="00727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73C87"/>
    <w:multiLevelType w:val="hybridMultilevel"/>
    <w:tmpl w:val="AC6A1496"/>
    <w:lvl w:ilvl="0" w:tplc="0764E3CC">
      <w:start w:val="1"/>
      <w:numFmt w:val="decimal"/>
      <w:lvlText w:val="%1."/>
      <w:lvlJc w:val="left"/>
      <w:pPr>
        <w:ind w:left="1572" w:hanging="1005"/>
      </w:pPr>
      <w:rPr>
        <w:rFonts w:ascii="Arial" w:eastAsiaTheme="minorHAnsi" w:hAnsi="Arial" w:cs="Arial" w:hint="default"/>
        <w:b/>
        <w:color w:val="00206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DE"/>
    <w:rsid w:val="00117623"/>
    <w:rsid w:val="002B1F8C"/>
    <w:rsid w:val="00301BBB"/>
    <w:rsid w:val="0035552B"/>
    <w:rsid w:val="006150DE"/>
    <w:rsid w:val="007278F6"/>
    <w:rsid w:val="007D0EF4"/>
    <w:rsid w:val="008B182D"/>
    <w:rsid w:val="00B500CB"/>
    <w:rsid w:val="00B57752"/>
    <w:rsid w:val="00D92316"/>
    <w:rsid w:val="00DB3CCF"/>
    <w:rsid w:val="00F936BF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25B6"/>
  <w15:docId w15:val="{B2D01FB3-B444-473A-B1ED-4998A796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78B1B-9B50-4C23-BC13-DC96D4DB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2021-12-21T16:55:00Z</dcterms:created>
  <dcterms:modified xsi:type="dcterms:W3CDTF">2022-02-08T17:05:00Z</dcterms:modified>
</cp:coreProperties>
</file>