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38F1C" w14:textId="7F7D4B74" w:rsidR="0057011A" w:rsidRDefault="0057011A" w:rsidP="0057011A">
      <w:pPr>
        <w:spacing w:after="0"/>
        <w:rPr>
          <w:rFonts w:ascii="Times New Roman" w:hAnsi="Times New Roman" w:cs="Times New Roman"/>
          <w:sz w:val="28"/>
          <w:szCs w:val="28"/>
        </w:rPr>
      </w:pPr>
    </w:p>
    <w:p w14:paraId="6D0A4B81" w14:textId="77777777" w:rsidR="00576291" w:rsidRPr="00B967CC" w:rsidRDefault="00576291" w:rsidP="00576291">
      <w:pPr>
        <w:pStyle w:val="a3"/>
        <w:spacing w:before="0" w:beforeAutospacing="0" w:after="200" w:afterAutospacing="0" w:line="276" w:lineRule="auto"/>
        <w:jc w:val="center"/>
        <w:rPr>
          <w:sz w:val="28"/>
          <w:szCs w:val="28"/>
        </w:rPr>
      </w:pPr>
      <w:r w:rsidRPr="00B967CC">
        <w:rPr>
          <w:rFonts w:eastAsia="Calibri"/>
          <w:kern w:val="24"/>
          <w:sz w:val="28"/>
          <w:szCs w:val="28"/>
        </w:rPr>
        <w:t>МДОАУ «ЦРР – детский сад №104 «Золотая рыбка», г. Орск</w:t>
      </w:r>
    </w:p>
    <w:p w14:paraId="04C49F19" w14:textId="06184299" w:rsidR="00576291" w:rsidRDefault="00576291" w:rsidP="0057011A">
      <w:pPr>
        <w:spacing w:after="0"/>
        <w:rPr>
          <w:rFonts w:ascii="Times New Roman" w:hAnsi="Times New Roman" w:cs="Times New Roman"/>
          <w:sz w:val="28"/>
          <w:szCs w:val="28"/>
        </w:rPr>
      </w:pPr>
    </w:p>
    <w:p w14:paraId="6BBFAA1E" w14:textId="32EE2621" w:rsidR="00576291" w:rsidRDefault="00576291" w:rsidP="0057011A">
      <w:pPr>
        <w:spacing w:after="0"/>
        <w:rPr>
          <w:rFonts w:ascii="Times New Roman" w:hAnsi="Times New Roman" w:cs="Times New Roman"/>
          <w:sz w:val="28"/>
          <w:szCs w:val="28"/>
        </w:rPr>
      </w:pPr>
    </w:p>
    <w:p w14:paraId="753982BF" w14:textId="3A59D385" w:rsidR="00576291" w:rsidRDefault="00576291" w:rsidP="0057011A">
      <w:pPr>
        <w:spacing w:after="0"/>
        <w:rPr>
          <w:rFonts w:ascii="Times New Roman" w:hAnsi="Times New Roman" w:cs="Times New Roman"/>
          <w:sz w:val="28"/>
          <w:szCs w:val="28"/>
        </w:rPr>
      </w:pPr>
    </w:p>
    <w:p w14:paraId="23147228" w14:textId="626C1E07" w:rsidR="00576291" w:rsidRDefault="00576291" w:rsidP="0057011A">
      <w:pPr>
        <w:spacing w:after="0"/>
        <w:rPr>
          <w:rFonts w:ascii="Times New Roman" w:hAnsi="Times New Roman" w:cs="Times New Roman"/>
          <w:sz w:val="28"/>
          <w:szCs w:val="28"/>
        </w:rPr>
      </w:pPr>
    </w:p>
    <w:p w14:paraId="68C8E6E8" w14:textId="7E4F2F7D" w:rsidR="00576291" w:rsidRDefault="00576291" w:rsidP="0057011A">
      <w:pPr>
        <w:spacing w:after="0"/>
        <w:rPr>
          <w:rFonts w:ascii="Times New Roman" w:hAnsi="Times New Roman" w:cs="Times New Roman"/>
          <w:sz w:val="28"/>
          <w:szCs w:val="28"/>
        </w:rPr>
      </w:pPr>
    </w:p>
    <w:p w14:paraId="3EDDCD1D" w14:textId="5E12B15E" w:rsidR="00576291" w:rsidRDefault="00576291" w:rsidP="0057011A">
      <w:pPr>
        <w:spacing w:after="0"/>
        <w:rPr>
          <w:rFonts w:ascii="Times New Roman" w:hAnsi="Times New Roman" w:cs="Times New Roman"/>
          <w:sz w:val="28"/>
          <w:szCs w:val="28"/>
        </w:rPr>
      </w:pPr>
    </w:p>
    <w:p w14:paraId="0E2B4934" w14:textId="2DA41281" w:rsidR="00576291" w:rsidRDefault="00576291" w:rsidP="0057011A">
      <w:pPr>
        <w:spacing w:after="0"/>
        <w:rPr>
          <w:rFonts w:ascii="Times New Roman" w:hAnsi="Times New Roman" w:cs="Times New Roman"/>
          <w:sz w:val="28"/>
          <w:szCs w:val="28"/>
        </w:rPr>
      </w:pPr>
    </w:p>
    <w:p w14:paraId="7712F0F5" w14:textId="56DF3DA8" w:rsidR="00576291" w:rsidRDefault="00576291" w:rsidP="00576291">
      <w:pPr>
        <w:spacing w:before="100" w:beforeAutospacing="1" w:after="100" w:afterAutospacing="1" w:line="240" w:lineRule="auto"/>
        <w:jc w:val="center"/>
        <w:outlineLvl w:val="2"/>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w:t>
      </w:r>
      <w:r w:rsidR="0057011A" w:rsidRPr="0057011A">
        <w:rPr>
          <w:rFonts w:ascii="Times New Roman" w:eastAsia="Times New Roman" w:hAnsi="Times New Roman" w:cs="Times New Roman"/>
          <w:sz w:val="40"/>
          <w:szCs w:val="40"/>
          <w:lang w:eastAsia="ru-RU"/>
        </w:rPr>
        <w:t>Как привить ребенку искреннюю любовь к окружающему миру?</w:t>
      </w:r>
      <w:r>
        <w:rPr>
          <w:rFonts w:ascii="Times New Roman" w:eastAsia="Times New Roman" w:hAnsi="Times New Roman" w:cs="Times New Roman"/>
          <w:sz w:val="40"/>
          <w:szCs w:val="40"/>
          <w:lang w:eastAsia="ru-RU"/>
        </w:rPr>
        <w:t>»</w:t>
      </w:r>
    </w:p>
    <w:p w14:paraId="4D4D28D4" w14:textId="4FCD7607" w:rsidR="007C2510" w:rsidRPr="00576291" w:rsidRDefault="007C2510" w:rsidP="00576291">
      <w:pPr>
        <w:spacing w:before="100" w:beforeAutospacing="1" w:after="100" w:afterAutospacing="1" w:line="240" w:lineRule="auto"/>
        <w:jc w:val="center"/>
        <w:outlineLvl w:val="2"/>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(рекомендации для родителей)</w:t>
      </w:r>
    </w:p>
    <w:p w14:paraId="67179EE3" w14:textId="10376833"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38A51810" w14:textId="3098E5BF"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74B2923F" w14:textId="01A16E21"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290AA98D" w14:textId="19175D98"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306E4741" w14:textId="11B05F32"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3640C370" w14:textId="6D967FB5"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41AE2702" w14:textId="511B5310"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204E76C3" w14:textId="7D2EEA88"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0BE85F7E" w14:textId="6CA41074"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6D182E5F" w14:textId="53B7D2A5"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4E18DF94" w14:textId="2B46103A"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39E94448" w14:textId="44ED555F"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5FF107D5" w14:textId="3CC66CEA"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234D347C" w14:textId="63E34CF7" w:rsidR="00576291" w:rsidRDefault="00576291"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21817BF6" w14:textId="487A9714" w:rsidR="00576291" w:rsidRPr="0057011A" w:rsidRDefault="007C2510" w:rsidP="007C2510">
      <w:pPr>
        <w:spacing w:before="100" w:beforeAutospacing="1" w:after="100" w:afterAutospacing="1"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576291" w:rsidRPr="001E2FE3">
        <w:rPr>
          <w:rFonts w:ascii="Times New Roman" w:eastAsia="Times New Roman" w:hAnsi="Times New Roman" w:cs="Times New Roman"/>
          <w:sz w:val="28"/>
          <w:szCs w:val="28"/>
          <w:lang w:eastAsia="ru-RU"/>
        </w:rPr>
        <w:t xml:space="preserve">Подготовил: воспитатель </w:t>
      </w:r>
      <w:proofErr w:type="spellStart"/>
      <w:r w:rsidR="00576291" w:rsidRPr="001E2FE3">
        <w:rPr>
          <w:rFonts w:ascii="Times New Roman" w:eastAsia="Times New Roman" w:hAnsi="Times New Roman" w:cs="Times New Roman"/>
          <w:sz w:val="28"/>
          <w:szCs w:val="28"/>
          <w:lang w:eastAsia="ru-RU"/>
        </w:rPr>
        <w:t>в.к.к</w:t>
      </w:r>
      <w:proofErr w:type="spellEnd"/>
      <w:r w:rsidR="00576291" w:rsidRPr="001E2FE3">
        <w:rPr>
          <w:rFonts w:ascii="Times New Roman" w:eastAsia="Times New Roman" w:hAnsi="Times New Roman" w:cs="Times New Roman"/>
          <w:sz w:val="28"/>
          <w:szCs w:val="28"/>
          <w:lang w:eastAsia="ru-RU"/>
        </w:rPr>
        <w:t>. Белякова Г.В.</w:t>
      </w:r>
    </w:p>
    <w:p w14:paraId="55E06F85"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lastRenderedPageBreak/>
        <w:t>Бережное отношение к природе не заложено в человеке с рождения — это чувство взращивается постепенно. Оно строится на ежедневных открытиях, совместных прогулках, заботе о живых существах и, конечно, на личном примере родителей. Даже совсем маленький ребенок способен восхититься красотой мира и осознать, что окружающая среда нуждается в нашей поддержке.</w:t>
      </w:r>
    </w:p>
    <w:p w14:paraId="1E23298B"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Для детей природа — это не только далекие леса или морское побережье. Это капля росы на травинке, божья коровка на ладони, шум ветра в кронах или первый весенний цветок в горшке. Именно из таких крошечных моментов формируется осознанное и доброе отношение к планете.</w:t>
      </w:r>
    </w:p>
    <w:p w14:paraId="45FD865F" w14:textId="591C6451"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00576291">
        <w:rPr>
          <w:rFonts w:eastAsia="Times New Roman" w:cs="Segoe UI Emoji"/>
          <w:b/>
          <w:bCs/>
          <w:sz w:val="28"/>
          <w:szCs w:val="28"/>
          <w:lang w:eastAsia="ru-RU"/>
        </w:rPr>
        <w:t xml:space="preserve"> </w:t>
      </w:r>
      <w:r w:rsidRPr="0057011A">
        <w:rPr>
          <w:rFonts w:ascii="Times New Roman" w:eastAsia="Times New Roman" w:hAnsi="Times New Roman" w:cs="Times New Roman"/>
          <w:b/>
          <w:bCs/>
          <w:sz w:val="28"/>
          <w:szCs w:val="28"/>
          <w:lang w:eastAsia="ru-RU"/>
        </w:rPr>
        <w:t>Учите видеть прекрасное</w:t>
      </w:r>
    </w:p>
    <w:p w14:paraId="2A18D24A"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Во время прогулок старайтесь акцентировать внимание ребенка на деталях:</w:t>
      </w:r>
    </w:p>
    <w:p w14:paraId="15482A51" w14:textId="54ED2F48" w:rsidR="0057011A" w:rsidRPr="0057011A" w:rsidRDefault="0057011A" w:rsidP="0057011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«Посмотри, какой н</w:t>
      </w:r>
      <w:r w:rsidR="00576291">
        <w:rPr>
          <w:rFonts w:ascii="Times New Roman" w:eastAsia="Times New Roman" w:hAnsi="Times New Roman" w:cs="Times New Roman"/>
          <w:sz w:val="28"/>
          <w:szCs w:val="28"/>
          <w:lang w:eastAsia="ru-RU"/>
        </w:rPr>
        <w:t>еобычный цвет</w:t>
      </w:r>
      <w:r w:rsidRPr="0057011A">
        <w:rPr>
          <w:rFonts w:ascii="Times New Roman" w:eastAsia="Times New Roman" w:hAnsi="Times New Roman" w:cs="Times New Roman"/>
          <w:sz w:val="28"/>
          <w:szCs w:val="28"/>
          <w:lang w:eastAsia="ru-RU"/>
        </w:rPr>
        <w:t xml:space="preserve"> у этого листа!»</w:t>
      </w:r>
    </w:p>
    <w:p w14:paraId="0C8C1934" w14:textId="4F30AE21" w:rsidR="0057011A" w:rsidRPr="0057011A" w:rsidRDefault="0057011A" w:rsidP="0057011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 xml:space="preserve">«Слышишь, как </w:t>
      </w:r>
      <w:r w:rsidR="00576291">
        <w:rPr>
          <w:rFonts w:ascii="Times New Roman" w:eastAsia="Times New Roman" w:hAnsi="Times New Roman" w:cs="Times New Roman"/>
          <w:sz w:val="28"/>
          <w:szCs w:val="28"/>
          <w:lang w:eastAsia="ru-RU"/>
        </w:rPr>
        <w:t>щебечут</w:t>
      </w:r>
      <w:r w:rsidRPr="0057011A">
        <w:rPr>
          <w:rFonts w:ascii="Times New Roman" w:eastAsia="Times New Roman" w:hAnsi="Times New Roman" w:cs="Times New Roman"/>
          <w:sz w:val="28"/>
          <w:szCs w:val="28"/>
          <w:lang w:eastAsia="ru-RU"/>
        </w:rPr>
        <w:t xml:space="preserve"> птицы?»</w:t>
      </w:r>
    </w:p>
    <w:p w14:paraId="75AFA712" w14:textId="77777777" w:rsidR="0057011A" w:rsidRPr="0057011A" w:rsidRDefault="0057011A" w:rsidP="0057011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«Чувствуешь, какой свежий воздух после дождя?»</w:t>
      </w:r>
    </w:p>
    <w:p w14:paraId="6EA94CCE"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Не перегружайте малыша сухими фактами. Ваша задача — научить его удивляться, замечать детали и получать удовольствие от созерцания.</w:t>
      </w:r>
    </w:p>
    <w:p w14:paraId="6FF470FF"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Воспитывайте ответственность через заботу</w:t>
      </w:r>
    </w:p>
    <w:p w14:paraId="0F9FD1B6"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 xml:space="preserve">Малыши познают мир через действия. Позвольте ребенку участвовать в простых делах: полить домашние цветы, насыпать семечек в кормушку или собрать фантики после пикника. </w:t>
      </w:r>
    </w:p>
    <w:p w14:paraId="013CFC54"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Объясняйте суть поступков доступно: «Цветку нужно пить, чтобы расти, а птицам — чтобы не голодать». Важно также обозначить границы: мы любуемся дикими животными и насекомыми со стороны, не тревожа их покой.</w:t>
      </w:r>
    </w:p>
    <w:p w14:paraId="1BA8C163"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Наблюдайте за жизнью растений</w:t>
      </w:r>
    </w:p>
    <w:p w14:paraId="340FC683" w14:textId="19DF3442"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 xml:space="preserve">Детям невероятно интересно следить за тем, как меняется мир. Заведите дома «зеленый уголок»: посадите вместе лук, фасоль или неприхотливый цветок. Пусть ребенок сам следит за </w:t>
      </w:r>
      <w:r w:rsidR="00576291">
        <w:rPr>
          <w:rFonts w:ascii="Times New Roman" w:eastAsia="Times New Roman" w:hAnsi="Times New Roman" w:cs="Times New Roman"/>
          <w:sz w:val="28"/>
          <w:szCs w:val="28"/>
          <w:lang w:eastAsia="ru-RU"/>
        </w:rPr>
        <w:t>тем, как развивается его растение</w:t>
      </w:r>
      <w:r w:rsidRPr="0057011A">
        <w:rPr>
          <w:rFonts w:ascii="Times New Roman" w:eastAsia="Times New Roman" w:hAnsi="Times New Roman" w:cs="Times New Roman"/>
          <w:sz w:val="28"/>
          <w:szCs w:val="28"/>
          <w:lang w:eastAsia="ru-RU"/>
        </w:rPr>
        <w:t xml:space="preserve"> — это лучший урок биологии в игровой форме.</w:t>
      </w:r>
    </w:p>
    <w:p w14:paraId="5C3F62DF"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Больше времени проводите на свежем воздухе</w:t>
      </w:r>
    </w:p>
    <w:p w14:paraId="06C0EDF4"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Живое общение с природой гораздо эффективнее любых энциклопедий. На прогулке можно:</w:t>
      </w:r>
    </w:p>
    <w:p w14:paraId="327558D9" w14:textId="77777777" w:rsidR="0057011A" w:rsidRPr="0057011A" w:rsidRDefault="0057011A" w:rsidP="0057011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lastRenderedPageBreak/>
        <w:t>Искать в облаках сказочных персонажей.</w:t>
      </w:r>
    </w:p>
    <w:p w14:paraId="5ADE40F1" w14:textId="77777777" w:rsidR="0057011A" w:rsidRPr="0057011A" w:rsidRDefault="0057011A" w:rsidP="0057011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Изучать следы на снегу или влажной почве.</w:t>
      </w:r>
    </w:p>
    <w:p w14:paraId="1B6E3BAA" w14:textId="77777777" w:rsidR="0057011A" w:rsidRPr="0057011A" w:rsidRDefault="0057011A" w:rsidP="0057011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Сравнивать кору разных деревьев.</w:t>
      </w:r>
    </w:p>
    <w:p w14:paraId="6EF3A1A0" w14:textId="092172EF" w:rsidR="0057011A" w:rsidRPr="0057011A" w:rsidRDefault="0057011A" w:rsidP="0057011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 xml:space="preserve">Наблюдать за тем, как меняется </w:t>
      </w:r>
      <w:r w:rsidR="00576291">
        <w:rPr>
          <w:rFonts w:ascii="Times New Roman" w:eastAsia="Times New Roman" w:hAnsi="Times New Roman" w:cs="Times New Roman"/>
          <w:sz w:val="28"/>
          <w:szCs w:val="28"/>
          <w:lang w:eastAsia="ru-RU"/>
        </w:rPr>
        <w:t>природа</w:t>
      </w:r>
      <w:r w:rsidRPr="0057011A">
        <w:rPr>
          <w:rFonts w:ascii="Times New Roman" w:eastAsia="Times New Roman" w:hAnsi="Times New Roman" w:cs="Times New Roman"/>
          <w:sz w:val="28"/>
          <w:szCs w:val="28"/>
          <w:lang w:eastAsia="ru-RU"/>
        </w:rPr>
        <w:t xml:space="preserve"> в разные сезоны.</w:t>
      </w:r>
    </w:p>
    <w:p w14:paraId="138C7229"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Пусть прогулка остается временем радости, а не скучным уроком.</w:t>
      </w:r>
    </w:p>
    <w:p w14:paraId="0E044C44"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Станьте примером</w:t>
      </w:r>
    </w:p>
    <w:p w14:paraId="55EE771D"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Дети — зеркало родителей. Если вы не оставляете мусор в лесу, не ломаете ветки и с уважением относитесь к муравейникам, ребенок будет вести себя так же. Проговаривайте свои действия: «Мы уберем за собой, чтобы здесь было приятно гулять другим людям и животным». Так экологичность становится нормой жизни.</w:t>
      </w:r>
    </w:p>
    <w:p w14:paraId="385C6608"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Вводите простые «зеленые» правила</w:t>
      </w:r>
    </w:p>
    <w:p w14:paraId="4BC31A38"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Сформулируйте для ребенка понятные запреты:</w:t>
      </w:r>
    </w:p>
    <w:p w14:paraId="16D1C3F7" w14:textId="77777777" w:rsidR="0057011A" w:rsidRPr="0057011A" w:rsidRDefault="0057011A" w:rsidP="0057011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Не рвать цветы без нужды.</w:t>
      </w:r>
    </w:p>
    <w:p w14:paraId="0857AA9C" w14:textId="77777777" w:rsidR="0057011A" w:rsidRPr="0057011A" w:rsidRDefault="0057011A" w:rsidP="0057011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Не разорять гнезда и домики насекомых.</w:t>
      </w:r>
    </w:p>
    <w:p w14:paraId="2638C7EA" w14:textId="77777777" w:rsidR="0057011A" w:rsidRPr="0057011A" w:rsidRDefault="0057011A" w:rsidP="0057011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Беречь воду.</w:t>
      </w:r>
    </w:p>
    <w:p w14:paraId="6B5A1A0C" w14:textId="77777777" w:rsidR="0057011A" w:rsidRPr="0057011A" w:rsidRDefault="0057011A" w:rsidP="0057011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Не оставлять после себя следов в виде мусора.</w:t>
      </w:r>
    </w:p>
    <w:p w14:paraId="7AA6277B"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Не стоит пугать детей глобальными катастрофами. Лучше показать, что даже один маленький человек способен совершить доброе дело для планеты.</w:t>
      </w:r>
    </w:p>
    <w:p w14:paraId="534593E4"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Творчество и игра</w:t>
      </w:r>
    </w:p>
    <w:p w14:paraId="2F47758F"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Экологическое воспитание может быть увлекательным! Рисуйте животных, лепите из глины, делайте аппликации из опавших листьев, слушайте записи звуков леса. Можно играть в «Лесных спасателей», которые во время прогулки «лечат» природу: убирают мусор или помогают растениям.</w:t>
      </w:r>
    </w:p>
    <w:p w14:paraId="6375BFB8" w14:textId="77777777" w:rsidR="0057011A" w:rsidRPr="0057011A" w:rsidRDefault="0057011A" w:rsidP="0057011A">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Сохраните детское удивление</w:t>
      </w:r>
    </w:p>
    <w:p w14:paraId="3748EEB4"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 xml:space="preserve">Не пытайтесь сделать из ребенка эксперта-эколога в раннем возрасте. Главное — сохранить его эмоциональную связь с миром. Если малыш радуется первому подснежнику и бережно относится к бабочке — значит, вы на верном пути. </w:t>
      </w:r>
    </w:p>
    <w:p w14:paraId="03FA48B6"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Любовь к большой планете начинается с любви к маленькому цветку на подоконнике. Дайте ребенку возможность исследовать, чувствовать и защищать этот мир, оставаясь для него надежным проводником.</w:t>
      </w:r>
    </w:p>
    <w:p w14:paraId="0380B5F8" w14:textId="15B29A13" w:rsidR="0057011A" w:rsidRPr="0057011A" w:rsidRDefault="00576291" w:rsidP="0057011A">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w:t>
      </w:r>
      <w:r w:rsidR="0057011A" w:rsidRPr="0057011A">
        <w:rPr>
          <w:rFonts w:ascii="Times New Roman" w:eastAsia="Times New Roman" w:hAnsi="Times New Roman" w:cs="Times New Roman"/>
          <w:sz w:val="28"/>
          <w:szCs w:val="28"/>
          <w:lang w:eastAsia="ru-RU"/>
        </w:rPr>
        <w:t xml:space="preserve">ажно помнить, что воспитание любви к природе — это не только внешние действия, но и развитие внутреннего мира ребенка. Вот несколько </w:t>
      </w:r>
      <w:r>
        <w:rPr>
          <w:rFonts w:ascii="Times New Roman" w:eastAsia="Times New Roman" w:hAnsi="Times New Roman" w:cs="Times New Roman"/>
          <w:sz w:val="28"/>
          <w:szCs w:val="28"/>
          <w:lang w:eastAsia="ru-RU"/>
        </w:rPr>
        <w:t>рекомендаций</w:t>
      </w:r>
      <w:r w:rsidR="0057011A" w:rsidRPr="0057011A">
        <w:rPr>
          <w:rFonts w:ascii="Times New Roman" w:eastAsia="Times New Roman" w:hAnsi="Times New Roman" w:cs="Times New Roman"/>
          <w:sz w:val="28"/>
          <w:szCs w:val="28"/>
          <w:lang w:eastAsia="ru-RU"/>
        </w:rPr>
        <w:t>, которые помогут углубить эту связь:</w:t>
      </w:r>
    </w:p>
    <w:p w14:paraId="7BD19054"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Читайте «живые» книги</w:t>
      </w:r>
    </w:p>
    <w:p w14:paraId="319AF149"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Литература — мощный инструмент для развития эмпатии. Выбирайте книги, где природа выступает не просто декорацией, а полноценным героем. Читайте рассказы Виталия Бианки, Михаила Пришвина или Николая Сладкова. Обсуждайте прочитанное: «Как ты думаешь, почему ежик поступил именно так?», «Что бы ты сделал, если бы встретил этого героя в лесу?». Это учит ребенка сопереживать всему живому и понимать, что у каждого существа есть свои потребности и свой «характер».</w:t>
      </w:r>
    </w:p>
    <w:p w14:paraId="20274048"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Станьте исследователями</w:t>
      </w:r>
    </w:p>
    <w:p w14:paraId="1CD9DDEE"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Превратите обычную прогулку в экспедицию. Возьмите с собой лупу, чтобы рассмотреть структуру коры дерева или крылья насекомого. Заведите «Дневник наблюдений», куда можно вклеивать засушенные листочки, рисовать увиденных птиц или записывать даты, когда распустились первые почки. Когда ребенок ведет записи, он начинает чувствовать себя не просто потребителем ресурсов, а внимательным наблюдателем и исследователем, который несет ответственность за свои открытия.</w:t>
      </w:r>
    </w:p>
    <w:p w14:paraId="6D23A9C8"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Показывайте путь вещей</w:t>
      </w:r>
    </w:p>
    <w:p w14:paraId="0C3551F3"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Объясните ребенку, что у каждой вещи есть «жизнь». Расскажите, что бумагу делают из дерева, поэтому, экономя бумагу, мы спасаем лес. Покажите, как можно дать вторую жизнь старой коробке, превратив её в кормушку или домик для игрушек. Когда ребенок понимает взаимосвязь между своими действиями и состоянием природы, он начинает осознаннее относиться к потреблению.</w:t>
      </w:r>
    </w:p>
    <w:p w14:paraId="74958727"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Развивайте навык тишины</w:t>
      </w:r>
    </w:p>
    <w:p w14:paraId="276EE5FF"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В современном мире дети часто перегружены шумом и информацией. Учите ребенка «слушать тишину» природы. Остановитесь в парке, закройте глаза и попробуйте вместе посчитать, сколько разных звуков вы слышите: шелест листвы, далекий гул машин, стрекотание кузнечика, скрип веток. Умение замедлиться и прислушаться к миру — это первый шаг к тому, чтобы почувствовать себя частью огромной, живой системы.</w:t>
      </w:r>
    </w:p>
    <w:p w14:paraId="647A20CE"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Поддерживайте инициативу</w:t>
      </w:r>
    </w:p>
    <w:p w14:paraId="3C496F61"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lastRenderedPageBreak/>
        <w:t>Если ребенок принес домой «сокровище» — красивый камень, необычную корягу или желудь — не спешите выбрасывать это как мусор. Создайте дома «полочку природы», где будут храниться эти находки. Это покажет ребенку, что его интерес к миру ценен для вас, и укрепит его желание продолжать исследовать окружающую среду.</w:t>
      </w:r>
    </w:p>
    <w:p w14:paraId="6842AF55" w14:textId="77777777" w:rsidR="0057011A" w:rsidRPr="0057011A" w:rsidRDefault="0057011A" w:rsidP="0057011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7011A">
        <w:rPr>
          <w:rFonts w:ascii="Segoe UI Emoji" w:eastAsia="Times New Roman" w:hAnsi="Segoe UI Emoji" w:cs="Segoe UI Emoji"/>
          <w:b/>
          <w:bCs/>
          <w:sz w:val="28"/>
          <w:szCs w:val="28"/>
          <w:lang w:eastAsia="ru-RU"/>
        </w:rPr>
        <w:t>💡</w:t>
      </w:r>
      <w:r w:rsidRPr="0057011A">
        <w:rPr>
          <w:rFonts w:ascii="Times New Roman" w:eastAsia="Times New Roman" w:hAnsi="Times New Roman" w:cs="Times New Roman"/>
          <w:b/>
          <w:bCs/>
          <w:sz w:val="28"/>
          <w:szCs w:val="28"/>
          <w:lang w:eastAsia="ru-RU"/>
        </w:rPr>
        <w:t xml:space="preserve"> Главный секрет — искренность</w:t>
      </w:r>
    </w:p>
    <w:p w14:paraId="614D3A93"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Дети безошибочно чувствуют фальшь. Если вы говорите о любви к природе, но при этом раздражаетесь из-за комаров или брезгливо отмахиваетесь от дождевого червя, ребенок это заметит. Старайтесь сами искренне восхищаться закатом, удивляться сложности паутины или красоте грозы. Ваша неподдельная радость от встречи с природой станет для ребенка самым сильным стимулом полюбить её так же сильно, как любите вы.</w:t>
      </w:r>
    </w:p>
    <w:p w14:paraId="6ACD0C6A" w14:textId="77777777" w:rsidR="0057011A" w:rsidRPr="0057011A" w:rsidRDefault="0057011A" w:rsidP="0057011A">
      <w:pPr>
        <w:spacing w:before="100" w:beforeAutospacing="1" w:after="100" w:afterAutospacing="1" w:line="240" w:lineRule="auto"/>
        <w:rPr>
          <w:rFonts w:ascii="Times New Roman" w:eastAsia="Times New Roman" w:hAnsi="Times New Roman" w:cs="Times New Roman"/>
          <w:sz w:val="28"/>
          <w:szCs w:val="28"/>
          <w:lang w:eastAsia="ru-RU"/>
        </w:rPr>
      </w:pPr>
      <w:r w:rsidRPr="0057011A">
        <w:rPr>
          <w:rFonts w:ascii="Times New Roman" w:eastAsia="Times New Roman" w:hAnsi="Times New Roman" w:cs="Times New Roman"/>
          <w:sz w:val="28"/>
          <w:szCs w:val="28"/>
          <w:lang w:eastAsia="ru-RU"/>
        </w:rPr>
        <w:t>Помните: ваша задача — не «научить» ребенка любить природу, а не дать ему утратить то врожденное чувство единства с миром, которое есть у каждого малыша. Будьте рядом, будьте внимательны, и пусть каждое ваше совместное приключение станет кирпичиком в фундаменте его доброго и ответственного отношения к нашей планете.</w:t>
      </w:r>
    </w:p>
    <w:p w14:paraId="3EFA2B20" w14:textId="7B510C6A" w:rsidR="0057011A" w:rsidRPr="0057011A" w:rsidRDefault="0057011A" w:rsidP="0057011A">
      <w:pPr>
        <w:spacing w:after="0"/>
        <w:rPr>
          <w:rFonts w:ascii="Times New Roman" w:hAnsi="Times New Roman" w:cs="Times New Roman"/>
          <w:sz w:val="28"/>
          <w:szCs w:val="28"/>
        </w:rPr>
      </w:pPr>
      <w:r w:rsidRPr="0057011A">
        <w:rPr>
          <w:rFonts w:ascii="Times New Roman" w:eastAsia="Times New Roman" w:hAnsi="Times New Roman" w:cs="Times New Roman"/>
          <w:sz w:val="24"/>
          <w:szCs w:val="24"/>
          <w:lang w:eastAsia="ru-RU"/>
        </w:rPr>
        <w:br/>
      </w:r>
      <w:r w:rsidRPr="0057011A">
        <w:rPr>
          <w:rFonts w:ascii="Times New Roman" w:eastAsia="Times New Roman" w:hAnsi="Times New Roman" w:cs="Times New Roman"/>
          <w:sz w:val="24"/>
          <w:szCs w:val="24"/>
          <w:lang w:eastAsia="ru-RU"/>
        </w:rPr>
        <w:br/>
      </w:r>
    </w:p>
    <w:sectPr w:rsidR="0057011A" w:rsidRPr="005701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536"/>
    <w:multiLevelType w:val="multilevel"/>
    <w:tmpl w:val="1716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8417C8"/>
    <w:multiLevelType w:val="multilevel"/>
    <w:tmpl w:val="0B18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5721FE"/>
    <w:multiLevelType w:val="multilevel"/>
    <w:tmpl w:val="A944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993"/>
    <w:rsid w:val="001E2FE3"/>
    <w:rsid w:val="00450993"/>
    <w:rsid w:val="0057011A"/>
    <w:rsid w:val="00576291"/>
    <w:rsid w:val="007C2510"/>
    <w:rsid w:val="00CA2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F6497"/>
  <w15:chartTrackingRefBased/>
  <w15:docId w15:val="{FC58E673-25EB-4D3C-9907-615A3BFF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62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3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1013</Words>
  <Characters>5778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2026-08-27T03:09:00Z</dcterms:created>
  <dcterms:modified xsi:type="dcterms:W3CDTF">2026-09-06T07:54:00Z</dcterms:modified>
</cp:coreProperties>
</file>