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E9" w:rsidRPr="009931E9" w:rsidRDefault="009931E9" w:rsidP="009931E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9931E9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 xml:space="preserve">Мастер – класс для педагогов </w:t>
      </w:r>
    </w:p>
    <w:p w:rsidR="009931E9" w:rsidRPr="009931E9" w:rsidRDefault="009931E9" w:rsidP="009931E9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9931E9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«Всё, чем занимаем, в игру превращаем!»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Здравствуйте, уважаемые коллеги!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- Крикните громко и хором, друзья,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Помочь откажетесь мне?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Деток вы любите? Да или нет?</w:t>
      </w:r>
    </w:p>
    <w:p w:rsidR="009A6ABB" w:rsidRPr="00DC1A1C" w:rsidRDefault="009A6ABB" w:rsidP="009A6ABB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Пришли вы на </w:t>
      </w:r>
      <w:r w:rsidRPr="00DC1A1C">
        <w:rPr>
          <w:rFonts w:ascii="Arial" w:eastAsia="Times New Roman" w:hAnsi="Arial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  <w:t>мастер-класс</w:t>
      </w: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,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Сил совсем нет,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Вам лекции хочется слушать здесь?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Я вас понимаю….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Как быть господа?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Проблемы детей решать нужно нам?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Дайте мне тогда ответ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Помочь откажетесь мне?</w:t>
      </w:r>
    </w:p>
    <w:p w:rsidR="009A6ABB" w:rsidRPr="00DC1A1C" w:rsidRDefault="009A6ABB" w:rsidP="009A6ABB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u w:val="single"/>
          <w:bdr w:val="none" w:sz="0" w:space="0" w:color="auto" w:frame="1"/>
          <w:lang w:eastAsia="ru-RU"/>
        </w:rPr>
        <w:t>Последнее спрошу у вас я</w:t>
      </w: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:</w:t>
      </w:r>
    </w:p>
    <w:p w:rsidR="009A6ABB" w:rsidRPr="00DC1A1C" w:rsidRDefault="009A6ABB" w:rsidP="009A6ABB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Активными все будете?</w:t>
      </w:r>
    </w:p>
    <w:p w:rsidR="009A6ABB" w:rsidRDefault="009A6ABB" w:rsidP="009A6ABB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Итак, с прекрасным настроением и позитивными эмоциями мы начинаем </w:t>
      </w:r>
      <w:r w:rsidRPr="00DC1A1C">
        <w:rPr>
          <w:rFonts w:ascii="Arial" w:eastAsia="Times New Roman" w:hAnsi="Arial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  <w:t>мастер-класс </w:t>
      </w: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«Все, чем </w:t>
      </w:r>
      <w:r w:rsidRPr="00DC1A1C">
        <w:rPr>
          <w:rFonts w:ascii="Arial" w:eastAsia="Times New Roman" w:hAnsi="Arial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  <w:t>занимаем</w:t>
      </w: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, в </w:t>
      </w:r>
      <w:r w:rsidRPr="00DC1A1C">
        <w:rPr>
          <w:rFonts w:ascii="Arial" w:eastAsia="Times New Roman" w:hAnsi="Arial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  <w:t>игру превращаем</w:t>
      </w:r>
      <w:r w:rsidRPr="00DC1A1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>»</w:t>
      </w:r>
    </w:p>
    <w:p w:rsidR="009A6ABB" w:rsidRPr="00DC1A1C" w:rsidRDefault="009A6ABB" w:rsidP="009A6ABB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</w:p>
    <w:p w:rsidR="00F2303C" w:rsidRPr="00F2303C" w:rsidRDefault="009A6ABB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Жизнь современного ребенка 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Существует множество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методов решения этих задач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:</w:t>
      </w:r>
      <w:r w:rsidR="00F2303C" w:rsidRPr="00F2303C">
        <w:rPr>
          <w:rFonts w:ascii="Arial" w:eastAsia="Times New Roman" w:hAnsi="Arial" w:cs="Arial"/>
          <w:color w:val="002060"/>
          <w:sz w:val="27"/>
          <w:szCs w:val="27"/>
          <w:lang w:eastAsia="ru-RU"/>
        </w:rPr>
        <w:t xml:space="preserve"> </w:t>
      </w:r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ртикуляционная гимнастика, пальчиковая гимнастика, массаж и самомассаж, гимнастика для глаз, дыхательная гимнастика,</w:t>
      </w:r>
      <w:r w:rsid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точечный массаж, </w:t>
      </w:r>
      <w:proofErr w:type="spellStart"/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кинезиологические</w:t>
      </w:r>
      <w:proofErr w:type="spellEnd"/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упражнения,</w:t>
      </w:r>
      <w:r w:rsid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симметричные рисунки,</w:t>
      </w:r>
      <w:r w:rsid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биоэнергопластика</w:t>
      </w:r>
      <w:proofErr w:type="spellEnd"/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это </w:t>
      </w:r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неотъемлемая</w:t>
      </w:r>
      <w:r w:rsidR="00F2303C"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часть в нашей работе. Дети с интересом выполняют, если все это предложить им в игровой форме.</w:t>
      </w:r>
    </w:p>
    <w:p w:rsidR="00F2303C" w:rsidRPr="00F2303C" w:rsidRDefault="00F2303C" w:rsidP="00F230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Система данных приемов благотворно влияет на</w:t>
      </w: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улучшение памяти, внимания, мышления;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 повышение работоспособности, уверенности в себе;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стимуляцию двигательных и речевой функций;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снижение утомляемости;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улучшение пространственных представлений;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развитие дыхательного и артикуляционного аппарата;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улучшение соматического состояния.</w:t>
      </w:r>
    </w:p>
    <w:p w:rsidR="00F2303C" w:rsidRPr="00F2303C" w:rsidRDefault="00F2303C" w:rsidP="00F230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Неотъемлемой и очень важной частью логопедической работы является артикуляционная гимнастика. </w:t>
      </w: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Регулярное выполнение помогает</w:t>
      </w: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улучшить кровоснабжение артикуляционных органов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улучшить подвижность артикуляционных органов;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укрепить мышечную систему языка, губ, щёк;</w:t>
      </w:r>
    </w:p>
    <w:p w:rsidR="00F2303C" w:rsidRPr="00F2303C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2303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уменьшить напряжённость артикуляционных органов;</w:t>
      </w:r>
    </w:p>
    <w:p w:rsidR="00F2303C" w:rsidRPr="00A30002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Артикуляционную гимнастику с детьми я провожу с использованием зеркал, что мы сейчас и сделаем.</w:t>
      </w:r>
    </w:p>
    <w:p w:rsidR="00F2303C" w:rsidRPr="00A30002" w:rsidRDefault="00F2303C" w:rsidP="00F230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Задание. Артикуляционная гимнастика с зеркалами </w:t>
      </w: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(как с детьми)</w:t>
      </w:r>
    </w:p>
    <w:p w:rsidR="00F2303C" w:rsidRPr="00A30002" w:rsidRDefault="00F2303C" w:rsidP="00F2303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«Язычок идет гулять»</w:t>
      </w:r>
    </w:p>
    <w:p w:rsidR="00F2303C" w:rsidRPr="00A30002" w:rsidRDefault="00F2303C" w:rsidP="00F230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Одной из форм оздоровительной работы является – пальчиковая гимнастика</w:t>
      </w:r>
    </w:p>
    <w:p w:rsidR="00301E53" w:rsidRPr="00A30002" w:rsidRDefault="00F2303C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Ученые давно доказали, что развитие речи тесно связано с развитием моторики, особенно мелкой моторики пальцев рук. Даже наши бабушки с рождения ребенка проговаривали с ним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потешки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="00301E53"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поглаживая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ему ручки. Помните? Сорока-белобока!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Видео пальчиковой гимнастики «У окошка я сижу…»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Для организации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коррекционно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образовательного и оздоровительного процесса с детьми широко используется самомассаж рук.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 воздействием несложных массажных упражнений достигается нормализация мышечного тонуса, происходит стимуляция тактильных ощущений, а также под воздействием импульсов, идущих в коре головного мозга от двигательных зон к речевым, более благотворно развивается речевая функция.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Выполним упражнение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Если пальчики грустят –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Доброты они хотят.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(пальцы плотно прижимаем к ладони)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пальчики заплачут –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Их обидел кто-то значит.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(трясем кистями)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Наши пальцы пожалеем –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Добротой своей согреем.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</w:t>
      </w: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«моем»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руки, дышим на них)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 себе ладошки мы прижмем,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(поочередно, 1 вверху, 1 внизу.)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Гладить ласково начнем.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(гладим ладонь другой ладонью)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Пусть обнимутся ладошки,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Поиграют пусть немножко.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(скрестить пальцы, ладони прижать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пальцы двух рук быстро легко стучат)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Каждый пальчик нужно взять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покрепче обнимать.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(Пальцы зажимаем в кулачки.)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Теперь поговорим о значении дыхательной гимнастики.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Александра Николаевна Стрельникова утверждала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«Люди плохо дышат, говорят, кричат и поют, потому что болеют, а болеют потому что не умеют правильно дышать. Научите их этому – и болезнь отступит».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Хочу вас познакомить и обучить некоторым игровым приёмам дыхательной гимнастики. Дыхательные упражнения проводятся со стихотворных и музыкальных сопровождений. Я предлагаю один из многих комплексов упражнений, 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который можно проводить с детьми младшего дошкольного возраста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Самолётик - самолёт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(развести руки в стороны ладошками вверх, поднимает голову, вдох)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Отправляется в полёт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(задержать дыхание)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(сделать поворот вправо)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Жу-жу-жу</w:t>
      </w:r>
      <w:proofErr w:type="spellEnd"/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(выдох, произносит ж-ж-ж)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Постою и отдохну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(встает прямо, опустив руки)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налево полечу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(поднимает голову, вдох)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(делает поворот влево)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жу</w:t>
      </w:r>
      <w:proofErr w:type="spellEnd"/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(выдох, ж-ж-ж)</w:t>
      </w:r>
    </w:p>
    <w:p w:rsidR="00301E53" w:rsidRPr="00A30002" w:rsidRDefault="00301E53" w:rsidP="00301E53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Постою и отдохну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(встаёт прямо и опускает руки)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Где же мы можем использовать дыхательную гимнастику? </w:t>
      </w:r>
      <w:proofErr w:type="spellStart"/>
      <w:proofErr w:type="gram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Да,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различных режимных моментах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как часть физкультурного занятия, в музыкальной образовательной деятельности, в утренней гимнастике, после дневного сна, на прогулке, в игровой деятельности и т. д. Упражнения дыхательной гимнастики проводятся ежедневно в течение 5 -10 минут в хорошо проветриваемом помещении. Рекомендую использовать их как физкультминутки.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Чтобы у наших детей было хорошее зрение, мы должны на своих занятиях уделять достаточно много времени гимнастике для глаз - упражнениям для профилактики нарушений зрения и активизации работы мышц глаз.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Упражнения лучше проводить сидя, спина прямая, ноги свободно опираются на пол, голова в одном положении, работают только мышцы глаз.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Проведём, друзья, сейчас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Упражнения для глаз.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Мы такие </w:t>
      </w:r>
      <w:r w:rsidRPr="00A3000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мастера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без особого труда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Нарисуем пред собой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Кружок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краскою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любой.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теперь на потолке.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Теперь справа на окне,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Теперь слева на стене.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Нарисуем на столе.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Глазки закрываем,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Глазки отдыхают.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сейчас я хочу познакомить вас с ещё одним методом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который меня заинтересовал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кинезиология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301E53" w:rsidRPr="00A30002" w:rsidRDefault="00301E53" w:rsidP="00301E5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Кинезиология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наука о развитии головного мозга через определённые двигательные упражнения. Основателями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кинезиологии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являются американские </w:t>
      </w:r>
      <w:r w:rsidRPr="00A3000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педагоги</w:t>
      </w: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доктора наук Пол и Гейл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Деннисоны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301E53" w:rsidRPr="00A30002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Секрет красоты и молодости Клеопатры заключался в том, что она на протяжении всей жизни использовала </w:t>
      </w:r>
      <w:proofErr w:type="spellStart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кинезиологические</w:t>
      </w:r>
      <w:proofErr w:type="spellEnd"/>
      <w:r w:rsidRPr="00A300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упражнения, за счет которых поддерживала свой мозг в активном состоянии.</w:t>
      </w:r>
    </w:p>
    <w:p w:rsidR="00A30002" w:rsidRPr="00790610" w:rsidRDefault="00A30002" w:rsidP="00A300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noProof/>
          <w:color w:val="002060"/>
          <w:sz w:val="28"/>
          <w:szCs w:val="28"/>
          <w:lang w:eastAsia="ru-RU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Всем нам известно, что человеческий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мозг состоит из двух полушарий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. </w:t>
      </w:r>
      <w:r w:rsidRPr="00790610">
        <w:rPr>
          <w:rFonts w:ascii="Times New Roman" w:eastAsia="Calibri" w:hAnsi="Times New Roman" w:cs="Times New Roman"/>
          <w:noProof/>
          <w:color w:val="002060"/>
          <w:sz w:val="28"/>
          <w:szCs w:val="28"/>
          <w:lang w:eastAsia="ru-RU"/>
        </w:rPr>
        <w:t>Обычно у человека одно из полушарий является доминирующим и это проявляется в различии способа переработки информации. Люди с доминирующим левым полушарием обладают логическим складом ума. А творческие личности – это люди с доминирующим правым полушарием.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Я предлагаю вам прямо сейчас определить, какое полушарие доминирует именно у Вас. Для этого мы сейчас воспользуемся одной из методик определения функциональной асимметрии полушарий (тест Павлова).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Разложите карточки по 3 на 3 группы так, чтобы в каждой группе было что-то общее. 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Оценка результатов: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>Если Вы разложили карточки по 1 варианту, а именно: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1-я группа карточек – «карась», «орел», «овца».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2-я группа карточек – «бегать», «плавать», «летать».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3-я группа карточек – «шерсть», «перья», «чешуя»,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то у вас преобладает логическое мышление, у вас мыслительный тип и доминирует левое полушарие.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Если Вы разложили карточки по 2 варианту, а именно: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1-я группа карточек – «карась», «плавать», «чешуя».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2-я группа карточек – «орел», «летать», «перья».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3-я группа карточек – «овца», «бегать», «шерсть»,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 то у вас образное мышление, у вас художественный тип и доминирует правое полушарие.</w:t>
      </w:r>
    </w:p>
    <w:p w:rsidR="00A30002" w:rsidRPr="00790610" w:rsidRDefault="00A30002" w:rsidP="00A300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Какие результаты бы Вы не получили, никогда не поздно начать тренировать свой мозг, чтобы оба полушария головного мозга стали равноценно развиты. Так вот, роль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кинезиологии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заключается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в том, чтобы синхронизировать работу обоих 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полушарии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, передавать информацию из одного полушария в другое. </w:t>
      </w: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Учитывая этот фактор, очень важно применять на практике весь комплекс упражнений, заданий в игровой форме, что сделает доступной тренировку «мозга» для детей дошкольного возраста.</w:t>
      </w:r>
    </w:p>
    <w:p w:rsidR="00A30002" w:rsidRPr="00790610" w:rsidRDefault="00A30002" w:rsidP="00A300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Применение данной методики позволяет улучшить у воспитанников память, внимание, речь, пространственные представления, мелкую и крупную моторику, снизить утомляемость, повысить способность к произвольному контролю.</w:t>
      </w:r>
    </w:p>
    <w:p w:rsidR="00A30002" w:rsidRDefault="00A30002" w:rsidP="00A300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Основным требованием к квалифицированному использованию специальных </w:t>
      </w:r>
      <w:proofErr w:type="spellStart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кинезиологических</w:t>
      </w:r>
      <w:proofErr w:type="spellEnd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комплексов является точное выполнение движений и приемов. Педагог обязан сначала сам освоить все упражнения до уровня осознания субъективных признаков изменений, происходящих в системе организма. После этого обучать каждого ребенка, получив обратную информацию о специфике воздействия.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 xml:space="preserve">Я предлагаю Вам выполнить несколько простых, но действенных упражнений тренировки мозга вместе со мной. 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1 упражнение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– Кулак – ладонь. 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следить за тем, чтобы сжатия -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разжатия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производились попеременно, не соскальзывая на одновременные.</w:t>
      </w:r>
    </w:p>
    <w:p w:rsidR="00A30002" w:rsidRPr="00790610" w:rsidRDefault="00A30002" w:rsidP="00A30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Вот ладошка, вот кулак.</w:t>
      </w:r>
    </w:p>
    <w:p w:rsidR="00A30002" w:rsidRPr="00790610" w:rsidRDefault="00A30002" w:rsidP="00A30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Всё быстрей делай так.</w:t>
      </w:r>
    </w:p>
    <w:p w:rsidR="00A30002" w:rsidRPr="00790610" w:rsidRDefault="00A30002" w:rsidP="00A30002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rFonts w:eastAsia="Calibri"/>
          <w:b/>
          <w:bCs/>
          <w:color w:val="002060"/>
          <w:sz w:val="28"/>
          <w:szCs w:val="28"/>
        </w:rPr>
        <w:t xml:space="preserve">        2   упражнение</w:t>
      </w:r>
      <w:r w:rsidRPr="00790610">
        <w:rPr>
          <w:rFonts w:eastAsia="Calibri"/>
          <w:color w:val="002060"/>
          <w:sz w:val="28"/>
          <w:szCs w:val="28"/>
        </w:rPr>
        <w:t xml:space="preserve"> называется</w:t>
      </w:r>
      <w:r w:rsidRPr="00790610">
        <w:rPr>
          <w:color w:val="002060"/>
          <w:kern w:val="24"/>
          <w:sz w:val="28"/>
          <w:szCs w:val="28"/>
        </w:rPr>
        <w:t xml:space="preserve"> «Фонарики». Читать стихотворение и на каждую фразу делать одновременно обеими кистями рук соответствующие движения: сжимаем и разжимаем пальцы</w:t>
      </w:r>
    </w:p>
    <w:p w:rsidR="00A30002" w:rsidRPr="00790610" w:rsidRDefault="00A30002" w:rsidP="00A30002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Мы фонарики зажжем,</w:t>
      </w:r>
    </w:p>
    <w:p w:rsidR="00A30002" w:rsidRPr="00790610" w:rsidRDefault="00A30002" w:rsidP="00A30002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А потом гулять пойдем.</w:t>
      </w:r>
    </w:p>
    <w:p w:rsidR="00A30002" w:rsidRPr="00790610" w:rsidRDefault="00A30002" w:rsidP="00A30002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Вот фонарики сияют,</w:t>
      </w:r>
    </w:p>
    <w:p w:rsidR="00A30002" w:rsidRPr="00790610" w:rsidRDefault="00A30002" w:rsidP="00A30002">
      <w:pPr>
        <w:pStyle w:val="a3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790610">
        <w:rPr>
          <w:bCs/>
          <w:iCs/>
          <w:color w:val="002060"/>
          <w:kern w:val="24"/>
          <w:sz w:val="28"/>
          <w:szCs w:val="28"/>
        </w:rPr>
        <w:t xml:space="preserve">                                              Нам дорогу освещают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3 упражнение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называется «Оладушки». 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Мы играли в ладушки – жарили оладушки.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Так пожарим, повернем – и опять играть начнем.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b/>
          <w:bCs/>
          <w:color w:val="002060"/>
          <w:sz w:val="28"/>
          <w:szCs w:val="28"/>
        </w:rPr>
        <w:t>4 упражнение</w:t>
      </w: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 – Кулак – ребро – ладонь. 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</w:t>
      </w:r>
      <w:proofErr w:type="gram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стола:  выполняется</w:t>
      </w:r>
      <w:proofErr w:type="gram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сначала правой рукой, потом – левой, затем – двумя руками вместе. Количество повторений – по 8-10 раз. При усвоении программы или при затруднениях в выполнении помогайте себе командами (кулак – ребро – ладонь), произнося их вслух или про себя.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Лягушка (кулак) хочет (ребро) в пруд (ладонь),</w:t>
      </w:r>
    </w:p>
    <w:p w:rsidR="00A30002" w:rsidRPr="00790610" w:rsidRDefault="00A30002" w:rsidP="00A30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>Лягушке (кулак) скучно (ребро) тут (ладонь).</w:t>
      </w:r>
    </w:p>
    <w:p w:rsidR="00A30002" w:rsidRPr="00790610" w:rsidRDefault="00A30002" w:rsidP="00A3000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Таких простых, но очень действенных упражнений очень много. </w:t>
      </w:r>
      <w:proofErr w:type="spellStart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Кинезиологические</w:t>
      </w:r>
      <w:proofErr w:type="spellEnd"/>
      <w:r w:rsidRPr="0079061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упражнения можно включать практически во все режимные моменты.  </w:t>
      </w:r>
    </w:p>
    <w:p w:rsidR="00A30002" w:rsidRDefault="00A30002" w:rsidP="00A300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2060"/>
          <w:sz w:val="28"/>
          <w:szCs w:val="28"/>
        </w:rPr>
        <w:t>Кинезеологическая</w:t>
      </w:r>
      <w:proofErr w:type="spellEnd"/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сказка «Лесные истории»</w:t>
      </w:r>
    </w:p>
    <w:p w:rsidR="00FF6FF0" w:rsidRPr="006A4F4A" w:rsidRDefault="00FF6FF0" w:rsidP="00FF6F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 w:rsidRPr="006A4F4A">
        <w:rPr>
          <w:rStyle w:val="a4"/>
          <w:rFonts w:ascii="Tahoma" w:hAnsi="Tahoma" w:cs="Tahoma"/>
          <w:color w:val="15A2D6"/>
          <w:sz w:val="42"/>
          <w:szCs w:val="42"/>
        </w:rPr>
        <w:t>Сказка «Лесные истории»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(дети сидят за столами, руки на коленях)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 xml:space="preserve">Жил-был зайка – длинные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уши.(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«зайчик»)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жил он в маленькой избушке. («дом»)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На краю леса. (</w:t>
      </w:r>
      <w:bookmarkStart w:id="0" w:name="_GoBack"/>
      <w:bookmarkEnd w:id="0"/>
      <w:r>
        <w:rPr>
          <w:rFonts w:ascii="Tahoma" w:hAnsi="Tahoma" w:cs="Tahoma"/>
          <w:color w:val="006699"/>
          <w:sz w:val="27"/>
          <w:szCs w:val="27"/>
        </w:rPr>
        <w:t>«лес»)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 xml:space="preserve">Рано утром просыпалось солнышко и своими лучами будило нашего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зайку.(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«солнышко»)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Он быстро вскакивал с кровати, делал зарядку, умывался и завтракал. («колечки»)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Каждое утро зайка выглядывал в окошко. («окошко»),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 xml:space="preserve">чтобы проверить, как растёт роза на его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клумбе.(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«бутон»)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Он брал леечку и поливал розу. («дождик»)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Солнышко пригревало («солнышко»)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 xml:space="preserve">и цветок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распускался.(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«Бутон-цветок»)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Полюбоваться прекрасной розой приползала улитка. («улитка с домиком»)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Приходил гордый олень – ветвистые рожки, («олень»)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Мишка-</w:t>
      </w:r>
      <w:proofErr w:type="spellStart"/>
      <w:r>
        <w:rPr>
          <w:rFonts w:ascii="Tahoma" w:hAnsi="Tahoma" w:cs="Tahoma"/>
          <w:color w:val="006699"/>
          <w:sz w:val="27"/>
          <w:szCs w:val="27"/>
        </w:rPr>
        <w:t>топотышка</w:t>
      </w:r>
      <w:proofErr w:type="spellEnd"/>
      <w:r>
        <w:rPr>
          <w:rFonts w:ascii="Tahoma" w:hAnsi="Tahoma" w:cs="Tahoma"/>
          <w:color w:val="006699"/>
          <w:sz w:val="27"/>
          <w:szCs w:val="27"/>
        </w:rPr>
        <w:t>.  («колечки» с нажимом на подушечки)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 xml:space="preserve">Колючий Ёжик – ни головы, ни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ножек.(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«ежик»)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Подкралась однажды к заячьей избушке лиса – хитрая плутовка, рыжая головка. («колечки» с нежным нажимом)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Мягко, неслышно ступала она лапками, хвостиком заметая следы. (плавные движения кистью правой и левой руки вправо-влево)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Ушки у лисоньки слушают, нос всё вынюхивает. («ухо — нос»)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Захотела она сорвать красивый цветок. Свернулась роза в бутон от страха, обнажила свои иголки-шипы. («Бутон», «Шипы»)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Уколола лиса свои лапки и ни с чем убежала. («колечки» с нежным нажимом в быстром темпе)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звери на опушке разбили сад. То-то стало весело, то-то хорошо! (Хлопать в ладоши)</w:t>
      </w:r>
    </w:p>
    <w:p w:rsidR="00FF6FF0" w:rsidRDefault="00FF6FF0" w:rsidP="00FF6FF0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</w:p>
    <w:p w:rsidR="00FF6FF0" w:rsidRDefault="00FF6FF0" w:rsidP="00A300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64509" w:rsidRPr="00790610" w:rsidRDefault="00B64509" w:rsidP="00A3000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lastRenderedPageBreak/>
        <w:t xml:space="preserve">Еще одной формой </w:t>
      </w:r>
      <w:proofErr w:type="spellStart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кенизиологических</w:t>
      </w:r>
      <w:proofErr w:type="spellEnd"/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упражнений является зеркальное рисование. Это рисование двумя руками одновременно. Я вам предлагаю сейчас упражнение «Рисуем экологическую сказку».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Перед вами лист бумаги, приклейте его скотчем к столу, чтобы он не скользил, возьмите в обе руки по карандашу. Я буду рассказывать вам сказку, а ваша задача нарисовать тот объект, название которого увидите на экране.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 лесу прекрасном и большом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Стоит березка белоствольная,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А в ее ветвях живет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Птица щедрая и вольная.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Вылетает из гнезда она с раннего утра.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Целый день в лесу летает – насекомых собирает.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Чтоб деревья и цветы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Быть здоровыми могли.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Лес свой любит, солнцу рада.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Разве это не отрада?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Хотя с виду не заметная,</w:t>
      </w:r>
    </w:p>
    <w:p w:rsidR="00B64509" w:rsidRPr="00790610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Птичка эта не приметная.</w:t>
      </w:r>
    </w:p>
    <w:p w:rsidR="00B64509" w:rsidRPr="00790610" w:rsidRDefault="00B64509" w:rsidP="00B64509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2060"/>
          <w:spacing w:val="16"/>
          <w:sz w:val="28"/>
          <w:szCs w:val="28"/>
          <w:lang w:eastAsia="ru-RU"/>
        </w:rPr>
      </w:pPr>
      <w:r w:rsidRPr="00790610">
        <w:rPr>
          <w:rFonts w:ascii="Times New Roman" w:eastAsia="Calibri" w:hAnsi="Times New Roman" w:cs="Times New Roman"/>
          <w:color w:val="002060"/>
          <w:sz w:val="28"/>
          <w:szCs w:val="28"/>
        </w:rPr>
        <w:t>Обратите внимание на ваши рисунки. Надеюсь, вы лишний раз убедились, что одно из полушарий у вас, все - таки, доминирует, так как вам не удалось добиться полной симметрии в рисунке. Постоянные занятия симметричным рисованием помогут вам.</w:t>
      </w:r>
      <w:r w:rsidRPr="00790610">
        <w:rPr>
          <w:rFonts w:ascii="Times New Roman" w:eastAsia="Times New Roman" w:hAnsi="Times New Roman" w:cs="Times New Roman"/>
          <w:color w:val="002060"/>
          <w:spacing w:val="16"/>
          <w:sz w:val="28"/>
          <w:szCs w:val="28"/>
          <w:lang w:eastAsia="ru-RU"/>
        </w:rPr>
        <w:t xml:space="preserve"> Рисуем обеими руками одновременно симметричные зеркальные рисунки – и у вас работают оба полушария гармонично!</w:t>
      </w:r>
    </w:p>
    <w:p w:rsidR="00A30002" w:rsidRDefault="00B64509" w:rsidP="00B645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proofErr w:type="spellStart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Кинезиология</w:t>
      </w:r>
      <w:proofErr w:type="spellEnd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относится к </w:t>
      </w:r>
      <w:proofErr w:type="spellStart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здоровьесберегающей</w:t>
      </w:r>
      <w:proofErr w:type="spellEnd"/>
      <w:r w:rsidRPr="00790610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технологии.</w:t>
      </w:r>
    </w:p>
    <w:p w:rsidR="00B64509" w:rsidRPr="00B64509" w:rsidRDefault="00B64509" w:rsidP="00B64509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64509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Уважаемые коллеги,</w:t>
      </w:r>
      <w:r w:rsidRPr="00B645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645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сегодня я продемонстрировала вам вариативность использования в своей работе разнообразных методов и приёмов для развития речи детей. Данные приёмы использую в своей работе и могу с </w:t>
      </w:r>
      <w:r w:rsidRPr="00B64509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уверенностью сказать, что они оказывают положительное воздействие на речевое развитие, у детей повышается работоспособность, улучшается кач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ество образовательного процесса, </w:t>
      </w:r>
      <w:r w:rsidRPr="00B64509">
        <w:rPr>
          <w:rFonts w:ascii="Times New Roman" w:eastAsia="SimSun" w:hAnsi="Times New Roman" w:cs="Times New Roman"/>
          <w:color w:val="002060"/>
          <w:kern w:val="1"/>
          <w:sz w:val="28"/>
          <w:szCs w:val="28"/>
          <w:lang w:eastAsia="hi-IN" w:bidi="hi-IN"/>
        </w:rPr>
        <w:t>используйте эти простые упражнения в вашей практике, наслаждайтесь движениями сами и вдохновляйте своих воспитанников.</w:t>
      </w:r>
    </w:p>
    <w:p w:rsidR="00B64509" w:rsidRPr="00B64509" w:rsidRDefault="00B64509" w:rsidP="00B64509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B6450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Я подготовила для вас небольшие памятки, в которых вы найдете комплексы </w:t>
      </w:r>
      <w:proofErr w:type="spellStart"/>
      <w:r w:rsidRPr="00B64509">
        <w:rPr>
          <w:rFonts w:ascii="Times New Roman" w:eastAsia="Calibri" w:hAnsi="Times New Roman" w:cs="Times New Roman"/>
          <w:color w:val="002060"/>
          <w:sz w:val="28"/>
          <w:szCs w:val="28"/>
        </w:rPr>
        <w:t>кинезиологических</w:t>
      </w:r>
      <w:proofErr w:type="spellEnd"/>
      <w:r w:rsidRPr="00B64509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упражнений, они помогут вам в вашей работе и пригодятся для вас самих.</w:t>
      </w:r>
      <w:r w:rsidRPr="00B6450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hyperlink r:id="rId4" w:history="1">
        <w:r w:rsidRPr="00B64509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 </w:t>
        </w:r>
        <w:r w:rsidRPr="00B64509">
          <w:rPr>
            <w:rFonts w:ascii="Times New Roman" w:eastAsia="Times New Roman" w:hAnsi="Times New Roman" w:cs="Times New Roman"/>
            <w:i/>
            <w:iCs/>
            <w:color w:val="002060"/>
            <w:sz w:val="28"/>
            <w:szCs w:val="28"/>
            <w:u w:val="single"/>
            <w:lang w:eastAsia="ru-RU"/>
          </w:rPr>
          <w:t>(П</w:t>
        </w:r>
        <w:r>
          <w:rPr>
            <w:rFonts w:ascii="Times New Roman" w:eastAsia="Times New Roman" w:hAnsi="Times New Roman" w:cs="Times New Roman"/>
            <w:i/>
            <w:iCs/>
            <w:color w:val="002060"/>
            <w:sz w:val="28"/>
            <w:szCs w:val="28"/>
            <w:u w:val="single"/>
            <w:lang w:eastAsia="ru-RU"/>
          </w:rPr>
          <w:t>амятки</w:t>
        </w:r>
        <w:r w:rsidRPr="00B64509">
          <w:rPr>
            <w:rFonts w:ascii="Times New Roman" w:eastAsia="Times New Roman" w:hAnsi="Times New Roman" w:cs="Times New Roman"/>
            <w:i/>
            <w:iCs/>
            <w:color w:val="002060"/>
            <w:sz w:val="28"/>
            <w:szCs w:val="28"/>
            <w:u w:val="single"/>
            <w:lang w:eastAsia="ru-RU"/>
          </w:rPr>
          <w:t>)</w:t>
        </w:r>
      </w:hyperlink>
    </w:p>
    <w:p w:rsidR="00B64509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B64509">
        <w:rPr>
          <w:rFonts w:ascii="Times New Roman" w:eastAsia="Calibri" w:hAnsi="Times New Roman" w:cs="Times New Roman"/>
          <w:color w:val="002060"/>
          <w:sz w:val="28"/>
          <w:szCs w:val="28"/>
        </w:rPr>
        <w:t>В завершении я хочу вам пожелать, чтобы самым лучшим отдыхом была для вас работа; лучшим днем был день – «сегодня»; самым большим даром - любовь, а самым большим богатством – здоровье!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</w:p>
    <w:p w:rsidR="00B64509" w:rsidRPr="00B64509" w:rsidRDefault="00B64509" w:rsidP="00B645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color w:val="002060"/>
          <w:sz w:val="28"/>
          <w:szCs w:val="28"/>
        </w:rPr>
        <w:t>Спасибо за работу и внимание!</w:t>
      </w:r>
    </w:p>
    <w:p w:rsidR="00B64509" w:rsidRPr="00DC1A1C" w:rsidRDefault="00B64509" w:rsidP="00B64509">
      <w:pPr>
        <w:spacing w:before="225" w:after="225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</w:p>
    <w:p w:rsidR="00301E53" w:rsidRPr="00DC1A1C" w:rsidRDefault="00301E53" w:rsidP="00301E53">
      <w:pPr>
        <w:spacing w:after="0" w:line="240" w:lineRule="auto"/>
        <w:ind w:firstLine="360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</w:p>
    <w:p w:rsidR="00301E53" w:rsidRPr="00301E53" w:rsidRDefault="00301E53" w:rsidP="00301E5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A6ABB" w:rsidRPr="00F2303C" w:rsidRDefault="009A6ABB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9A6ABB" w:rsidRPr="00F2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DA"/>
    <w:rsid w:val="00301E53"/>
    <w:rsid w:val="00473AAE"/>
    <w:rsid w:val="009672F1"/>
    <w:rsid w:val="009931E9"/>
    <w:rsid w:val="009A6ABB"/>
    <w:rsid w:val="00A30002"/>
    <w:rsid w:val="00B64509"/>
    <w:rsid w:val="00EC56DA"/>
    <w:rsid w:val="00F2303C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3127-91F2-4BA5-96F9-CEA9E64C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F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ok.1sept.ru/%D1%81%D1%82%D0%B0%D1%82%D1%8C%D0%B8/662752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</dc:creator>
  <cp:keywords/>
  <dc:description/>
  <cp:lastModifiedBy>Таран</cp:lastModifiedBy>
  <cp:revision>3</cp:revision>
  <cp:lastPrinted>2022-01-26T15:59:00Z</cp:lastPrinted>
  <dcterms:created xsi:type="dcterms:W3CDTF">2022-01-26T14:01:00Z</dcterms:created>
  <dcterms:modified xsi:type="dcterms:W3CDTF">2022-01-26T15:59:00Z</dcterms:modified>
</cp:coreProperties>
</file>