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504" w:rsidRDefault="00357504" w:rsidP="0035750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Cs/>
          <w:color w:val="333333"/>
          <w:sz w:val="36"/>
          <w:szCs w:val="36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КОНСПЕКТ </w:t>
      </w:r>
      <w:r w:rsidRPr="00357504">
        <w:rPr>
          <w:rFonts w:ascii="Times New Roman" w:eastAsia="Times New Roman" w:hAnsi="Times New Roman" w:cs="Times New Roman"/>
          <w:bCs/>
          <w:color w:val="333333"/>
          <w:sz w:val="36"/>
          <w:szCs w:val="36"/>
          <w:lang w:eastAsia="ru-RU"/>
        </w:rPr>
        <w:t xml:space="preserve">итогового занятия </w:t>
      </w:r>
      <w:r>
        <w:rPr>
          <w:rFonts w:ascii="Times New Roman" w:eastAsia="Times New Roman" w:hAnsi="Times New Roman" w:cs="Times New Roman"/>
          <w:bCs/>
          <w:color w:val="333333"/>
          <w:sz w:val="36"/>
          <w:szCs w:val="36"/>
          <w:lang w:eastAsia="ru-RU"/>
        </w:rPr>
        <w:t>в старшей группе МДОАУ 79 «Аистёнок»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333333"/>
          <w:sz w:val="36"/>
          <w:szCs w:val="36"/>
          <w:lang w:eastAsia="ru-RU"/>
        </w:rPr>
      </w:pPr>
    </w:p>
    <w:p w:rsidR="00357504" w:rsidRPr="00357504" w:rsidRDefault="00357504" w:rsidP="0035750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Cs/>
          <w:color w:val="0070C0"/>
          <w:sz w:val="32"/>
          <w:szCs w:val="32"/>
          <w:lang w:eastAsia="ru-RU"/>
        </w:rPr>
      </w:pPr>
      <w:r w:rsidRPr="00357504">
        <w:rPr>
          <w:rFonts w:ascii="Times New Roman" w:eastAsia="Times New Roman" w:hAnsi="Times New Roman" w:cs="Times New Roman"/>
          <w:bCs/>
          <w:color w:val="0070C0"/>
          <w:sz w:val="32"/>
          <w:szCs w:val="32"/>
          <w:lang w:eastAsia="ru-RU"/>
        </w:rPr>
        <w:t>«В СТРАНЕ ГЕОМЕТРИЧЕСКИХ ФИГУР»</w:t>
      </w:r>
    </w:p>
    <w:p w:rsid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Задачи: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-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 Уточнить и закрепить представление детей о геометрических фигурах, закрепить математических знания и умения посредством игры-путешествия.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-Продолжать формирование мыслительных операций (сравнение, обобщение, классификация).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-Формировать представление о свойствах предметов: цвет, форма, размер,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умение выделять и объяснять признаки сходства и различия предметов, объединять их в группы по общему признаку, умение находить лишний предмет.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-Закрепить счетные умения и умение соотносить цифру с кол-вом предметов.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-Развивать слуховое и зрительное внимание, память, смекалку.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-Воспитывать интерес к математическим занятиям, умение работать сообща, слушать и слышать товарищей, воспитывать коллективизм.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-Развивать связную речь, фантазию, творческие способности детей.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Виды деятельности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: игровая, продуктивная, коммуникативная, познавательно-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исследовательская.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Методы и приемы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: моделирование игровой ситуации с целью постановки проблем и создания мотивации, упражнения на логическое мышление, вопросы к детям, использование дидактических пособий, наглядного материала, ИКТ.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Материал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 xml:space="preserve">: презентация </w:t>
      </w:r>
      <w:proofErr w:type="spellStart"/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Power</w:t>
      </w:r>
      <w:proofErr w:type="spellEnd"/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Point</w:t>
      </w:r>
      <w:proofErr w:type="spellEnd"/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 xml:space="preserve"> «Путешествие в страну геометрических фигур», проектор, экран, ноутбук, плоскостные куклы - геом. фигуры, блоки </w:t>
      </w:r>
      <w:proofErr w:type="spellStart"/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Дьенеша</w:t>
      </w:r>
      <w:proofErr w:type="spellEnd"/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 xml:space="preserve">, камни бумажные с цифрами от 1 до 5, счетные палочки или палочки </w:t>
      </w:r>
      <w:proofErr w:type="spellStart"/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Кьюзенера</w:t>
      </w:r>
      <w:proofErr w:type="spellEnd"/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, веревка, елочка из картона, фонограмма веселой музыки, эмблемы для двух команд, карандаши, бумага для рисования.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Ход занятия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Дети вместе с воспитателем заходят в группу, здороваются с гостями, становятся в круг. Проводится психологический этюд «</w:t>
      </w:r>
      <w:proofErr w:type="spellStart"/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Ласковушка</w:t>
      </w:r>
      <w:proofErr w:type="spellEnd"/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».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В: 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Посмотрю на ваши лица, с кем бы здесь мне подружиться? Я – Марина Иннокентьевна, а ты кто?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Воспитатель по очереди обращается к каждому ребенку (детям заранее было предложено придумать себе ласковое имя).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Дети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: Я –</w:t>
      </w:r>
      <w:r>
        <w:rPr>
          <w:rFonts w:ascii="Times New Roman" w:eastAsia="Times New Roman" w:hAnsi="Times New Roman" w:cs="Times New Roman"/>
          <w:color w:val="333333"/>
          <w:lang w:eastAsia="ru-RU"/>
        </w:rPr>
        <w:t>Мишутка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 xml:space="preserve">– дружок. Я – Алинка – пушинка. </w:t>
      </w: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Я – Кирилл – богатырь. Я –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ru-RU"/>
        </w:rPr>
        <w:t>Таирка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ru-RU"/>
        </w:rPr>
        <w:t>-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 xml:space="preserve"> невидимка.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: Милые дети, вы всех прекрасней на свете и таких хороших ребят я хотела бы пригласить в путешествие по стране геометрических фигур (раздается звонок телефона, воспитатель имитирует разговор по телефону, удивляется)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: Ребята, вы знаете, мне сообщили сейчас, что в стране геом. фигур произошли большие неприятности - все фигуры этой страны перессорились между собой и теперь я не знаю, что же нам делать? Может быть, вы что-то придумаете?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Дети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: (ответы детей, анализ ответов, после предложения помирить фигуры воспитатель делает вывод)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В: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 это хорошее решение. Ребята, а мы справимся с этой задачей? Ну, тогда в путь!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А следовать в страну геом. фигур мы будем по этой карте (на экран выводится слайд №2-карта)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Чтоб по верному пути,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Нам в страну фигур пойти.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Карта в этом нам поможет,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Верный путь она предложит.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 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(звучит музыка) дети шагаю, повторяя слова считалки.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Мы шагаем очень дружно,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Помирить фигуры нужно,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1,2,3,4,5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Будем им мы помогать.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: Ребята, посмотрите, на нашем пути препятствие, путь завален камнями (на магнитной доске камни с цифрами от 1 до 5</w:t>
      </w:r>
      <w:proofErr w:type="gramStart"/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) .</w:t>
      </w:r>
      <w:proofErr w:type="gramEnd"/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 xml:space="preserve"> Чтобы дальше идти, необходимо разобрать камни по порядку</w:t>
      </w: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. 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Для этого мы разделимся на 2</w:t>
      </w: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команды, возьмите эмблемы. Та команда, которая выполнит задание раньше, получит фишку.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Дети: выполняют задание, 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идут дальше.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: Молодцы! Вот мы и добрались до первого города (на экран выводится слайд №3 и появляется кукла-треугольник, воспитатель ведет диалог с детьми от имени куклы)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 xml:space="preserve">: Здравствуйте, дети! </w:t>
      </w:r>
      <w:proofErr w:type="gramStart"/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Вы знаете</w:t>
      </w:r>
      <w:proofErr w:type="gramEnd"/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 xml:space="preserve"> кто я? А сколько у меня углов? А сторон? А на кого я похож?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Дети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: (ответы детей).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: Да, все правильно, но только мне все равно грустно, ведь мы поссорились со своими братьями. Но зато теперь в моем городе все треугольное. Посмотрите, какие дома в моем городе (на экран выводится слайд№4).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Дети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: отвечают на вопросы, рассуждают о том, что это не совсем хорошо, когда все треугольное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В: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 Ребята, а посмотрите, какая чудесная елочка растет в этом городе, а давайте украсим ее и украшать ее мы будем все вместе.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Проводится игра «Чудесный мешочек»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Дети вынимают из мешочка геом. фигуры, называют их, называют цвет фигуры, украшают елочку.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В: 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(от имени куклы)</w:t>
      </w: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: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 Да, пожалуй, так лучше, я пойду с вами. Можно, ребята?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(дети идут дальше, повторяя слова считалки). На доску выводится слайд №</w:t>
      </w:r>
      <w:proofErr w:type="gramStart"/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5,появляются</w:t>
      </w:r>
      <w:proofErr w:type="gramEnd"/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 xml:space="preserve"> куклы квадрат и прямоугольник.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К: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 Здравствуйте, дети! А вы знаете, кто мы?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Дети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: квадрат и прямоугольник.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: Правильно. А мы приготовили для вас игру. За каждый правильный ответ вы получите фишку.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Проводится игра "Найди предмет такой же формы"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Дети 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ищут в группе предметы квадратной и прямоугольной формы. Объясняют свой выбор (Например, я выбрал разделочную доску, она похожа на прямоугольник, у нее 4 угла и 4 стороны). На доску выводится слайд №6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: Да, у нас в городе все четырехугольное</w:t>
      </w: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, 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потому что у нас нет других фигур.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В: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 Ничего, дети постараются вас помирить.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Дети выполняют задания со счетными палочками или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палочками </w:t>
      </w:r>
      <w:proofErr w:type="spellStart"/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Кьюзенера</w:t>
      </w:r>
      <w:proofErr w:type="spellEnd"/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В: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 Сложите из 4-х палочек квадрат. Сколько палочек понадобилось на одну сторону квадрата? Сколько на весь квадрат? А теперь возьмите 1 палочку и разделите квадрат так, чтобы получилось 2 треугольника.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Сложите из палочек прямоугольник и попробуйте разделить его на другие фигуры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: Здорово, оказывается, мы можем жить дружно.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В: 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Конечно, и вы сейчас еще раз убедитесь в этом.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Физкультминутка с веревкой «Встаньте дети, встаньте в круг»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Дети встают в круг. В руках у них веревка. Воспитатель предлагает превратить круг в квадрат, квадрат в овал и т. д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В: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 У каких еще фигур мы не были в гостях?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Дети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: У круга и овала.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lastRenderedPageBreak/>
        <w:t>В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: Шагаем дальше с нашей считалкой. Посмотрите, опять что-то у нас на пути.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 xml:space="preserve">(лежат два обруча синего и красного цвета. Обручи пересекаются, вокруг них разложены блоки </w:t>
      </w:r>
      <w:proofErr w:type="spellStart"/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Дьенеша</w:t>
      </w:r>
      <w:proofErr w:type="spellEnd"/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, для каждой команды отдельно.)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Задание с обручами.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 xml:space="preserve">: Дети, нам надо расположить блоки так, чтобы внутри синего обруча оказались все круглые блоки, внутри красного - все красные, а в середине пересеченных обручей-все красные и круглые. (дети выполняют задание </w:t>
      </w:r>
      <w:proofErr w:type="gramStart"/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по команд</w:t>
      </w:r>
      <w:proofErr w:type="gramEnd"/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В: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 Какие блоки лежат внутри синего, но вне красного?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Дети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: круглые.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proofErr w:type="gramStart"/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:Внутри</w:t>
      </w:r>
      <w:proofErr w:type="gramEnd"/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 xml:space="preserve"> красного, но вне синего?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Дети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: красные.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: на пересечении красного и синего обруча?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Дети: 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круглые и красные.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: Молодцы, дети, справились с таким трудным заданием и посмотрите, кто нас встречает в следующем городе (на экран выводится слайд №</w:t>
      </w:r>
      <w:proofErr w:type="gramStart"/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7,появляются</w:t>
      </w:r>
      <w:proofErr w:type="gramEnd"/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 xml:space="preserve"> куклы овал и круг)</w:t>
      </w: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К: 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Здравствуйте, я корреспондент газеты нашего круглого города. Разрешите взять у вас интервью (дети, передавая микрофон, друг другу, отвечают на вопросы куклы.),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К: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 Как вы думаете кто мы? А чем мы отличаемся от других фигур нашей страны? А на что мы похожи?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Дети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: (ответы детей).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К: 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Да, у нас нет этих противных углов, и они нам не нужны, посмотрите, какие красивые у нас дома, деревья и машины (на экран выводится слайд№8).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В: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 (смотрит на картинки) Ребята, что-то тут не так, посмотрите, вам все нравится?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Дети: 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Отвечают на вопросы и рассуждают. Приходят к выводу, что круглые машины неустойчивы и т. д.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К: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 Да, пожалуй, ребята правы, но что же делать?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В: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 Просто нужно подружиться! (на экран выводится слайд №</w:t>
      </w:r>
      <w:proofErr w:type="gramStart"/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9,выстраивает</w:t>
      </w:r>
      <w:proofErr w:type="gramEnd"/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 xml:space="preserve"> всех кукол на доске в один ряд). Посмотрите, так-то лучше будет! А давайте, ребята сделаем нашим друзьям сюрприз, нарисуем для них рисунки. (Каждому ребенку дается листок с изображением всех геом. фигур).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В: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 Дети, подумайте и дорисуйте каждую фигуру, чтобы она превратилась в какой-то предмет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(дети выполняют задание)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В: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 Молодцы, ребята, очень красивые рисунки! Давайте оставим их в подарок нашим друзьям, а они откроют в своей стране картинную галерею и повесят туда ваши работы.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Тем более, что теперь у них один общий город и даже карта их страны поменялась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(на экран выводится слайд№10)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: Да, гораздо лучше жить вместе и дружить (звучит веселая музыка).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В: 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ребята, посмотрите, сколько мы заработали сегодня фишек. Столько мы выполнили заданий и дали правильных ответов. Какие мы молодцы! А нам пора возвращаться в детский сад и считалочку мы поменяем, ведь мы справились со своей задачей, помирили геом. фигуры.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Мы шагаем очень дружно,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Возвращаться всем нам нужно.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1,2,3,4,5,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Рады всем мы помогать.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 xml:space="preserve">: Вот мы и вернулись, спасибо вам, ребята! Вы очень дружные и хорошие дети! И посмотрите жители геом. страны передали для вас подарок. Давайте </w:t>
      </w:r>
      <w:proofErr w:type="gramStart"/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посмотрим</w:t>
      </w:r>
      <w:proofErr w:type="gramEnd"/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 xml:space="preserve"> что там (открывают коробку, в ней находят новую игру с геом. фигурами и угощения).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 xml:space="preserve">Возьмем подарок с собой и попрощаемся </w:t>
      </w:r>
      <w:proofErr w:type="gramStart"/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с нашими гостям</w:t>
      </w:r>
      <w:proofErr w:type="gramEnd"/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357504" w:rsidRPr="00357504" w:rsidRDefault="00357504" w:rsidP="0035750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Использованные сокращения</w:t>
      </w: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: В 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- воспитатель</w:t>
      </w: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, </w:t>
      </w:r>
      <w:proofErr w:type="gramStart"/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</w:t>
      </w:r>
      <w:proofErr w:type="gramEnd"/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- кукла, </w:t>
      </w:r>
      <w:r w:rsidRPr="0035750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 </w:t>
      </w:r>
      <w:r w:rsidRPr="00357504">
        <w:rPr>
          <w:rFonts w:ascii="Times New Roman" w:eastAsia="Times New Roman" w:hAnsi="Times New Roman" w:cs="Times New Roman"/>
          <w:color w:val="333333"/>
          <w:lang w:eastAsia="ru-RU"/>
        </w:rPr>
        <w:t>– дети.</w:t>
      </w:r>
      <w:bookmarkStart w:id="0" w:name="_GoBack"/>
      <w:bookmarkEnd w:id="0"/>
    </w:p>
    <w:p w:rsidR="0008542A" w:rsidRPr="00357504" w:rsidRDefault="0008542A" w:rsidP="00357504">
      <w:pPr>
        <w:spacing w:after="0" w:line="240" w:lineRule="atLeast"/>
        <w:rPr>
          <w:rFonts w:ascii="Times New Roman" w:hAnsi="Times New Roman" w:cs="Times New Roman"/>
        </w:rPr>
      </w:pPr>
    </w:p>
    <w:sectPr w:rsidR="0008542A" w:rsidRPr="00357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04"/>
    <w:rsid w:val="0008542A"/>
    <w:rsid w:val="0035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513DE-49D5-48F5-86AA-FAB69543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5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5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1254</Words>
  <Characters>7152</Characters>
  <Application>Microsoft Office Word</Application>
  <DocSecurity>0</DocSecurity>
  <Lines>59</Lines>
  <Paragraphs>16</Paragraphs>
  <ScaleCrop>false</ScaleCrop>
  <Company/>
  <LinksUpToDate>false</LinksUpToDate>
  <CharactersWithSpaces>8390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2024-03-03T05:35:00Z</dcterms:created>
  <dcterms:modified xsi:type="dcterms:W3CDTF">2024-03-03T05:42:00Z</dcterms:modified>
</cp:coreProperties>
</file>