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1E" w:rsidRPr="007F3A1E" w:rsidRDefault="007F3A1E" w:rsidP="007F3A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A1E">
        <w:rPr>
          <w:rFonts w:ascii="Times New Roman" w:eastAsia="Calibri" w:hAnsi="Times New Roman" w:cs="Times New Roman"/>
          <w:b/>
          <w:sz w:val="24"/>
          <w:szCs w:val="24"/>
        </w:rPr>
        <w:t xml:space="preserve">ПЕРСПЕКТИВНЫЙ ПЛАН ПО ТЕМЕ САМООБРАЗОВАНИЯ </w:t>
      </w:r>
    </w:p>
    <w:p w:rsidR="007F3A1E" w:rsidRPr="007F3A1E" w:rsidRDefault="007F3A1E" w:rsidP="007F3A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A1E">
        <w:rPr>
          <w:rFonts w:ascii="Times New Roman" w:eastAsia="Calibri" w:hAnsi="Times New Roman" w:cs="Times New Roman"/>
          <w:b/>
          <w:sz w:val="24"/>
          <w:szCs w:val="24"/>
        </w:rPr>
        <w:t>«ВОСПИТАНИЕ НРАВСТВЕННЫХ КАЧЕСТВ ЛИЧНОСТИ ДОШКОЛЬНИКОВ ЧЕРЕЗ СКАЗКУ»</w:t>
      </w:r>
    </w:p>
    <w:p w:rsidR="007E08DE" w:rsidRPr="007F3A1E" w:rsidRDefault="007F3A1E" w:rsidP="007F3A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F3A1E">
        <w:rPr>
          <w:rFonts w:ascii="Times New Roman" w:eastAsia="Calibri" w:hAnsi="Times New Roman" w:cs="Times New Roman"/>
          <w:b/>
          <w:sz w:val="20"/>
          <w:szCs w:val="20"/>
        </w:rPr>
        <w:t>ГРУППЫ ОБЩЕРАЗИВАЮЩЕЙ НАПРАВЛЕННОСТИ ДЛЯ ДЕТЕЙ 6 – 7</w:t>
      </w:r>
      <w:r w:rsidRPr="007F3A1E">
        <w:rPr>
          <w:rFonts w:ascii="Times New Roman" w:eastAsia="Calibri" w:hAnsi="Times New Roman" w:cs="Times New Roman"/>
          <w:b/>
          <w:sz w:val="20"/>
          <w:szCs w:val="20"/>
        </w:rPr>
        <w:t xml:space="preserve"> ЛЕТ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4067"/>
        <w:gridCol w:w="1410"/>
        <w:gridCol w:w="2215"/>
      </w:tblGrid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выходы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 план педагога</w:t>
            </w: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Изучение метод/литературы: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Буре, Р.С., 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Костелова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Л.Д  Развитие теории и методики воспитания нравственных качеств у детей   - М., 2012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«Развитие речи в детском саду». Программа и методические рекомендации для занятий с детьми 2-7 лет. - М., 2010 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Зимина И. «Народная сказка в системе воспитания дошкольников» Журнал «Дошкольное воспитание» №1 - №5 2005 год; 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</w:t>
            </w:r>
            <w:proofErr w:type="gram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П. «Нравственное воспитание сказкой». Программа занятий с детьми дошкольного возраста (Дополненная и переработанная программа «Воспитание сказкой») – М., 2002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Ларионова, С. О.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 дошкольников в детском саду [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тронный ресурс]</w:t>
            </w:r>
            <w:proofErr w:type="gram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Екатеринбург , 2018 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Фесюкова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Воспитание сказкой. 1998. с.2.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Азбука нравственного воспитания / под ред. И. А. 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Каирова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Омск</w:t>
            </w:r>
            <w:proofErr w:type="gram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Русь, 2009. – 48 с.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Ильин И.А. «О духовном развитии и воспитании детей». - М., 2012 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Короткова, Л.Д. «Духовно-нравственное воспитание средствами авторских сказок» - М., 2011 </w:t>
            </w: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Диагностическое обследование детей. М.1999.с. 25.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Шорохова О.А. «Играем в сказку». М., «Творческий центр», 2006 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Использовать Интернет ресурсы  в поисках дополнительной информации для работы  на 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следующих сайтах: «Социальная сеть работников образования </w:t>
            </w:r>
            <w:proofErr w:type="spell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Maaam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.Школу.</w:t>
            </w:r>
            <w:proofErr w:type="spell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7F3A1E" w:rsidRPr="00F81A31" w:rsidRDefault="007F3A1E" w:rsidP="00773E53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804190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Отслеживание новизны в работе по нравственному </w:t>
            </w:r>
            <w:r w:rsidRPr="008041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Подбор дидактических игр по нравственному воспитанию дошкольников через сказку.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дидактических игр по нравственному воспитанию.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диагностических методов и игровых тестов, направленные на исследование позитивного влияния </w:t>
            </w:r>
            <w:proofErr w:type="gram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сказок</w:t>
            </w:r>
            <w:proofErr w:type="gram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воспитание нравственных качеств дошкольников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методики, игровые тесты.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методических объединений.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материал для разработки плана по самообразованию на новый учебный год.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804190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 на новый учебный год.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«Черепаха и заяц»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Воспитывать настойчивость и упорство в труде, скромность и дружелюбие. Учить детей ценить старательность, скромность и не принимать хвастливость.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«Кто зазнается, без друзей остается»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 детей по иллюстрациям.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b/>
                <w:sz w:val="24"/>
                <w:szCs w:val="24"/>
              </w:rPr>
              <w:t>Чтение «Сказка о горделивом петушке»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представлений о скромности как положительном нравственном качестве и противоположных (негативных) нравственных качествах – гордости и хвастливости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«Не задирай носа – споткнешься»; «Хвались, да не поперхнись»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ение сказки «Царевна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Несмеяна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милосердие, сочувствие.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«Долг платежом красен»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C55837" w:rsidRDefault="007F3A1E" w:rsidP="00773E5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55837">
              <w:rPr>
                <w:sz w:val="22"/>
                <w:szCs w:val="22"/>
              </w:rPr>
              <w:t>Игры, драматизация, музыкально-двигательная деятельность.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«Старик и сыновья</w:t>
            </w: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согласия и дружбы и послушания родителям.</w:t>
            </w:r>
          </w:p>
          <w:p w:rsidR="007F3A1E" w:rsidRPr="00F81A31" w:rsidRDefault="007F3A1E" w:rsidP="00773E53">
            <w:pPr>
              <w:pStyle w:val="a3"/>
              <w:spacing w:before="0" w:beforeAutospacing="0" w:after="0" w:afterAutospacing="0"/>
            </w:pPr>
            <w:r w:rsidRPr="00F81A31">
              <w:t xml:space="preserve">«Доброе братство сильнее </w:t>
            </w:r>
            <w:r w:rsidRPr="00F81A31">
              <w:lastRenderedPageBreak/>
              <w:t>богатства»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BB">
              <w:rPr>
                <w:rFonts w:ascii="Times New Roman" w:hAnsi="Times New Roman" w:cs="Times New Roman"/>
                <w:sz w:val="24"/>
                <w:szCs w:val="24"/>
              </w:rPr>
              <w:t>Беседа. Рассматривание иллюстраций и обсуждение содержания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A1E" w:rsidRPr="006A2FBB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сюжета сказки.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детей со сказкой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Двенадцать месяцев»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 детях доброжелательность и приветливость в отношениях с окружающими.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Доброму</w:t>
            </w:r>
            <w:proofErr w:type="gramEnd"/>
            <w:r w:rsidRPr="00F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 помогает»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и самостоятельная художественно </w:t>
            </w:r>
            <w:proofErr w:type="gram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родуктивная деятельность детей: рисование героев сказки.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сказки «Стойкий оловянный солдатик»</w:t>
            </w:r>
            <w:r w:rsidRPr="00F8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882306" w:rsidRDefault="007F3A1E" w:rsidP="00773E53">
            <w:pPr>
              <w:pStyle w:val="a3"/>
              <w:spacing w:before="0" w:beforeAutospacing="0" w:after="0" w:afterAutospacing="0"/>
            </w:pPr>
            <w:r w:rsidRPr="00882306">
              <w:t>Формировать нравственно-этические представления о стойкости и мужестве, любви и верности.</w:t>
            </w:r>
          </w:p>
          <w:p w:rsidR="007F3A1E" w:rsidRPr="00F81A31" w:rsidRDefault="007F3A1E" w:rsidP="00773E53">
            <w:pPr>
              <w:pStyle w:val="a3"/>
              <w:spacing w:before="0" w:beforeAutospacing="0" w:after="0" w:afterAutospacing="0"/>
            </w:pPr>
            <w:r w:rsidRPr="00882306">
              <w:t>«Каков есть, такова и честь»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«Муравей и голубка</w:t>
            </w:r>
            <w:r w:rsidRPr="00F8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882306" w:rsidRDefault="007F3A1E" w:rsidP="00773E53">
            <w:pPr>
              <w:pStyle w:val="a3"/>
              <w:spacing w:before="0" w:beforeAutospacing="0" w:after="0" w:afterAutospacing="0"/>
            </w:pPr>
            <w:r w:rsidRPr="00882306">
              <w:t>Воспитывать милосердие и стремление помочь другу в беде.</w:t>
            </w:r>
          </w:p>
          <w:p w:rsidR="007F3A1E" w:rsidRPr="00F81A31" w:rsidRDefault="007F3A1E" w:rsidP="00773E53">
            <w:pPr>
              <w:pStyle w:val="a3"/>
              <w:spacing w:before="0" w:beforeAutospacing="0" w:after="0" w:afterAutospacing="0"/>
            </w:pPr>
            <w:r w:rsidRPr="00882306">
              <w:t>«Долг платежом красен»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6A2FBB" w:rsidRDefault="007F3A1E" w:rsidP="00773E53">
            <w:pPr>
              <w:pStyle w:val="a3"/>
              <w:spacing w:before="0" w:beforeAutospacing="0" w:after="0" w:afterAutospacing="0"/>
            </w:pPr>
            <w:r w:rsidRPr="006A2FBB">
              <w:t>Игра-драматизация, музыкально-двигательная деятельность.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 о рыбаке и рыбке»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882306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6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сострадание, сочувствие к поступкам добрых героев сказки и неприятие поступков жадных и злых.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6"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proofErr w:type="gramStart"/>
            <w:r w:rsidRPr="00882306">
              <w:rPr>
                <w:rFonts w:ascii="Times New Roman" w:hAnsi="Times New Roman" w:cs="Times New Roman"/>
                <w:sz w:val="24"/>
                <w:szCs w:val="24"/>
              </w:rPr>
              <w:t>большим</w:t>
            </w:r>
            <w:proofErr w:type="gramEnd"/>
            <w:r w:rsidRPr="00882306">
              <w:rPr>
                <w:rFonts w:ascii="Times New Roman" w:hAnsi="Times New Roman" w:cs="Times New Roman"/>
                <w:sz w:val="24"/>
                <w:szCs w:val="24"/>
              </w:rPr>
              <w:t xml:space="preserve"> погонишься – и малое потеряешь»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и самостоятельная художественно </w:t>
            </w:r>
            <w:proofErr w:type="gramStart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родуктивная деятельность детей: рисование героев сказки.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«Каша из топора</w:t>
            </w:r>
            <w:r w:rsidRPr="00F8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7F3A1E" w:rsidRPr="00882306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6">
              <w:rPr>
                <w:rFonts w:ascii="Times New Roman" w:hAnsi="Times New Roman" w:cs="Times New Roman"/>
                <w:sz w:val="24"/>
                <w:szCs w:val="24"/>
              </w:rPr>
              <w:t>Воспитывать доброту, отзывчивость, гостеприимство, умение находить выход из сложной ситуации.</w:t>
            </w:r>
          </w:p>
          <w:p w:rsidR="007F3A1E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6">
              <w:rPr>
                <w:rFonts w:ascii="Times New Roman" w:hAnsi="Times New Roman" w:cs="Times New Roman"/>
                <w:sz w:val="24"/>
                <w:szCs w:val="24"/>
              </w:rPr>
              <w:t>«Смекалка - второе счастье»</w:t>
            </w:r>
          </w:p>
          <w:p w:rsidR="007F3A1E" w:rsidRDefault="007F3A1E" w:rsidP="0077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1E" w:rsidRDefault="007F3A1E" w:rsidP="00773E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F3A1E" w:rsidRDefault="007F3A1E" w:rsidP="00773E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F3A1E" w:rsidRPr="003D7A3C" w:rsidRDefault="007F3A1E" w:rsidP="00773E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D7A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3D7A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Интеллектуальн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ая игра - путешествие по сказкам:</w:t>
            </w:r>
            <w:r w:rsidRPr="003D7A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3D7A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Добро и зло в сказках»</w:t>
            </w:r>
          </w:p>
          <w:p w:rsidR="007F3A1E" w:rsidRPr="00F81A31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Default="007F3A1E" w:rsidP="00773E5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Calibri"/>
              </w:rPr>
              <w:t>С</w:t>
            </w:r>
            <w:r w:rsidRPr="00F81A31">
              <w:rPr>
                <w:rFonts w:eastAsia="Calibri"/>
              </w:rPr>
              <w:t xml:space="preserve">амостоятельная художественно </w:t>
            </w:r>
            <w:proofErr w:type="gramStart"/>
            <w:r w:rsidRPr="00F81A31">
              <w:rPr>
                <w:rFonts w:eastAsia="Calibri"/>
              </w:rPr>
              <w:t>-п</w:t>
            </w:r>
            <w:proofErr w:type="gramEnd"/>
            <w:r w:rsidRPr="00F81A31">
              <w:rPr>
                <w:rFonts w:eastAsia="Calibri"/>
              </w:rPr>
              <w:t>родуктивная деятельность детей: рисование</w:t>
            </w:r>
            <w:r>
              <w:rPr>
                <w:rFonts w:eastAsia="Calibri"/>
              </w:rPr>
              <w:t xml:space="preserve"> на тему </w:t>
            </w:r>
            <w:r w:rsidRPr="00C55837">
              <w:rPr>
                <w:sz w:val="22"/>
                <w:szCs w:val="22"/>
              </w:rPr>
              <w:t xml:space="preserve">«Как накроет стол гостеприимная хозяйка». </w:t>
            </w:r>
          </w:p>
          <w:p w:rsidR="007F3A1E" w:rsidRDefault="007F3A1E" w:rsidP="00773E5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F3A1E" w:rsidRPr="006A2FBB" w:rsidRDefault="007F3A1E" w:rsidP="00773E5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Конкурсы, дидактические и подвижные игры.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подружить ребёнка с книгой».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в печатном виде «Особенности чтения сказок о животных»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DE54AE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– передвижка «Сказки могут </w:t>
            </w: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виться с детским непослушанием»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творческой деятельности </w:t>
            </w:r>
          </w:p>
          <w:p w:rsidR="007F3A1E" w:rsidRPr="00DE54AE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 родителей в подготовке рисунков и поделок к празднованию Нового года.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советов и пожеланий о том, как организовать чтение ребёнка в домашних условиях.</w:t>
            </w:r>
          </w:p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и как беседовать ребёнком после чтения»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беседы с родителями по вопросу духовно – нравственного воспитания ребёнка.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в печатном виде «Роль сказки в развитии детей»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в печатном виде «Воспитание трудолюбия, послушания и </w:t>
            </w:r>
          </w:p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через сказку».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1214BC" w:rsidRDefault="007F3A1E" w:rsidP="0077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совместных работ (рисунки, поделки) родителей и детей на тему: «Наши любимые сказки».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«Роль сказки в воспитании детей  дошкольного возраста.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7F3A1E" w:rsidRPr="00EF3D7A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приемы при работе со сказкой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нравственному воспитанию детей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7F3A1E" w:rsidRPr="00F81A31" w:rsidTr="00773E53">
        <w:tc>
          <w:tcPr>
            <w:tcW w:w="1653" w:type="dxa"/>
          </w:tcPr>
          <w:p w:rsidR="007F3A1E" w:rsidRPr="00F81A31" w:rsidRDefault="007F3A1E" w:rsidP="00773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 «Духовно – нравственное воспитание ребенка</w:t>
            </w: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7F3A1E" w:rsidRPr="00F81A31" w:rsidRDefault="007F3A1E" w:rsidP="00773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A31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</w:tr>
    </w:tbl>
    <w:p w:rsidR="007F3A1E" w:rsidRPr="00F81A31" w:rsidRDefault="007F3A1E" w:rsidP="007F3A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3A1E" w:rsidRPr="00F81A31" w:rsidRDefault="007F3A1E" w:rsidP="007F3A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3A1E" w:rsidRPr="00F81A31" w:rsidRDefault="007F3A1E" w:rsidP="007F3A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3A1E" w:rsidRPr="00F81A31" w:rsidRDefault="007F3A1E" w:rsidP="007F3A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A1E" w:rsidRPr="00F81A31" w:rsidRDefault="007F3A1E" w:rsidP="007F3A1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1E" w:rsidRPr="00F81A31" w:rsidRDefault="007F3A1E" w:rsidP="007F3A1E">
      <w:pPr>
        <w:spacing w:after="160" w:line="259" w:lineRule="auto"/>
        <w:rPr>
          <w:rFonts w:ascii="Calibri" w:eastAsia="Calibri" w:hAnsi="Calibri" w:cs="Times New Roman"/>
        </w:rPr>
      </w:pPr>
    </w:p>
    <w:p w:rsidR="007F3A1E" w:rsidRDefault="007F3A1E" w:rsidP="007F3A1E"/>
    <w:p w:rsidR="007F3A1E" w:rsidRDefault="007F3A1E"/>
    <w:sectPr w:rsidR="007F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1E"/>
    <w:rsid w:val="007E08DE"/>
    <w:rsid w:val="007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2022-02-21T20:24:00Z</dcterms:created>
  <dcterms:modified xsi:type="dcterms:W3CDTF">2022-02-21T20:26:00Z</dcterms:modified>
</cp:coreProperties>
</file>