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4989" w14:textId="1A553334" w:rsidR="008C2A01" w:rsidRPr="008C2A01" w:rsidRDefault="008C2A01" w:rsidP="008C2A01">
      <w:pPr>
        <w:pStyle w:val="a3"/>
        <w:rPr>
          <w:rFonts w:ascii="Monotype Corsiva" w:hAnsi="Monotype Corsiva" w:cs="Times New Roman"/>
          <w:b/>
          <w:bCs/>
          <w:sz w:val="24"/>
          <w:szCs w:val="24"/>
        </w:rPr>
      </w:pPr>
      <w:r w:rsidRPr="008C2A01">
        <w:rPr>
          <w:rFonts w:ascii="Monotype Corsiva" w:hAnsi="Monotype Corsiv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0813F8" wp14:editId="3A04B272">
            <wp:simplePos x="0" y="0"/>
            <wp:positionH relativeFrom="page">
              <wp:posOffset>264160</wp:posOffset>
            </wp:positionH>
            <wp:positionV relativeFrom="paragraph">
              <wp:posOffset>-254000</wp:posOffset>
            </wp:positionV>
            <wp:extent cx="7132320" cy="1034288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1034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A01">
        <w:rPr>
          <w:rFonts w:ascii="Monotype Corsiva" w:hAnsi="Monotype Corsiva" w:cs="Times New Roman"/>
          <w:b/>
          <w:bCs/>
          <w:sz w:val="24"/>
          <w:szCs w:val="24"/>
        </w:rPr>
        <w:t xml:space="preserve">ВОЗРАСТНЫЕ ОСОБЕННОСТИ РАЗВИТИЯ ДЕТЕЙ 3-4 </w:t>
      </w:r>
      <w:proofErr w:type="gramStart"/>
      <w:r w:rsidRPr="008C2A01">
        <w:rPr>
          <w:rFonts w:ascii="Monotype Corsiva" w:hAnsi="Monotype Corsiva" w:cs="Times New Roman"/>
          <w:b/>
          <w:bCs/>
          <w:sz w:val="24"/>
          <w:szCs w:val="24"/>
        </w:rPr>
        <w:t>ЛЕТ  В</w:t>
      </w:r>
      <w:proofErr w:type="gramEnd"/>
      <w:r w:rsidRPr="008C2A01">
        <w:rPr>
          <w:rFonts w:ascii="Monotype Corsiva" w:hAnsi="Monotype Corsiva" w:cs="Times New Roman"/>
          <w:b/>
          <w:bCs/>
          <w:sz w:val="24"/>
          <w:szCs w:val="24"/>
        </w:rPr>
        <w:t xml:space="preserve"> МУЗЫКАЛЬНОЙ ДЕЯТЕЛЬНОСТИ</w:t>
      </w:r>
    </w:p>
    <w:p w14:paraId="52A9EE2D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231348" w14:textId="202A85A1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Дети четвертого года жизни непосредственны и эмоциональны, любят музыку и с большой радостью откликаются на веселые и подвижные музыкальные 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01">
        <w:rPr>
          <w:rFonts w:ascii="Times New Roman" w:hAnsi="Times New Roman" w:cs="Times New Roman"/>
          <w:sz w:val="24"/>
          <w:szCs w:val="24"/>
        </w:rPr>
        <w:t>В этом возрасте у детей наблюдаются индивидуальные различия в темпе психического и физического развития, что проявляется в овладении ими речью, движениями, а также в поведении.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01">
        <w:rPr>
          <w:rFonts w:ascii="Times New Roman" w:hAnsi="Times New Roman" w:cs="Times New Roman"/>
          <w:sz w:val="24"/>
          <w:szCs w:val="24"/>
        </w:rPr>
        <w:t>У детей четвертого года жизни только начинают формироваться различные виды музыкальной деятельности. Если в раннем детстве малыши ещё не могли самостоятельно петь и только подпевали взрослому, а движения носили подражательный характер, то в период с 3 до 4 лет дети постепенно начинают осваивать самостоятельное пение и уже более осознанно исполнять несложные пляски и игровые упражнения.       В дошкольном возрасте главным показателем по всем формам деятельности является желание детей музицировать, петь, танцевать, общаться с музыкой, радость и удовольствие, которые они получают от совместной исполнительской деятельности:</w:t>
      </w:r>
    </w:p>
    <w:p w14:paraId="5F584120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искренне радуются, когда звучит веселая музыка; не могут устоять, чтобы не двигаться под неё;</w:t>
      </w:r>
    </w:p>
    <w:p w14:paraId="78051D14" w14:textId="35A1713F" w:rsidR="008C2A01" w:rsidRPr="008C2A01" w:rsidRDefault="008C2A01" w:rsidP="008C2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 xml:space="preserve">любят импровизированно двигаться в различных </w:t>
      </w:r>
      <w:proofErr w:type="gramStart"/>
      <w:r w:rsidRPr="008C2A01">
        <w:rPr>
          <w:rFonts w:ascii="Times New Roman" w:hAnsi="Times New Roman" w:cs="Times New Roman"/>
          <w:sz w:val="24"/>
          <w:szCs w:val="24"/>
        </w:rPr>
        <w:t>образах( «</w:t>
      </w:r>
      <w:proofErr w:type="gramEnd"/>
      <w:r w:rsidRPr="008C2A01">
        <w:rPr>
          <w:rFonts w:ascii="Times New Roman" w:hAnsi="Times New Roman" w:cs="Times New Roman"/>
          <w:sz w:val="24"/>
          <w:szCs w:val="24"/>
        </w:rPr>
        <w:t>зайчик», «мишка», «ветерок», «мячик» и др.);</w:t>
      </w:r>
    </w:p>
    <w:p w14:paraId="7739756F" w14:textId="77777777" w:rsidR="008C2A01" w:rsidRPr="008C2A01" w:rsidRDefault="008C2A01" w:rsidP="008C2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прислушиваются, когда слышат знакомую и незнакомую, интересную для себя музыку;</w:t>
      </w:r>
    </w:p>
    <w:p w14:paraId="2B6F1AD0" w14:textId="77777777" w:rsidR="008C2A01" w:rsidRPr="008C2A01" w:rsidRDefault="008C2A01" w:rsidP="008C2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любят слушать песенки в исполнении взрослого и с удовольствием подпевают, хлопают в ладоши;</w:t>
      </w:r>
    </w:p>
    <w:p w14:paraId="0534EAE9" w14:textId="77777777" w:rsidR="008C2A01" w:rsidRPr="008C2A01" w:rsidRDefault="008C2A01" w:rsidP="008C2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отличают музыку контрастного темпа, динамики, могут отражать это в своём движении;</w:t>
      </w:r>
    </w:p>
    <w:p w14:paraId="49679F36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>могут повторить за взрослым простейшие короткие ритмы с речевой поддержкой.</w:t>
      </w:r>
    </w:p>
    <w:p w14:paraId="2753AF37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46AD2F" w14:textId="7777777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2A01">
        <w:rPr>
          <w:rFonts w:ascii="Times New Roman" w:hAnsi="Times New Roman" w:cs="Times New Roman"/>
          <w:sz w:val="24"/>
          <w:szCs w:val="24"/>
        </w:rPr>
        <w:t xml:space="preserve">Слушая песни, небольшие пьесы, ребята обнаруживают отзывчивость на музыку различного, достаточно ярко выраженного характера. Они способны различать регистры, тембровую окраску двух-трех инструментов, несложный ритм (если он постоянен), уверенно различают громкое и тихое звучание, узнают знакомые песни и пьесы.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BB1CB6B" w14:textId="7777777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2A01">
        <w:rPr>
          <w:rFonts w:ascii="Times New Roman" w:hAnsi="Times New Roman" w:cs="Times New Roman"/>
          <w:sz w:val="24"/>
          <w:szCs w:val="24"/>
        </w:rPr>
        <w:t xml:space="preserve">Восприятие становится более эмоциональным, дифференцированным.  В процессе </w:t>
      </w:r>
      <w:proofErr w:type="gramStart"/>
      <w:r w:rsidRPr="008C2A01">
        <w:rPr>
          <w:rFonts w:ascii="Times New Roman" w:hAnsi="Times New Roman" w:cs="Times New Roman"/>
          <w:sz w:val="24"/>
          <w:szCs w:val="24"/>
        </w:rPr>
        <w:t>дидактических  игр</w:t>
      </w:r>
      <w:proofErr w:type="gramEnd"/>
      <w:r w:rsidRPr="008C2A01">
        <w:rPr>
          <w:rFonts w:ascii="Times New Roman" w:hAnsi="Times New Roman" w:cs="Times New Roman"/>
          <w:sz w:val="24"/>
          <w:szCs w:val="24"/>
        </w:rPr>
        <w:t xml:space="preserve">  развиваются  музыкальный  слух,  сенсорные  способности.  Игры уже </w:t>
      </w:r>
      <w:proofErr w:type="gramStart"/>
      <w:r w:rsidRPr="008C2A01">
        <w:rPr>
          <w:rFonts w:ascii="Times New Roman" w:hAnsi="Times New Roman" w:cs="Times New Roman"/>
          <w:sz w:val="24"/>
          <w:szCs w:val="24"/>
        </w:rPr>
        <w:t>имеют  определенное</w:t>
      </w:r>
      <w:proofErr w:type="gramEnd"/>
      <w:r w:rsidRPr="008C2A01">
        <w:rPr>
          <w:rFonts w:ascii="Times New Roman" w:hAnsi="Times New Roman" w:cs="Times New Roman"/>
          <w:sz w:val="24"/>
          <w:szCs w:val="24"/>
        </w:rPr>
        <w:t xml:space="preserve">  содержание и правила.</w:t>
      </w:r>
    </w:p>
    <w:p w14:paraId="6918554B" w14:textId="7777777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2A01">
        <w:rPr>
          <w:rFonts w:ascii="Times New Roman" w:hAnsi="Times New Roman" w:cs="Times New Roman"/>
          <w:sz w:val="24"/>
          <w:szCs w:val="24"/>
        </w:rPr>
        <w:t xml:space="preserve"> Дети не только различают контрастное звучание, но и воспроизводят его, например, показывают, каким голосом мяукает кошка, а каким котенок ("Чей домик?” Е. Тиличеевой); звенят колокольчиками или ударяют по барабану ("Угадай, на чем играю” Е. Тиличеевой).</w:t>
      </w:r>
    </w:p>
    <w:p w14:paraId="15ED5EE4" w14:textId="20DE37B0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2A01">
        <w:rPr>
          <w:rFonts w:ascii="Times New Roman" w:hAnsi="Times New Roman" w:cs="Times New Roman"/>
          <w:sz w:val="24"/>
          <w:szCs w:val="24"/>
        </w:rPr>
        <w:t xml:space="preserve"> Дидактические игры могут проводиться в виде подвижных игр. В этом возрасте появляется певческое звучание голоса, который обретает силу; активнее становится артикуляция, начинается формирование вокально-хоровых навыков. Определяется наиболее удобный диапазон (ре1 - ля1) - (ми1 - си1). </w:t>
      </w:r>
    </w:p>
    <w:p w14:paraId="5075873A" w14:textId="522B8816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2A01">
        <w:rPr>
          <w:rFonts w:ascii="Times New Roman" w:hAnsi="Times New Roman" w:cs="Times New Roman"/>
          <w:sz w:val="24"/>
          <w:szCs w:val="24"/>
        </w:rPr>
        <w:t>Интонации становятся более разнообразными, пение становится достаточно протяжным, точным, ритмичным.   В процессе обучения формируется координация движений, решается основная задача – воспитание согласованности движений и музыки, развитие ритмичности. Осваивая гимнастические, танцевальные образные движения, дети учатся передавать контрастный характер музыки (марш, пляска), изменять движения в соответствии с частями произведения, различать силу звучания, изменения темпа. У детей формируется элементарная выразительность и ритмичность движений.</w:t>
      </w:r>
    </w:p>
    <w:p w14:paraId="515C3BB1" w14:textId="4094EFBE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2A01">
        <w:rPr>
          <w:rFonts w:ascii="Times New Roman" w:hAnsi="Times New Roman" w:cs="Times New Roman"/>
          <w:sz w:val="24"/>
          <w:szCs w:val="24"/>
        </w:rPr>
        <w:t xml:space="preserve">  В этом возрасте отмечается обогащение музыкальными впечатлениями, развитие желания слушать музыку. Дети замечают особенности произведений изобразительного характера. Дети учатся понимать настроение произведения, внимательно дослушивая его до конца, запоминают и узнают знакомые песни, пьесы, называют, о чем «рассказала» музыка; проявляя </w:t>
      </w:r>
      <w:proofErr w:type="spellStart"/>
      <w:r w:rsidRPr="008C2A01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8C2A01">
        <w:rPr>
          <w:rFonts w:ascii="Times New Roman" w:hAnsi="Times New Roman" w:cs="Times New Roman"/>
          <w:sz w:val="24"/>
          <w:szCs w:val="24"/>
        </w:rPr>
        <w:t xml:space="preserve"> слух, различают высоту двух звуков в пределах октавы – сексты, различают тихое и громкое звучание, узнают некоторые инструменты (бубен, барабан, металлофон), их звучание, характерный ритм, связанный с игровыми образами ("медведь идет”, "зайчик прыгает”).</w:t>
      </w:r>
    </w:p>
    <w:p w14:paraId="5A6AD163" w14:textId="14702D7F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EFA5DF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8C2A01">
        <w:rPr>
          <w:rFonts w:ascii="Times New Roman" w:hAnsi="Times New Roman" w:cs="Times New Roman"/>
          <w:sz w:val="24"/>
          <w:szCs w:val="24"/>
        </w:rPr>
        <w:t xml:space="preserve">  При исполнении песен дома нужно обратить ваше внимание на то, чтобы дети пели естественным звуком, без напряжения и крика, протяжно, внятно произнося слова; не отставали и не опережали друг друга, если исполняют песню в ансамбле, правильно интонировали мелодию.</w:t>
      </w:r>
    </w:p>
    <w:p w14:paraId="5ABB2CDC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BDA14D" w14:textId="21F42A84" w:rsidR="00E119A5" w:rsidRDefault="00E119A5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0FCB38" w14:textId="59C00365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4F32A0" w14:textId="1756046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F3F347" w14:textId="7EC8E16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7C1ADC" w14:textId="631F603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BBB071" w14:textId="4C6CC64D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005D5B" w14:textId="1D0A1652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070C5A" w14:textId="547193E3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435856" w14:textId="46A0B22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DF9D59" w14:textId="26A419A1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77F51B" w14:textId="1502C874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D0D419" w14:textId="34658CC6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D66747" w14:textId="5A44DAB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88287A" w14:textId="6885A36A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DB0434" w14:textId="123D31E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B06427" w14:textId="19FF01F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FB1361" w14:textId="4923685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66FEB0" w14:textId="0045966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7DFFD" w14:textId="2B4895F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AE47FE" w14:textId="2B0C9E00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16231B" w14:textId="524D8E5F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5BC69E" w14:textId="4FDF4D00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99DC48" w14:textId="5DA4837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54F0E9" w14:textId="54AACB5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47F1B8" w14:textId="5E10F842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10E2B4" w14:textId="3ED5EE5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25E02B" w14:textId="3815938F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CAA8CC" w14:textId="2FBA576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B7D43A" w14:textId="19556554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1CFA17" w14:textId="7EB3357E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182DC4" w14:textId="06A08FF3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BF054A" w14:textId="333AC193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20E823" w14:textId="3976685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8DEBE3" w14:textId="759F16DD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3D0D59" w14:textId="0836134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8E860D" w14:textId="7FB972D7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77A54F" w14:textId="710D7D45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8BBB66" w14:textId="64A1114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2150E7" w14:textId="23295B8D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A9FB74" w14:textId="082052B5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119AC1" w14:textId="4D6AD65F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AEE8CF" w14:textId="4F260F10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1CA5B1" w14:textId="5821842D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458DEA" w14:textId="256214CA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C44780" w14:textId="0AF7C33C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097E15" w14:textId="2D36C8B1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BDF8B5" w14:textId="77FAF963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3E4FA9" w14:textId="5B82FA9B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D50205" w14:textId="68BB615D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932E09" w14:textId="6459F5C5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3672FC" w14:textId="45E62761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819B6B" w14:textId="6C340FEA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537F1E" w14:textId="32406629" w:rsid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9BF893" w14:textId="77777777" w:rsidR="008C2A01" w:rsidRPr="008C2A01" w:rsidRDefault="008C2A01" w:rsidP="008C2A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C2A01" w:rsidRPr="008C2A01" w:rsidSect="008C2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477E5"/>
    <w:multiLevelType w:val="hybridMultilevel"/>
    <w:tmpl w:val="8278D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01C67"/>
    <w:multiLevelType w:val="hybridMultilevel"/>
    <w:tmpl w:val="C47AFFB4"/>
    <w:lvl w:ilvl="0" w:tplc="041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654259754">
    <w:abstractNumId w:val="1"/>
  </w:num>
  <w:num w:numId="2" w16cid:durableId="146099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A5"/>
    <w:rsid w:val="008C2A01"/>
    <w:rsid w:val="00E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8FEFA4"/>
  <w15:chartTrackingRefBased/>
  <w15:docId w15:val="{D8E993D9-A4E8-41E4-A9F1-3D6EE0C2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У</dc:creator>
  <cp:keywords/>
  <dc:description/>
  <cp:lastModifiedBy>Т У</cp:lastModifiedBy>
  <cp:revision>2</cp:revision>
  <dcterms:created xsi:type="dcterms:W3CDTF">2022-10-21T09:48:00Z</dcterms:created>
  <dcterms:modified xsi:type="dcterms:W3CDTF">2022-10-21T09:55:00Z</dcterms:modified>
</cp:coreProperties>
</file>