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79" w:rsidRPr="00E06C79" w:rsidRDefault="00E06C79" w:rsidP="00E06C79">
      <w:pPr>
        <w:jc w:val="center"/>
        <w:rPr>
          <w:b/>
          <w:color w:val="FF0000"/>
          <w:sz w:val="36"/>
          <w:szCs w:val="36"/>
        </w:rPr>
      </w:pPr>
      <w:r w:rsidRPr="00E06C79">
        <w:rPr>
          <w:b/>
          <w:bCs/>
          <w:color w:val="FF0000"/>
          <w:sz w:val="36"/>
          <w:szCs w:val="36"/>
          <w:u w:val="single"/>
        </w:rPr>
        <w:t xml:space="preserve">Речевые умения в различных видах речевой деятельности (говорение, </w:t>
      </w:r>
      <w:proofErr w:type="spellStart"/>
      <w:r w:rsidRPr="00E06C79">
        <w:rPr>
          <w:b/>
          <w:bCs/>
          <w:color w:val="FF0000"/>
          <w:sz w:val="36"/>
          <w:szCs w:val="36"/>
          <w:u w:val="single"/>
        </w:rPr>
        <w:t>аудирование</w:t>
      </w:r>
      <w:proofErr w:type="spellEnd"/>
      <w:r w:rsidRPr="00E06C79">
        <w:rPr>
          <w:b/>
          <w:bCs/>
          <w:color w:val="FF0000"/>
          <w:sz w:val="36"/>
          <w:szCs w:val="36"/>
          <w:u w:val="single"/>
        </w:rPr>
        <w:t>, чтение, письмо)</w:t>
      </w:r>
    </w:p>
    <w:p w:rsidR="00E06C79" w:rsidRPr="00E06C79" w:rsidRDefault="00E06C79" w:rsidP="00E06C79">
      <w:r w:rsidRPr="00E06C79">
        <w:rPr>
          <w:b/>
          <w:bCs/>
        </w:rPr>
        <w:t> </w:t>
      </w:r>
    </w:p>
    <w:p w:rsidR="00E06C79" w:rsidRPr="00E06C79" w:rsidRDefault="00E06C79" w:rsidP="00E06C79">
      <w:proofErr w:type="spellStart"/>
      <w:r w:rsidRPr="00E06C79">
        <w:rPr>
          <w:b/>
          <w:bCs/>
        </w:rPr>
        <w:t>Аудирование</w:t>
      </w:r>
      <w:proofErr w:type="spellEnd"/>
      <w:r w:rsidRPr="00E06C79">
        <w:rPr>
          <w:b/>
          <w:bCs/>
        </w:rPr>
        <w:t xml:space="preserve"> как цель и как средство обучения</w:t>
      </w:r>
    </w:p>
    <w:p w:rsidR="00E06C79" w:rsidRPr="00E06C79" w:rsidRDefault="00E06C79" w:rsidP="00E06C79">
      <w:r w:rsidRPr="00E06C79">
        <w:t>Развитие этого рецептивного вида речевой деятельности предполагает формирование умений восприятия и понимания речи на слух, которые опираются на следующие психические процессы:</w:t>
      </w:r>
    </w:p>
    <w:p w:rsidR="00E06C79" w:rsidRPr="00E06C79" w:rsidRDefault="00E06C79" w:rsidP="00E06C79">
      <w:pPr>
        <w:numPr>
          <w:ilvl w:val="0"/>
          <w:numId w:val="1"/>
        </w:numPr>
      </w:pPr>
      <w:r w:rsidRPr="00E06C79">
        <w:t>восприятие на слух и узнавание;</w:t>
      </w:r>
    </w:p>
    <w:p w:rsidR="00E06C79" w:rsidRPr="00E06C79" w:rsidRDefault="00E06C79" w:rsidP="00E06C79">
      <w:pPr>
        <w:numPr>
          <w:ilvl w:val="0"/>
          <w:numId w:val="1"/>
        </w:numPr>
      </w:pPr>
      <w:r w:rsidRPr="00E06C79">
        <w:t>предвосхищение или вероятностное прогнозирование;</w:t>
      </w:r>
    </w:p>
    <w:p w:rsidR="00E06C79" w:rsidRPr="00E06C79" w:rsidRDefault="00E06C79" w:rsidP="00E06C79">
      <w:pPr>
        <w:numPr>
          <w:ilvl w:val="0"/>
          <w:numId w:val="1"/>
        </w:numPr>
      </w:pPr>
      <w:r w:rsidRPr="00E06C79">
        <w:t>смысловая догадка;</w:t>
      </w:r>
    </w:p>
    <w:p w:rsidR="00E06C79" w:rsidRPr="00E06C79" w:rsidRDefault="00E06C79" w:rsidP="00E06C79">
      <w:pPr>
        <w:numPr>
          <w:ilvl w:val="0"/>
          <w:numId w:val="1"/>
        </w:numPr>
      </w:pPr>
      <w:r w:rsidRPr="00E06C79">
        <w:t>сегментирование речевого потока и т.д.</w:t>
      </w:r>
    </w:p>
    <w:p w:rsidR="00E06C79" w:rsidRPr="00E06C79" w:rsidRDefault="00E06C79" w:rsidP="00E06C79">
      <w:r w:rsidRPr="00E06C79">
        <w:t xml:space="preserve">Знание этих процессов необходимо для развития навыков </w:t>
      </w:r>
      <w:proofErr w:type="spellStart"/>
      <w:r w:rsidRPr="00E06C79">
        <w:t>аудирования</w:t>
      </w:r>
      <w:proofErr w:type="spellEnd"/>
      <w:r w:rsidRPr="00E06C79">
        <w:t xml:space="preserve"> у тех, кто ими не владеет, и для совершенствования этих навыков через систему упражнений и заданий.</w:t>
      </w:r>
    </w:p>
    <w:p w:rsidR="00E06C79" w:rsidRPr="00E06C79" w:rsidRDefault="00E06C79" w:rsidP="00E06C79">
      <w:r w:rsidRPr="00E06C79">
        <w:t xml:space="preserve">Обучение </w:t>
      </w:r>
      <w:proofErr w:type="spellStart"/>
      <w:r w:rsidRPr="00E06C79">
        <w:t>аудированию</w:t>
      </w:r>
      <w:proofErr w:type="spellEnd"/>
      <w:r w:rsidRPr="00E06C79">
        <w:t xml:space="preserve"> предполагает развитие умений:</w:t>
      </w:r>
    </w:p>
    <w:p w:rsidR="00E06C79" w:rsidRPr="00E06C79" w:rsidRDefault="00E06C79" w:rsidP="00E06C79">
      <w:pPr>
        <w:numPr>
          <w:ilvl w:val="0"/>
          <w:numId w:val="2"/>
        </w:numPr>
      </w:pPr>
      <w:r w:rsidRPr="00E06C79">
        <w:t>отделять главную информацию от второстепенной;</w:t>
      </w:r>
    </w:p>
    <w:p w:rsidR="00E06C79" w:rsidRPr="00E06C79" w:rsidRDefault="00E06C79" w:rsidP="00E06C79">
      <w:pPr>
        <w:numPr>
          <w:ilvl w:val="0"/>
          <w:numId w:val="2"/>
        </w:numPr>
      </w:pPr>
      <w:r w:rsidRPr="00E06C79">
        <w:t>выявлять наиболее значимые факты;</w:t>
      </w:r>
    </w:p>
    <w:p w:rsidR="00E06C79" w:rsidRPr="00E06C79" w:rsidRDefault="00E06C79" w:rsidP="00E06C79">
      <w:pPr>
        <w:numPr>
          <w:ilvl w:val="0"/>
          <w:numId w:val="2"/>
        </w:numPr>
      </w:pPr>
      <w:r w:rsidRPr="00E06C79">
        <w:t>определять свое отношение к ним, извлекать из аудиоматериалов необходимую или интересующую информацию.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b/>
          <w:bCs/>
          <w:color w:val="FF0000"/>
        </w:rPr>
        <w:t xml:space="preserve">Система упражнений на развитие навыков </w:t>
      </w:r>
      <w:proofErr w:type="spellStart"/>
      <w:r w:rsidRPr="00E06C79">
        <w:rPr>
          <w:b/>
          <w:bCs/>
          <w:color w:val="FF0000"/>
        </w:rPr>
        <w:t>аудирования</w:t>
      </w:r>
      <w:proofErr w:type="spellEnd"/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 xml:space="preserve">Использование </w:t>
      </w:r>
      <w:proofErr w:type="spellStart"/>
      <w:r w:rsidRPr="00E06C79">
        <w:rPr>
          <w:color w:val="FF0000"/>
        </w:rPr>
        <w:t>аудирования</w:t>
      </w:r>
      <w:proofErr w:type="spellEnd"/>
      <w:r w:rsidRPr="00E06C79">
        <w:rPr>
          <w:color w:val="FF0000"/>
        </w:rPr>
        <w:t xml:space="preserve"> со зрительной опорой, например, печатные тексты и видеофильмы: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1) видеокурс «100% видео английский» (2008г.);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2) видеофильмы</w:t>
      </w:r>
    </w:p>
    <w:p w:rsidR="00E06C79" w:rsidRPr="00E06C79" w:rsidRDefault="00E06C79" w:rsidP="00E06C79">
      <w:pPr>
        <w:numPr>
          <w:ilvl w:val="0"/>
          <w:numId w:val="3"/>
        </w:numPr>
        <w:rPr>
          <w:color w:val="FF0000"/>
        </w:rPr>
      </w:pPr>
      <w:r w:rsidRPr="00E06C79">
        <w:rPr>
          <w:color w:val="FF0000"/>
        </w:rPr>
        <w:t xml:space="preserve"> «1000 мест, которые стоит посетить»;</w:t>
      </w:r>
    </w:p>
    <w:p w:rsidR="00E06C79" w:rsidRPr="00E06C79" w:rsidRDefault="00E06C79" w:rsidP="00E06C79">
      <w:pPr>
        <w:numPr>
          <w:ilvl w:val="0"/>
          <w:numId w:val="3"/>
        </w:numPr>
        <w:rPr>
          <w:color w:val="FF0000"/>
        </w:rPr>
      </w:pPr>
      <w:r w:rsidRPr="00E06C79">
        <w:rPr>
          <w:color w:val="FF0000"/>
        </w:rPr>
        <w:t>«Открываем Лондон»;</w:t>
      </w:r>
    </w:p>
    <w:p w:rsidR="00E06C79" w:rsidRPr="00E06C79" w:rsidRDefault="00E06C79" w:rsidP="00E06C79">
      <w:pPr>
        <w:numPr>
          <w:ilvl w:val="0"/>
          <w:numId w:val="3"/>
        </w:numPr>
        <w:rPr>
          <w:color w:val="FF0000"/>
        </w:rPr>
      </w:pPr>
      <w:r w:rsidRPr="00E06C79">
        <w:rPr>
          <w:color w:val="FF0000"/>
        </w:rPr>
        <w:t>«Великобритания»;</w:t>
      </w:r>
    </w:p>
    <w:p w:rsidR="00E06C79" w:rsidRPr="00E06C79" w:rsidRDefault="00E06C79" w:rsidP="00E06C79">
      <w:pPr>
        <w:numPr>
          <w:ilvl w:val="0"/>
          <w:numId w:val="3"/>
        </w:numPr>
        <w:rPr>
          <w:color w:val="FF0000"/>
        </w:rPr>
      </w:pPr>
      <w:r w:rsidRPr="00E06C79">
        <w:rPr>
          <w:color w:val="FF0000"/>
        </w:rPr>
        <w:t>«Незабываемая Америка».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 xml:space="preserve">Широко используется направленное </w:t>
      </w:r>
      <w:proofErr w:type="spellStart"/>
      <w:r w:rsidRPr="00E06C79">
        <w:rPr>
          <w:color w:val="FF0000"/>
        </w:rPr>
        <w:t>аудирование</w:t>
      </w:r>
      <w:proofErr w:type="spellEnd"/>
      <w:r w:rsidRPr="00E06C79">
        <w:rPr>
          <w:color w:val="FF0000"/>
        </w:rPr>
        <w:t xml:space="preserve">. Дается задание на узнавание знакомых слов и выражений, структур, извлечение определенной </w:t>
      </w:r>
      <w:r w:rsidRPr="00E06C79">
        <w:rPr>
          <w:color w:val="FF0000"/>
        </w:rPr>
        <w:lastRenderedPageBreak/>
        <w:t>информации, а также заполнение пропусков: пропущенных слов, артиклей, предлогов, частей предложения и т.д.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 xml:space="preserve">Также применяются упражнения на тренировку памяти (подготовленное </w:t>
      </w:r>
      <w:proofErr w:type="spellStart"/>
      <w:r w:rsidRPr="00E06C79">
        <w:rPr>
          <w:color w:val="FF0000"/>
        </w:rPr>
        <w:t>аудирование</w:t>
      </w:r>
      <w:proofErr w:type="spellEnd"/>
      <w:r w:rsidRPr="00E06C79">
        <w:rPr>
          <w:color w:val="FF0000"/>
        </w:rPr>
        <w:t>) и на тренировку вероятностного прогнозирования, например,</w:t>
      </w:r>
    </w:p>
    <w:p w:rsidR="00E06C79" w:rsidRPr="00E06C79" w:rsidRDefault="00E06C79" w:rsidP="00E06C79">
      <w:pPr>
        <w:numPr>
          <w:ilvl w:val="0"/>
          <w:numId w:val="4"/>
        </w:numPr>
        <w:rPr>
          <w:color w:val="FF0000"/>
        </w:rPr>
      </w:pPr>
      <w:r w:rsidRPr="00E06C79">
        <w:rPr>
          <w:color w:val="FF0000"/>
        </w:rPr>
        <w:t>Согласиться с утверждениями или опровергнуть их после прослушивания текста.</w:t>
      </w:r>
    </w:p>
    <w:p w:rsidR="00E06C79" w:rsidRPr="00E06C79" w:rsidRDefault="00E06C79" w:rsidP="00E06C79">
      <w:pPr>
        <w:numPr>
          <w:ilvl w:val="0"/>
          <w:numId w:val="4"/>
        </w:numPr>
        <w:rPr>
          <w:color w:val="FF0000"/>
        </w:rPr>
      </w:pPr>
      <w:r w:rsidRPr="00E06C79">
        <w:rPr>
          <w:color w:val="FF0000"/>
        </w:rPr>
        <w:t>Запомнить имена, даты, географические названия и другое, употребленные в тексте.</w:t>
      </w:r>
    </w:p>
    <w:p w:rsidR="00E06C79" w:rsidRPr="00E06C79" w:rsidRDefault="00E06C79" w:rsidP="00E06C79">
      <w:pPr>
        <w:numPr>
          <w:ilvl w:val="0"/>
          <w:numId w:val="4"/>
        </w:numPr>
        <w:rPr>
          <w:color w:val="FF0000"/>
        </w:rPr>
      </w:pPr>
      <w:r w:rsidRPr="00E06C79">
        <w:rPr>
          <w:color w:val="FF0000"/>
        </w:rPr>
        <w:t>Перевести клише с английского на русский и наоборот.</w:t>
      </w:r>
    </w:p>
    <w:p w:rsidR="00E06C79" w:rsidRPr="00E06C79" w:rsidRDefault="00E06C79" w:rsidP="00E06C79">
      <w:pPr>
        <w:numPr>
          <w:ilvl w:val="0"/>
          <w:numId w:val="4"/>
        </w:numPr>
        <w:rPr>
          <w:color w:val="FF0000"/>
        </w:rPr>
      </w:pPr>
      <w:r w:rsidRPr="00E06C79">
        <w:rPr>
          <w:color w:val="FF0000"/>
        </w:rPr>
        <w:t>Определить содержание по заголовку, ключевым (новым) словам и т.д.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Прослушав текст и выполнив упражнения, можно использовать его для развития навыков устной и письменной речи.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r w:rsidRPr="00E06C79">
        <w:rPr>
          <w:b/>
          <w:bCs/>
        </w:rPr>
        <w:t>Чтение как самостоятельный вид речевой деятельности и как средство формирования смежных языковых и речевых навыков и умений</w:t>
      </w:r>
    </w:p>
    <w:p w:rsidR="00E06C79" w:rsidRPr="00E06C79" w:rsidRDefault="00E06C79" w:rsidP="00E06C79">
      <w:r w:rsidRPr="00E06C79">
        <w:t>Предусматривается совершенствование умений в следующих видах чтения:</w:t>
      </w:r>
    </w:p>
    <w:p w:rsidR="00E06C79" w:rsidRPr="00E06C79" w:rsidRDefault="00E06C79" w:rsidP="00E06C79">
      <w:pPr>
        <w:numPr>
          <w:ilvl w:val="0"/>
          <w:numId w:val="5"/>
        </w:numPr>
      </w:pPr>
      <w:r w:rsidRPr="00E06C79">
        <w:t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научно-популярного и технического характера;</w:t>
      </w:r>
    </w:p>
    <w:p w:rsidR="00E06C79" w:rsidRPr="00E06C79" w:rsidRDefault="00E06C79" w:rsidP="00E06C79">
      <w:pPr>
        <w:numPr>
          <w:ilvl w:val="0"/>
          <w:numId w:val="5"/>
        </w:numPr>
      </w:pPr>
      <w:r w:rsidRPr="00E06C79">
        <w:t>изучающее чтение – с целью полного и точного понимания информации прагматических текстов (инструкций, руководств, рецептов, статистической информации);</w:t>
      </w:r>
    </w:p>
    <w:p w:rsidR="00E06C79" w:rsidRPr="00E06C79" w:rsidRDefault="00E06C79" w:rsidP="00E06C79">
      <w:pPr>
        <w:numPr>
          <w:ilvl w:val="0"/>
          <w:numId w:val="5"/>
        </w:numPr>
      </w:pPr>
      <w:r w:rsidRPr="00E06C79">
        <w:t>просмотровое/поисковое чтение – с целью выборочного понимания необходимой, интересующей информации из текста статьи, проспекта и т.д.</w:t>
      </w:r>
    </w:p>
    <w:p w:rsidR="00E06C79" w:rsidRPr="00E06C79" w:rsidRDefault="00E06C79" w:rsidP="00E06C79">
      <w:r w:rsidRPr="00E06C79">
        <w:t>Обучение чтению предполагает также развитие умений: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t>выделять основные факты;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t>отделять главную информацию от второстепенной;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t>предвосхищать возможные события, факты;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t>раскрывать причинно-следственные связи между фактами;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t>понимать аргументацию;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t>извлекать необходимую, интересующую информацию;</w:t>
      </w:r>
    </w:p>
    <w:p w:rsidR="00E06C79" w:rsidRPr="00E06C79" w:rsidRDefault="00E06C79" w:rsidP="00E06C79">
      <w:pPr>
        <w:numPr>
          <w:ilvl w:val="0"/>
          <w:numId w:val="6"/>
        </w:numPr>
      </w:pPr>
      <w:r w:rsidRPr="00E06C79">
        <w:lastRenderedPageBreak/>
        <w:t>определять свое отношение к прочитанному.</w:t>
      </w:r>
    </w:p>
    <w:p w:rsidR="00E06C79" w:rsidRPr="00E06C79" w:rsidRDefault="00E06C79" w:rsidP="00E06C79">
      <w:r w:rsidRPr="00E06C79">
        <w:t>Особое внимание в соответствии с программой должно уделяться развитию умения понимать основное содержание текстов, включающих незнакомую лексику.</w:t>
      </w:r>
    </w:p>
    <w:p w:rsidR="00E06C79" w:rsidRPr="00E06C79" w:rsidRDefault="00E06C79" w:rsidP="00E06C79">
      <w:r w:rsidRPr="00E06C79">
        <w:rPr>
          <w:b/>
          <w:bCs/>
        </w:rPr>
        <w:t> 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b/>
          <w:bCs/>
          <w:color w:val="FF0000"/>
        </w:rPr>
        <w:t>Упражнения и задания на формирование навыков чтения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Определить по заголовку тему текста, перечень поднимаемых в нем проблем, ключевые слова и выражения.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Определить жанр текста, кто будет главный герой, его профессия, национальность, где будет происходить действие и т.д.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Определить основную идею текста по новым словам.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Найти ответы на вопросы.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Согласиться с утверждениями или опровергнуть их после прочтения текста.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Выбрать подходящий заголовок к каждому из абзацев.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Найти в тексте предложения со следующими словами (грамматическими явлениями).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Найти описание внешности (места или события).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Догадаться о значении слова по контексту.</w:t>
      </w:r>
    </w:p>
    <w:p w:rsidR="00E06C79" w:rsidRPr="00E06C79" w:rsidRDefault="00E06C79" w:rsidP="00E06C79">
      <w:pPr>
        <w:numPr>
          <w:ilvl w:val="0"/>
          <w:numId w:val="7"/>
        </w:numPr>
        <w:rPr>
          <w:color w:val="FF0000"/>
        </w:rPr>
      </w:pPr>
      <w:r w:rsidRPr="00E06C79">
        <w:rPr>
          <w:color w:val="FF0000"/>
        </w:rPr>
        <w:t>Догадаться как будут развиваться события во второй части текста.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Прочитав текст и выполнив упражнения, можно использовать его для развития продуктивных умений в устной и письменной речи.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r w:rsidRPr="00E06C79">
        <w:rPr>
          <w:b/>
          <w:bCs/>
        </w:rPr>
        <w:t>Упражнения на формирование смежных языковых и речевых навыков и умений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Составить план текста, выделив его основные мысли.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Написать тезисы к тексту.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Рассказать текст от лица главного героя (наблюдателя).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Кратко пересказать текст.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Составить аннотацию к тексту.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Написать рецензию на текст.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lastRenderedPageBreak/>
        <w:t>На основе ситуации текста написать собственный текст в другом жанре.</w:t>
      </w:r>
    </w:p>
    <w:p w:rsidR="00E06C79" w:rsidRPr="00E06C79" w:rsidRDefault="00E06C79" w:rsidP="00E06C79">
      <w:pPr>
        <w:numPr>
          <w:ilvl w:val="0"/>
          <w:numId w:val="8"/>
        </w:numPr>
      </w:pPr>
      <w:r w:rsidRPr="00E06C79">
        <w:t>Подготовить сообщение по заданной теме.</w:t>
      </w:r>
    </w:p>
    <w:p w:rsidR="00E06C79" w:rsidRPr="00E06C79" w:rsidRDefault="00E06C79" w:rsidP="00E06C79">
      <w:r w:rsidRPr="00E06C79">
        <w:rPr>
          <w:b/>
          <w:bCs/>
        </w:rPr>
        <w:t> </w:t>
      </w:r>
    </w:p>
    <w:p w:rsidR="00E06C79" w:rsidRPr="00E06C79" w:rsidRDefault="00E06C79" w:rsidP="00E06C79">
      <w:r w:rsidRPr="00E06C79">
        <w:rPr>
          <w:b/>
          <w:bCs/>
        </w:rPr>
        <w:t>Письмо как цель и средство обучения</w:t>
      </w:r>
    </w:p>
    <w:p w:rsidR="00E06C79" w:rsidRPr="00E06C79" w:rsidRDefault="00E06C79" w:rsidP="00E06C79">
      <w:r w:rsidRPr="00E06C79">
        <w:t>Когда мы говорим о письме как самостоятельном виде речевой деятельности, то речь идет о письменной речи. Обучение письменной речи связано с дальнейшим совершенствованием умений связного, логичного и стилистически уместного оформления высказывания в письменной форме. Способность выражать мысли в письменной форме предполагает также развитие умений создавать различные типы и жанры письменных сообщений: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личное письмо;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письмо в газету, журнал;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небольшой рассказ (эссе);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заполнение анкет, бланков;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изложение сведений о себе в формах, принятых в европейских странах (автобиография, резюме);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составление плана действий;</w:t>
      </w:r>
    </w:p>
    <w:p w:rsidR="00E06C79" w:rsidRPr="00E06C79" w:rsidRDefault="00E06C79" w:rsidP="00E06C79">
      <w:pPr>
        <w:numPr>
          <w:ilvl w:val="0"/>
          <w:numId w:val="9"/>
        </w:numPr>
      </w:pPr>
      <w:r w:rsidRPr="00E06C79">
        <w:t>написание тезисов, конспекта сообщения, в том числе на основе работы с текстом.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b/>
          <w:bCs/>
          <w:color w:val="FF0000"/>
        </w:rPr>
        <w:t>Упражнения и задания по формированию навыков записи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Вставить пропущенные слова.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Заменить выделенные курсивом слова синонимами.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Составить словарь по теме.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Выписать из текста предложения, являющиеся ответами на поставленные вопросы.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Выписать из текста предложения, подтверждающие или опровергающие данные утверждения.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Выписать примеры на употребление конкретных грамматических структур.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lastRenderedPageBreak/>
        <w:t>Найти в предложениях ошибки, связанные с нарушением лексических, грамматических норм употребления.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Закончить предложение, используя слова и выражения из текста.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Составить вопросы к ответам и наоборот.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Соединить части предложений в логическом порядке.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Составить план текста.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Выписать предложение, отражающее основную мысль абзаца.</w:t>
      </w:r>
    </w:p>
    <w:p w:rsidR="00E06C79" w:rsidRPr="00E06C79" w:rsidRDefault="00E06C79" w:rsidP="00E06C79">
      <w:pPr>
        <w:numPr>
          <w:ilvl w:val="0"/>
          <w:numId w:val="10"/>
        </w:numPr>
        <w:rPr>
          <w:color w:val="FF0000"/>
        </w:rPr>
      </w:pPr>
      <w:r w:rsidRPr="00E06C79">
        <w:rPr>
          <w:color w:val="FF0000"/>
        </w:rPr>
        <w:t>Составить схему-опору для пересказа текста (для составления сообщения по теме) и т.д.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r w:rsidRPr="00E06C79">
        <w:rPr>
          <w:b/>
          <w:bCs/>
        </w:rPr>
        <w:t>Говорение</w:t>
      </w:r>
    </w:p>
    <w:p w:rsidR="00E06C79" w:rsidRPr="00E06C79" w:rsidRDefault="00E06C79" w:rsidP="00E06C79">
      <w:r w:rsidRPr="00E06C79">
        <w:t>При развитии умений говорения учитываются следующие параметры этого вида речевой деятельности: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мотив – потребность или необходимость высказаться;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условия – речевые ситуации;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цель и функции – характер воздействия на партнера, способ выражения;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предмет – своя или чужая мысль;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структура – действия и операции;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средства – языковой материал;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типы высказывания – диалоги, монологи;</w:t>
      </w:r>
    </w:p>
    <w:p w:rsidR="00E06C79" w:rsidRPr="00E06C79" w:rsidRDefault="00E06C79" w:rsidP="00E06C79">
      <w:pPr>
        <w:numPr>
          <w:ilvl w:val="0"/>
          <w:numId w:val="11"/>
        </w:numPr>
      </w:pPr>
      <w:r w:rsidRPr="00E06C79">
        <w:t>наличие или отсутствие опор.</w:t>
      </w:r>
    </w:p>
    <w:p w:rsidR="00E06C79" w:rsidRPr="00E06C79" w:rsidRDefault="00E06C79" w:rsidP="00E06C79">
      <w:r w:rsidRPr="00E06C79">
        <w:rPr>
          <w:b/>
          <w:bCs/>
        </w:rPr>
        <w:t> 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b/>
          <w:bCs/>
          <w:color w:val="FF0000"/>
        </w:rPr>
        <w:t>Монологическая речь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В процессе обучения предполагается развитие следующих умений:</w:t>
      </w:r>
    </w:p>
    <w:p w:rsidR="00E06C79" w:rsidRPr="00E06C79" w:rsidRDefault="00E06C79" w:rsidP="00E06C79">
      <w:pPr>
        <w:numPr>
          <w:ilvl w:val="0"/>
          <w:numId w:val="12"/>
        </w:numPr>
        <w:rPr>
          <w:color w:val="FF0000"/>
        </w:rPr>
      </w:pPr>
      <w:r w:rsidRPr="00E06C79">
        <w:rPr>
          <w:color w:val="FF0000"/>
        </w:rPr>
        <w:t>делать сообщения, содержащие наиболее важную информацию по теме, проблеме;</w:t>
      </w:r>
    </w:p>
    <w:p w:rsidR="00E06C79" w:rsidRPr="00E06C79" w:rsidRDefault="00E06C79" w:rsidP="00E06C79">
      <w:pPr>
        <w:numPr>
          <w:ilvl w:val="0"/>
          <w:numId w:val="12"/>
        </w:numPr>
        <w:rPr>
          <w:color w:val="FF0000"/>
        </w:rPr>
      </w:pPr>
      <w:r w:rsidRPr="00E06C79">
        <w:rPr>
          <w:color w:val="FF0000"/>
        </w:rPr>
        <w:t>кратко передавать содержание полученной информации;</w:t>
      </w:r>
    </w:p>
    <w:p w:rsidR="00E06C79" w:rsidRPr="00E06C79" w:rsidRDefault="00E06C79" w:rsidP="00E06C79">
      <w:pPr>
        <w:numPr>
          <w:ilvl w:val="0"/>
          <w:numId w:val="12"/>
        </w:numPr>
        <w:rPr>
          <w:color w:val="FF0000"/>
        </w:rPr>
      </w:pPr>
      <w:r w:rsidRPr="00E06C79">
        <w:rPr>
          <w:color w:val="FF0000"/>
        </w:rPr>
        <w:t>рассказывать о себе, своем окружении, своих планах, обосновывая и анализируя свои намерения, опыт, поступки;</w:t>
      </w:r>
    </w:p>
    <w:p w:rsidR="00E06C79" w:rsidRPr="00E06C79" w:rsidRDefault="00E06C79" w:rsidP="00E06C79">
      <w:pPr>
        <w:numPr>
          <w:ilvl w:val="0"/>
          <w:numId w:val="12"/>
        </w:numPr>
        <w:rPr>
          <w:color w:val="FF0000"/>
        </w:rPr>
      </w:pPr>
      <w:r w:rsidRPr="00E06C79">
        <w:rPr>
          <w:color w:val="FF0000"/>
        </w:rPr>
        <w:lastRenderedPageBreak/>
        <w:t>рассуждать о фактах, событиях, приводя примеры, аргументы, делая выводы; описывать особенности жизни и культуры своей страны и страны изучаемого языка;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b/>
          <w:bCs/>
          <w:color w:val="FF0000"/>
        </w:rPr>
        <w:t>Диалогическая речь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В процессе обучения предполагается развитие следующих умений:</w:t>
      </w:r>
    </w:p>
    <w:p w:rsidR="00E06C79" w:rsidRPr="00E06C79" w:rsidRDefault="00E06C79" w:rsidP="00E06C79">
      <w:pPr>
        <w:numPr>
          <w:ilvl w:val="0"/>
          <w:numId w:val="14"/>
        </w:numPr>
        <w:rPr>
          <w:color w:val="FF0000"/>
        </w:rPr>
      </w:pPr>
      <w:r w:rsidRPr="00E06C79">
        <w:rPr>
          <w:color w:val="FF0000"/>
        </w:rPr>
        <w:t>участвовать в дискуссии/беседе на знакомую тему;</w:t>
      </w:r>
    </w:p>
    <w:p w:rsidR="00E06C79" w:rsidRPr="00E06C79" w:rsidRDefault="00E06C79" w:rsidP="00E06C79">
      <w:pPr>
        <w:numPr>
          <w:ilvl w:val="0"/>
          <w:numId w:val="14"/>
        </w:numPr>
        <w:rPr>
          <w:color w:val="FF0000"/>
        </w:rPr>
      </w:pPr>
      <w:r w:rsidRPr="00E06C79">
        <w:rPr>
          <w:color w:val="FF0000"/>
        </w:rPr>
        <w:t>осуществлять запрос и обобщение информации;</w:t>
      </w:r>
    </w:p>
    <w:p w:rsidR="00E06C79" w:rsidRPr="00E06C79" w:rsidRDefault="00E06C79" w:rsidP="00E06C79">
      <w:pPr>
        <w:numPr>
          <w:ilvl w:val="0"/>
          <w:numId w:val="14"/>
        </w:numPr>
        <w:rPr>
          <w:color w:val="FF0000"/>
        </w:rPr>
      </w:pPr>
      <w:r w:rsidRPr="00E06C79">
        <w:rPr>
          <w:color w:val="FF0000"/>
        </w:rPr>
        <w:t>обращаться за разъяснениями;</w:t>
      </w:r>
    </w:p>
    <w:p w:rsidR="00E06C79" w:rsidRPr="00E06C79" w:rsidRDefault="00E06C79" w:rsidP="00E06C79">
      <w:pPr>
        <w:numPr>
          <w:ilvl w:val="0"/>
          <w:numId w:val="14"/>
        </w:numPr>
        <w:rPr>
          <w:color w:val="FF0000"/>
        </w:rPr>
      </w:pPr>
      <w:r w:rsidRPr="00E06C79">
        <w:rPr>
          <w:color w:val="FF0000"/>
        </w:rPr>
        <w:t>выражать свое отношение (согласие, несогласие, оценку) к высказыванию собеседника, свое мнение по обсуждаемой теме;</w:t>
      </w:r>
    </w:p>
    <w:p w:rsidR="00E06C79" w:rsidRPr="00E06C79" w:rsidRDefault="00E06C79" w:rsidP="00E06C79">
      <w:pPr>
        <w:numPr>
          <w:ilvl w:val="0"/>
          <w:numId w:val="14"/>
        </w:numPr>
        <w:rPr>
          <w:color w:val="FF0000"/>
        </w:rPr>
      </w:pPr>
      <w:r w:rsidRPr="00E06C79">
        <w:rPr>
          <w:color w:val="FF0000"/>
        </w:rPr>
        <w:t>вступать в общение (порождение инициативных реплик для начала разговора, при переходе к новым темам); поддерживать общение или переходить к новой теме (порождение реактивных реплик – ответы на вопросы собеседника, а также комментарии, замечания, выражение отношения); завершать общение.</w:t>
      </w:r>
    </w:p>
    <w:p w:rsidR="00E06C79" w:rsidRPr="00E06C79" w:rsidRDefault="00E06C79" w:rsidP="00E06C79">
      <w:r w:rsidRPr="00E06C79">
        <w:t xml:space="preserve">Следует отметить, что для учебного общения диалогическая речь представляет гораздо больше трудностей, чем монологическая. </w:t>
      </w:r>
      <w:proofErr w:type="gramStart"/>
      <w:r w:rsidRPr="00E06C79">
        <w:t>При обучению</w:t>
      </w:r>
      <w:proofErr w:type="gramEnd"/>
      <w:r w:rsidRPr="00E06C79">
        <w:t xml:space="preserve"> диалогу большое значение имеет обучение спонтанному реагированию на реплики партнера, а также умению реализовывать речевые функции с помощью различных языковых и речевых средств. В своей практике я обычно использую обучение стандартным (типовым) диалогам. И делаю это на основе диалогов-моделей. В качестве дополнительных опор готовлю карточки, схемы, описание ролей для каждого участника диалога или видеосюжет, проигрываемый без звука.</w:t>
      </w:r>
    </w:p>
    <w:p w:rsidR="00E06C79" w:rsidRPr="00E06C79" w:rsidRDefault="00E06C79" w:rsidP="00E06C79">
      <w:r w:rsidRPr="00E06C79">
        <w:t> 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b/>
          <w:bCs/>
          <w:color w:val="FF0000"/>
        </w:rPr>
        <w:t>Развитие социокультурной компетенции</w:t>
      </w:r>
    </w:p>
    <w:p w:rsidR="00E06C79" w:rsidRPr="00E06C79" w:rsidRDefault="00E06C79" w:rsidP="00E06C79">
      <w:r w:rsidRPr="00E06C79">
        <w:t xml:space="preserve">Кроме языковых знаний о структуре языка, правилах формообразования, словосложения и пр. обучающиеся должны овладеть комплексом знаний социокультурного характера, а также знаниями, помогающими овладевать учебными умениями и способствующими более эффективному формированию когнитивной составляющей коммуникативной компетентности. Обучающиеся углубляют различные социокультурные знания и развивают умения понимать и воспроизводить эти знания в процессе иноязычного общения. Знания об особенностях жизни в поликультурном обществе, социокультурных правилах вежливого поведения </w:t>
      </w:r>
      <w:r w:rsidRPr="00E06C79">
        <w:lastRenderedPageBreak/>
        <w:t>в стандартных ситуациях социально-бытовой, социально-культурной и учебно-трудовой сфер общения в иноязычной среде необходимы для владения правилами этикета при осуществлении профессиональной деятельности в ситуациях официального и неофициального характера.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>В основе социокультурной компетенции лежат следующие моменты:</w:t>
      </w:r>
    </w:p>
    <w:p w:rsidR="00E06C79" w:rsidRPr="00E06C79" w:rsidRDefault="00E06C79" w:rsidP="00E06C79">
      <w:pPr>
        <w:numPr>
          <w:ilvl w:val="0"/>
          <w:numId w:val="15"/>
        </w:numPr>
        <w:rPr>
          <w:color w:val="FF0000"/>
        </w:rPr>
      </w:pPr>
      <w:r w:rsidRPr="00E06C79">
        <w:rPr>
          <w:color w:val="FF0000"/>
        </w:rPr>
        <w:t>Умение выделять общее и культурно-специфическое в моделях развития различных стран, социальных слоев общества.</w:t>
      </w:r>
    </w:p>
    <w:p w:rsidR="00E06C79" w:rsidRPr="00E06C79" w:rsidRDefault="00E06C79" w:rsidP="00E06C79">
      <w:pPr>
        <w:numPr>
          <w:ilvl w:val="0"/>
          <w:numId w:val="15"/>
        </w:numPr>
        <w:rPr>
          <w:color w:val="FF0000"/>
        </w:rPr>
      </w:pPr>
      <w:r w:rsidRPr="00E06C79">
        <w:rPr>
          <w:color w:val="FF0000"/>
        </w:rPr>
        <w:t>Готовность представлять свою страну и ее культуру с учетом возможной культурной интерференции со стороны слушателей, предвосхищая причины возможного недопонимания и снимая их за счет выбора адекватных средств речевого взаимодействия.</w:t>
      </w:r>
    </w:p>
    <w:p w:rsidR="00E06C79" w:rsidRPr="00E06C79" w:rsidRDefault="00E06C79" w:rsidP="00E06C79">
      <w:pPr>
        <w:numPr>
          <w:ilvl w:val="0"/>
          <w:numId w:val="15"/>
        </w:numPr>
        <w:rPr>
          <w:color w:val="FF0000"/>
        </w:rPr>
      </w:pPr>
      <w:r w:rsidRPr="00E06C79">
        <w:rPr>
          <w:color w:val="FF0000"/>
        </w:rPr>
        <w:t>Признание права разных культурных моделей, а значит и формируемых на их основе представлений (норм жизни) и т.д. на существование.</w:t>
      </w:r>
    </w:p>
    <w:p w:rsidR="00E06C79" w:rsidRPr="00E06C79" w:rsidRDefault="00E06C79" w:rsidP="00E06C79">
      <w:pPr>
        <w:numPr>
          <w:ilvl w:val="0"/>
          <w:numId w:val="15"/>
        </w:numPr>
        <w:rPr>
          <w:color w:val="FF0000"/>
        </w:rPr>
      </w:pPr>
      <w:r w:rsidRPr="00E06C79">
        <w:rPr>
          <w:color w:val="FF0000"/>
        </w:rPr>
        <w:t>Готовность конструктивно отстаивать собственные позиции, не унижая других и не попадая в прямую зависимость от чужих приоритетов.</w:t>
      </w:r>
    </w:p>
    <w:p w:rsidR="00E06C79" w:rsidRPr="00E06C79" w:rsidRDefault="00E06C79" w:rsidP="00E06C79">
      <w:pPr>
        <w:rPr>
          <w:color w:val="FF0000"/>
        </w:rPr>
      </w:pPr>
      <w:r w:rsidRPr="00E06C79">
        <w:rPr>
          <w:color w:val="FF0000"/>
        </w:rPr>
        <w:t xml:space="preserve">На практике -  дать знания о стране изучаемого языка (имена, даты, исторические факты, культура), о культуре своей страны, географические знания. Стараюсь отбирать тексты с учетом важности тематики для выбора жизненной позиции, для общения на иностранном языке со своими сверстниками в других странах во время учебы (отдыха). Подобранные тексты обеспечивают информацией по обсуждаемой тематике, а также могут служить содержательной и речевой опорой для создания собственных </w:t>
      </w:r>
      <w:proofErr w:type="spellStart"/>
      <w:r w:rsidRPr="00E06C79">
        <w:rPr>
          <w:color w:val="FF0000"/>
        </w:rPr>
        <w:t>текстов.Также</w:t>
      </w:r>
      <w:proofErr w:type="spellEnd"/>
      <w:r w:rsidRPr="00E06C79">
        <w:rPr>
          <w:color w:val="FF0000"/>
        </w:rPr>
        <w:t xml:space="preserve"> я использую аутентичные материалы: аудиозаписи и видеофильмы.</w:t>
      </w:r>
    </w:p>
    <w:p w:rsidR="00E06C79" w:rsidRPr="00E06C79" w:rsidRDefault="00E06C79" w:rsidP="00E06C79">
      <w:r w:rsidRPr="00E06C79">
        <w:rPr>
          <w:b/>
          <w:bCs/>
        </w:rPr>
        <w:t> </w:t>
      </w:r>
    </w:p>
    <w:p w:rsidR="00E06C79" w:rsidRPr="00E06C79" w:rsidRDefault="00E06C79" w:rsidP="00E06C79">
      <w:r w:rsidRPr="00E06C79">
        <w:rPr>
          <w:b/>
          <w:bCs/>
        </w:rPr>
        <w:t>Формирование и развитие лексико-грамматических навыков</w:t>
      </w:r>
    </w:p>
    <w:p w:rsidR="00E06C79" w:rsidRPr="00E06C79" w:rsidRDefault="00E06C79" w:rsidP="00E06C79">
      <w:r w:rsidRPr="00E06C79">
        <w:rPr>
          <w:i/>
          <w:iCs/>
        </w:rPr>
        <w:t>Грамматические навыки:</w:t>
      </w:r>
    </w:p>
    <w:p w:rsidR="00E06C79" w:rsidRPr="00E06C79" w:rsidRDefault="00E06C79" w:rsidP="00E06C79">
      <w:pPr>
        <w:numPr>
          <w:ilvl w:val="0"/>
          <w:numId w:val="16"/>
        </w:numPr>
      </w:pPr>
      <w:r w:rsidRPr="00E06C79">
        <w:t>коммуникативно ориентированная систематизация грамматического материала, усвоенного в основной школе. Автоматизация грамматических навыков;</w:t>
      </w:r>
    </w:p>
    <w:p w:rsidR="00E06C79" w:rsidRPr="00E06C79" w:rsidRDefault="00E06C79" w:rsidP="00E06C79">
      <w:pPr>
        <w:numPr>
          <w:ilvl w:val="0"/>
          <w:numId w:val="16"/>
        </w:numPr>
      </w:pPr>
      <w:r w:rsidRPr="00E06C79"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 сложноподчиненных предложениях;</w:t>
      </w:r>
    </w:p>
    <w:p w:rsidR="00E06C79" w:rsidRPr="00E06C79" w:rsidRDefault="00E06C79" w:rsidP="00E06C79">
      <w:pPr>
        <w:numPr>
          <w:ilvl w:val="0"/>
          <w:numId w:val="16"/>
        </w:numPr>
      </w:pPr>
      <w:r w:rsidRPr="00E06C79">
        <w:lastRenderedPageBreak/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spellStart"/>
      <w:r w:rsidRPr="00E06C79">
        <w:t>Present</w:t>
      </w:r>
      <w:proofErr w:type="spellEnd"/>
      <w:r w:rsidRPr="00E06C79">
        <w:t xml:space="preserve"> </w:t>
      </w:r>
      <w:proofErr w:type="spellStart"/>
      <w:r w:rsidRPr="00E06C79">
        <w:t>Simple</w:t>
      </w:r>
      <w:proofErr w:type="spellEnd"/>
      <w:r w:rsidRPr="00E06C79">
        <w:t>/</w:t>
      </w:r>
      <w:proofErr w:type="spellStart"/>
      <w:r w:rsidRPr="00E06C79">
        <w:t>Indefinite</w:t>
      </w:r>
      <w:proofErr w:type="spellEnd"/>
      <w:r w:rsidRPr="00E06C79">
        <w:t xml:space="preserve">, </w:t>
      </w:r>
      <w:proofErr w:type="spellStart"/>
      <w:r w:rsidRPr="00E06C79">
        <w:t>Past</w:t>
      </w:r>
      <w:proofErr w:type="spellEnd"/>
      <w:r w:rsidRPr="00E06C79">
        <w:t xml:space="preserve"> </w:t>
      </w:r>
      <w:proofErr w:type="spellStart"/>
      <w:r w:rsidRPr="00E06C79">
        <w:t>Simple</w:t>
      </w:r>
      <w:proofErr w:type="spellEnd"/>
      <w:r w:rsidRPr="00E06C79">
        <w:t>/</w:t>
      </w:r>
      <w:proofErr w:type="spellStart"/>
      <w:r w:rsidRPr="00E06C79">
        <w:t>Indefinite</w:t>
      </w:r>
      <w:proofErr w:type="spellEnd"/>
      <w:r w:rsidRPr="00E06C79">
        <w:t>;</w:t>
      </w:r>
    </w:p>
    <w:p w:rsidR="00E06C79" w:rsidRPr="00E06C79" w:rsidRDefault="00E06C79" w:rsidP="00E06C79">
      <w:pPr>
        <w:numPr>
          <w:ilvl w:val="0"/>
          <w:numId w:val="16"/>
        </w:numPr>
      </w:pPr>
      <w:r w:rsidRPr="00E06C79">
        <w:t>совершенствование навыков употребления, определенного/неопределенного/ нулевого артиклей; имен существительных в единственном и множественном числе (в том числе исключений);</w:t>
      </w:r>
    </w:p>
    <w:p w:rsidR="00E06C79" w:rsidRPr="00E06C79" w:rsidRDefault="00E06C79" w:rsidP="00E06C79">
      <w:pPr>
        <w:numPr>
          <w:ilvl w:val="0"/>
          <w:numId w:val="16"/>
        </w:numPr>
      </w:pPr>
      <w:r w:rsidRPr="00E06C79">
        <w:t>совершенствование навыков распознавания и употребления в речи личных, притяжательных, указательных, относительных, вопросительных; прилагательных и наречий.</w:t>
      </w:r>
    </w:p>
    <w:p w:rsidR="00E06C79" w:rsidRPr="00E06C79" w:rsidRDefault="00E06C79" w:rsidP="00E06C79">
      <w:pPr>
        <w:numPr>
          <w:ilvl w:val="0"/>
          <w:numId w:val="16"/>
        </w:numPr>
      </w:pPr>
      <w:r w:rsidRPr="00E06C79">
        <w:t xml:space="preserve"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место, время действия; о разных средствах связи в тексте для обеспечения его целостности (например, наречий </w:t>
      </w:r>
      <w:proofErr w:type="spellStart"/>
      <w:r w:rsidRPr="00E06C79">
        <w:t>firstly</w:t>
      </w:r>
      <w:proofErr w:type="spellEnd"/>
      <w:r w:rsidRPr="00E06C79">
        <w:t xml:space="preserve">, </w:t>
      </w:r>
      <w:proofErr w:type="spellStart"/>
      <w:r w:rsidRPr="00E06C79">
        <w:t>finally</w:t>
      </w:r>
      <w:proofErr w:type="spellEnd"/>
      <w:r w:rsidRPr="00E06C79">
        <w:t xml:space="preserve">, </w:t>
      </w:r>
      <w:proofErr w:type="spellStart"/>
      <w:r w:rsidRPr="00E06C79">
        <w:t>however</w:t>
      </w:r>
      <w:proofErr w:type="spellEnd"/>
      <w:r w:rsidRPr="00E06C79">
        <w:t xml:space="preserve"> и т.д.).</w:t>
      </w:r>
    </w:p>
    <w:p w:rsidR="00E06C79" w:rsidRPr="00E06C79" w:rsidRDefault="00E06C79" w:rsidP="00E06C79">
      <w:r w:rsidRPr="00E06C79">
        <w:rPr>
          <w:i/>
          <w:iCs/>
        </w:rPr>
        <w:t>Лексические навыки:</w:t>
      </w:r>
    </w:p>
    <w:p w:rsidR="00E06C79" w:rsidRPr="00E06C79" w:rsidRDefault="00E06C79" w:rsidP="00E06C79">
      <w:pPr>
        <w:numPr>
          <w:ilvl w:val="0"/>
          <w:numId w:val="17"/>
        </w:numPr>
      </w:pPr>
      <w:r w:rsidRPr="00E06C79">
        <w:t>систематизация лексических единиц, изученных в основной школе («Семья», «Внешность», «Профессии», «Личностные качества», «Квартира», «Распорядок дня», «Учеба, работа», «Хобби»; овладение лексическими средствами, обслуживающими новые темы («Межличностные отношения», «Человек, здоровье, спорт», «Научно- технический прогресс»), проблемы и ситуации устного и письменного общения.</w:t>
      </w:r>
    </w:p>
    <w:p w:rsidR="00E06C79" w:rsidRPr="00E06C79" w:rsidRDefault="00E06C79" w:rsidP="00E06C79">
      <w:pPr>
        <w:numPr>
          <w:ilvl w:val="0"/>
          <w:numId w:val="17"/>
        </w:numPr>
      </w:pPr>
      <w:r w:rsidRPr="00E06C79">
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</w:t>
      </w:r>
    </w:p>
    <w:p w:rsidR="00E06C79" w:rsidRPr="00E06C79" w:rsidRDefault="00E06C79" w:rsidP="00E06C79">
      <w:pPr>
        <w:numPr>
          <w:ilvl w:val="0"/>
          <w:numId w:val="17"/>
        </w:numPr>
      </w:pPr>
      <w:r w:rsidRPr="00E06C79">
        <w:t>развитие навыков распознавания и употребления в речи наиболее распространенных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:rsidR="00E06C79" w:rsidRPr="00E06C79" w:rsidRDefault="00E06C79" w:rsidP="00E06C79">
      <w:r w:rsidRPr="00E06C79">
        <w:t>Лексические и грамматические навыки формируются через упражнения и задания.</w:t>
      </w:r>
    </w:p>
    <w:p w:rsidR="00E06C79" w:rsidRPr="00B30620" w:rsidRDefault="00E06C79" w:rsidP="00E06C79">
      <w:pPr>
        <w:rPr>
          <w:color w:val="FF0000"/>
        </w:rPr>
      </w:pPr>
      <w:r w:rsidRPr="00B30620">
        <w:rPr>
          <w:b/>
          <w:bCs/>
          <w:color w:val="FF0000"/>
        </w:rPr>
        <w:t>Система упражнений на развитие лексико-грамматических навыков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Прочитать, перевести и изучить использование новых слов, которые будут необходимы для чтения и обсуждения текстов и диалогов.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lastRenderedPageBreak/>
        <w:t>Прочитать интернациональные слова, подобрать к ним русские эквиваленты и образовать пары.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Перевести, проанализировать слова с различными суффиксами и разделить слова на группы.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Составить как можно больше слов, сочетая различные части слов.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Преобразовать слова так, чтобы они грамматически и лексически соответствовали содержанию текста.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Сочетать прилагательные в колонке A с существительными в колонке B так, чтобы получились правильные словосочетания.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Найти слово, которое не подходит в каждой группе слов.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Подобрать названия группам слов.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Подобрать слову правильное определение.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Прочитать, перевести, определить временную форму глагола.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Изменить предложения в соответствии с образцом.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Заполнить пропуски правильной грамматической формой глагола.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Проанализировать использование временных форм глагола в пословицах и поговорках.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Процитировать предложения в тексте, где встречаются новые слова и выражения.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Найти в текстах слова, сходные по значению со следующими словами.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Найти в текстах слова, противоположные по значению со следующими словами.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Заполнить пропуски артиклями, где необходимо.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Заполнить пропуски правильными предлогами (союзами).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Составить общие и разделительные вопросы и ответить на них в соответствии с образцом.</w:t>
      </w:r>
    </w:p>
    <w:p w:rsidR="00E06C79" w:rsidRPr="00B30620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Составить вопросы, ответами на которые будут выделенные курсивом слова.</w:t>
      </w:r>
    </w:p>
    <w:p w:rsidR="00E06C79" w:rsidRDefault="00E06C79" w:rsidP="00E06C79">
      <w:pPr>
        <w:numPr>
          <w:ilvl w:val="0"/>
          <w:numId w:val="18"/>
        </w:numPr>
        <w:rPr>
          <w:color w:val="FF0000"/>
        </w:rPr>
      </w:pPr>
      <w:r w:rsidRPr="00B30620">
        <w:rPr>
          <w:color w:val="FF0000"/>
        </w:rPr>
        <w:t>Перевести предложения с русского на английский язык и т.д.</w:t>
      </w:r>
    </w:p>
    <w:p w:rsidR="00B30620" w:rsidRDefault="00B30620" w:rsidP="00B30620">
      <w:pPr>
        <w:ind w:left="720"/>
        <w:rPr>
          <w:color w:val="FF0000"/>
        </w:rPr>
      </w:pPr>
    </w:p>
    <w:p w:rsidR="00B30620" w:rsidRDefault="00B30620" w:rsidP="00B30620">
      <w:pPr>
        <w:ind w:left="720"/>
        <w:rPr>
          <w:color w:val="FF0000"/>
        </w:rPr>
      </w:pPr>
    </w:p>
    <w:p w:rsidR="00B30620" w:rsidRPr="00B30620" w:rsidRDefault="00B30620" w:rsidP="00B30620">
      <w:pPr>
        <w:ind w:left="720"/>
        <w:rPr>
          <w:color w:val="FF0000"/>
        </w:rPr>
      </w:pPr>
      <w:bookmarkStart w:id="0" w:name="_GoBack"/>
      <w:bookmarkEnd w:id="0"/>
    </w:p>
    <w:p w:rsidR="00E06C79" w:rsidRPr="00E06C79" w:rsidRDefault="00E06C79" w:rsidP="00E06C79">
      <w:r w:rsidRPr="00E06C79">
        <w:t> </w:t>
      </w:r>
    </w:p>
    <w:p w:rsidR="00982A20" w:rsidRDefault="00982A20"/>
    <w:sectPr w:rsidR="0098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AC4"/>
    <w:multiLevelType w:val="multilevel"/>
    <w:tmpl w:val="D60639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E21679"/>
    <w:multiLevelType w:val="multilevel"/>
    <w:tmpl w:val="C922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27478"/>
    <w:multiLevelType w:val="multilevel"/>
    <w:tmpl w:val="D4DC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60792"/>
    <w:multiLevelType w:val="multilevel"/>
    <w:tmpl w:val="4046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C2B33"/>
    <w:multiLevelType w:val="multilevel"/>
    <w:tmpl w:val="0DB8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245F8"/>
    <w:multiLevelType w:val="multilevel"/>
    <w:tmpl w:val="D9A4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97D41"/>
    <w:multiLevelType w:val="multilevel"/>
    <w:tmpl w:val="D972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A41F2"/>
    <w:multiLevelType w:val="multilevel"/>
    <w:tmpl w:val="634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0559E8"/>
    <w:multiLevelType w:val="multilevel"/>
    <w:tmpl w:val="CDB8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C6C87"/>
    <w:multiLevelType w:val="multilevel"/>
    <w:tmpl w:val="9F16B5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AB425F0"/>
    <w:multiLevelType w:val="multilevel"/>
    <w:tmpl w:val="5FF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639E1"/>
    <w:multiLevelType w:val="multilevel"/>
    <w:tmpl w:val="4F12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505"/>
    <w:multiLevelType w:val="multilevel"/>
    <w:tmpl w:val="593600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192770B"/>
    <w:multiLevelType w:val="multilevel"/>
    <w:tmpl w:val="7BFA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F35D1"/>
    <w:multiLevelType w:val="multilevel"/>
    <w:tmpl w:val="AA5E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0714E7"/>
    <w:multiLevelType w:val="multilevel"/>
    <w:tmpl w:val="1894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9C4A50"/>
    <w:multiLevelType w:val="multilevel"/>
    <w:tmpl w:val="3780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12206"/>
    <w:multiLevelType w:val="multilevel"/>
    <w:tmpl w:val="D992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2"/>
  </w:num>
  <w:num w:numId="9">
    <w:abstractNumId w:val="15"/>
  </w:num>
  <w:num w:numId="10">
    <w:abstractNumId w:val="11"/>
  </w:num>
  <w:num w:numId="11">
    <w:abstractNumId w:val="17"/>
  </w:num>
  <w:num w:numId="12">
    <w:abstractNumId w:val="4"/>
  </w:num>
  <w:num w:numId="13">
    <w:abstractNumId w:val="16"/>
  </w:num>
  <w:num w:numId="14">
    <w:abstractNumId w:val="6"/>
  </w:num>
  <w:num w:numId="15">
    <w:abstractNumId w:val="1"/>
  </w:num>
  <w:num w:numId="16">
    <w:abstractNumId w:val="1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EA"/>
    <w:rsid w:val="004674F6"/>
    <w:rsid w:val="00982A20"/>
    <w:rsid w:val="00B30620"/>
    <w:rsid w:val="00D42DEA"/>
    <w:rsid w:val="00E06C79"/>
    <w:rsid w:val="00F9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BB63B-F76E-4A97-89AA-078FF5A9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SCH</cp:lastModifiedBy>
  <cp:revision>3</cp:revision>
  <dcterms:created xsi:type="dcterms:W3CDTF">2022-03-12T08:31:00Z</dcterms:created>
  <dcterms:modified xsi:type="dcterms:W3CDTF">2022-03-12T08:31:00Z</dcterms:modified>
</cp:coreProperties>
</file>