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 xml:space="preserve">           </w:t>
        <w:tab/>
        <w:tab/>
        <w:tab/>
        <w:tab/>
        <w:tab/>
        <w:tab/>
        <w:tab/>
        <w:tab/>
        <w:tab/>
        <w:tab/>
        <w:tab/>
        <w:tab/>
      </w:r>
      <w:r>
        <w:rPr>
          <w:rFonts w:ascii="Times Roman" w:cs="Times Roman" w:hAnsi="Times Roman" w:eastAsia="Times Roman"/>
          <w:rtl w:val="0"/>
        </w:rPr>
        <w:drawing xmlns:a="http://schemas.openxmlformats.org/drawingml/2006/main">
          <wp:inline distT="0" distB="0" distL="0" distR="0">
            <wp:extent cx="3765600" cy="400723"/>
            <wp:effectExtent l="0" t="0" r="0" b="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600" cy="40072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32"/>
          <w:szCs w:val="3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40"/>
          <w:szCs w:val="40"/>
          <w:rtl w:val="0"/>
        </w:rPr>
      </w:pPr>
      <w:r>
        <w:rPr>
          <w:rFonts w:ascii="Arial" w:hAnsi="Arial"/>
          <w:sz w:val="40"/>
          <w:szCs w:val="40"/>
          <w:rtl w:val="0"/>
          <w:lang w:val="en-US"/>
        </w:rPr>
        <w:t xml:space="preserve">Checklist </w:t>
      </w:r>
      <w:r>
        <w:rPr>
          <w:rFonts w:ascii="Arial" w:hAnsi="Arial"/>
          <w:sz w:val="40"/>
          <w:szCs w:val="40"/>
          <w:rtl w:val="0"/>
          <w:lang w:val="it-IT"/>
        </w:rPr>
        <w:t>per</w:t>
      </w:r>
      <w:r>
        <w:rPr>
          <w:rFonts w:ascii="Arial" w:hAnsi="Arial"/>
          <w:sz w:val="40"/>
          <w:szCs w:val="40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40"/>
          <w:szCs w:val="40"/>
          <w:rtl w:val="0"/>
        </w:rPr>
      </w:pPr>
      <w:r>
        <w:rPr>
          <w:rFonts w:ascii="Arial" w:hAnsi="Arial"/>
          <w:sz w:val="40"/>
          <w:szCs w:val="40"/>
          <w:rtl w:val="0"/>
          <w:lang w:val="it-IT"/>
        </w:rPr>
        <w:t xml:space="preserve">Ambienti </w:t>
      </w:r>
      <w:r>
        <w:rPr>
          <w:rFonts w:ascii="Arial" w:hAnsi="Arial"/>
          <w:sz w:val="40"/>
          <w:szCs w:val="40"/>
          <w:rtl w:val="0"/>
          <w:lang w:val="en-US"/>
        </w:rPr>
        <w:t xml:space="preserve">Autism-Friendly (2016)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40"/>
          <w:szCs w:val="40"/>
          <w:rtl w:val="0"/>
        </w:rPr>
      </w:pPr>
      <w:r>
        <w:rPr>
          <w:rFonts w:ascii="Arial" w:hAnsi="Arial"/>
          <w:sz w:val="40"/>
          <w:szCs w:val="40"/>
          <w:rtl w:val="0"/>
          <w:lang w:val="de-DE"/>
        </w:rPr>
        <w:t xml:space="preserve">Stephen Simpson RNLD, BPhil (Autism)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rtl w:val="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NICE Endorsement statement for resource producer -E0063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ff"/>
          <w:rtl w:val="0"/>
          <w14:textFill>
            <w14:solidFill>
              <w14:srgbClr w14:val="0000FF"/>
            </w14:solidFill>
          </w14:textFill>
        </w:rPr>
      </w:pPr>
      <w:r>
        <w:rPr>
          <w:rFonts w:ascii="Arial" w:hAnsi="Arial"/>
          <w:rtl w:val="0"/>
          <w:lang w:val="it-IT"/>
        </w:rPr>
        <w:t xml:space="preserve">Questa checklist sostiene le indicazioni sugli ambienti fisici inserite nelle linee guida del NICE  sul Disturbo dello Spettro Autistico negli adulti e sul Disturbo dello Spettro Autistico nei minori di 19 anni.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rtl w:val="0"/>
        </w:rPr>
      </w:pPr>
      <w:r>
        <w:rPr>
          <w:rFonts w:ascii="Arial" w:hAnsi="Arial"/>
          <w:rtl w:val="0"/>
          <w:lang w:val="en-US"/>
        </w:rPr>
        <w:t xml:space="preserve">National Institute for Health and Care Excellence September 2016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</w:r>
      <w:r>
        <w:rPr>
          <w:rFonts w:ascii="Times Roman" w:hAnsi="Times Roman"/>
          <w:rtl w:val="0"/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cs="Arial" w:hAnsi="Arial" w:eastAsia="Arial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7786493</wp:posOffset>
            </wp:positionH>
            <wp:positionV relativeFrom="line">
              <wp:posOffset>273258</wp:posOffset>
            </wp:positionV>
            <wp:extent cx="1459157" cy="580591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157" cy="5805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Molte persone con autismo possono avere serie difficolt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con ambienti </w:t>
      </w:r>
      <w:r>
        <w:rPr>
          <w:rFonts w:ascii="Arial" w:hAnsi="Arial" w:hint="default"/>
          <w:sz w:val="24"/>
          <w:szCs w:val="24"/>
          <w:rtl w:val="0"/>
          <w:lang w:val="it-IT"/>
        </w:rPr>
        <w:t>“</w:t>
      </w:r>
      <w:r>
        <w:rPr>
          <w:rFonts w:ascii="Arial" w:hAnsi="Arial"/>
          <w:sz w:val="24"/>
          <w:szCs w:val="24"/>
          <w:rtl w:val="0"/>
          <w:lang w:val="it-IT"/>
        </w:rPr>
        <w:t>poco amichevoli</w:t>
      </w:r>
      <w:r>
        <w:rPr>
          <w:rFonts w:ascii="Arial" w:hAnsi="Arial" w:hint="default"/>
          <w:sz w:val="24"/>
          <w:szCs w:val="24"/>
          <w:rtl w:val="0"/>
          <w:lang w:val="it-IT"/>
        </w:rPr>
        <w:t>”</w:t>
      </w:r>
      <w:r>
        <w:rPr>
          <w:rFonts w:ascii="Arial" w:hAnsi="Arial"/>
          <w:sz w:val="24"/>
          <w:szCs w:val="24"/>
          <w:rtl w:val="0"/>
          <w:lang w:val="it-IT"/>
        </w:rPr>
        <w:t>. Questo significa che una persona pu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avere problemi con input sensoriali provenienti dal mondo e intorno a s</w:t>
      </w:r>
      <w:r>
        <w:rPr>
          <w:rFonts w:ascii="Arial" w:hAnsi="Arial" w:hint="default"/>
          <w:sz w:val="24"/>
          <w:szCs w:val="24"/>
          <w:rtl w:val="0"/>
          <w:lang w:val="it-IT"/>
        </w:rPr>
        <w:t>é</w:t>
      </w:r>
      <w:r>
        <w:rPr>
          <w:rFonts w:ascii="Arial" w:hAnsi="Arial"/>
          <w:sz w:val="24"/>
          <w:szCs w:val="24"/>
          <w:rtl w:val="0"/>
          <w:lang w:val="it-IT"/>
        </w:rPr>
        <w:t>. Questa sensibilit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pu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essere iper, ipo o percettiva.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Ci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pu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influenzarli in una variet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di modi, dall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essere distratti, incapaci di concentrarsi e avere un leggero disagio, a sintomi di </w:t>
      </w:r>
      <w:r>
        <w:rPr>
          <w:rFonts w:ascii="Arial" w:hAnsi="Arial" w:hint="default"/>
          <w:sz w:val="24"/>
          <w:szCs w:val="24"/>
          <w:rtl w:val="0"/>
          <w:lang w:val="it-IT"/>
        </w:rPr>
        <w:t>“</w:t>
      </w:r>
      <w:r>
        <w:rPr>
          <w:rFonts w:ascii="Arial" w:hAnsi="Arial"/>
          <w:sz w:val="24"/>
          <w:szCs w:val="24"/>
          <w:rtl w:val="0"/>
          <w:lang w:val="it-IT"/>
        </w:rPr>
        <w:t>dolore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” </w:t>
      </w:r>
      <w:r>
        <w:rPr>
          <w:rFonts w:ascii="Arial" w:hAnsi="Arial"/>
          <w:sz w:val="24"/>
          <w:szCs w:val="24"/>
          <w:rtl w:val="0"/>
          <w:lang w:val="it-IT"/>
        </w:rPr>
        <w:t>acuto e deterioramento del funzionamento. Se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ambiente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angoscioso per una persona, questa potrebbe smettere di accedervi. Il risultato pu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essere una limitazione delle opportunit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Sociali, Educative, di Salute e di Intrattenimento.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incidenza delle persone con disturbo dello spettro autistico che hanno difficolt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 xml:space="preserve">sensoriali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fonte di dibattito, tuttavia il Professore Tony Attwood (2008) ha affermato che: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  <w:lang w:val="it-IT"/>
        </w:rPr>
        <w:t>“…</w:t>
      </w:r>
      <w:r>
        <w:rPr>
          <w:rFonts w:ascii="Arial" w:hAnsi="Arial"/>
          <w:sz w:val="24"/>
          <w:szCs w:val="24"/>
          <w:rtl w:val="0"/>
          <w:lang w:val="it-IT"/>
        </w:rPr>
        <w:t>il 40% dei bambini con autismo hanno un qualche tipo di sensibilit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sensoriale</w:t>
      </w:r>
      <w:r>
        <w:rPr>
          <w:rFonts w:ascii="Arial" w:hAnsi="Arial" w:hint="default"/>
          <w:sz w:val="24"/>
          <w:szCs w:val="24"/>
          <w:rtl w:val="0"/>
          <w:lang w:val="it-IT"/>
        </w:rPr>
        <w:t>…</w:t>
      </w:r>
      <w:r>
        <w:rPr>
          <w:rFonts w:ascii="Arial" w:hAnsi="Arial"/>
          <w:sz w:val="24"/>
          <w:szCs w:val="24"/>
          <w:rtl w:val="0"/>
          <w:lang w:val="it-IT"/>
        </w:rPr>
        <w:t>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incidenza potrebbe essere la stessa per la sindrome di Asperger</w:t>
      </w:r>
      <w:r>
        <w:rPr>
          <w:rFonts w:ascii="Arial" w:hAnsi="Arial" w:hint="default"/>
          <w:sz w:val="24"/>
          <w:szCs w:val="24"/>
          <w:rtl w:val="0"/>
          <w:lang w:val="it-IT"/>
        </w:rPr>
        <w:t>”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Altre difficolt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nell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ambiente includono la comunicazione non chiara e una mancanza di consapevolezza o di comprensione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autismo. Se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ambiente diventa troppo stressante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anche importante avere la possibilit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di scappare da ogni situazione. Questo elenco cerca anche di sollevare questo problema affinch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>venga considerato.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Tutte le persone autistiche sono, certamente, uniche e hanno i loro specifici modi e bisogni da tenere in considerazione.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Questo documento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stato sviluppato per i servizi (o individui) per verificare se questi possano rendere gli ambienti pi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ù </w:t>
      </w:r>
      <w:r>
        <w:rPr>
          <w:rFonts w:ascii="Arial" w:hAnsi="Arial"/>
          <w:sz w:val="24"/>
          <w:szCs w:val="24"/>
          <w:rtl w:val="0"/>
          <w:lang w:val="it-IT"/>
        </w:rPr>
        <w:t>amichevoli e accrescere la consapevolezza di come potrebbero essere in grado di fare dei cambiamenti.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Un ambiente pu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ò </w:t>
      </w:r>
      <w:r>
        <w:rPr>
          <w:rFonts w:ascii="Arial" w:hAnsi="Arial"/>
          <w:sz w:val="24"/>
          <w:szCs w:val="24"/>
          <w:rtl w:val="0"/>
          <w:lang w:val="it-IT"/>
        </w:rPr>
        <w:t>essere descritto come qualunque cosa da uno spazio o stanza ad un intero edificio. E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’ </w:t>
      </w:r>
      <w:r>
        <w:rPr>
          <w:rFonts w:ascii="Arial" w:hAnsi="Arial"/>
          <w:sz w:val="24"/>
          <w:szCs w:val="24"/>
          <w:rtl w:val="0"/>
          <w:lang w:val="it-IT"/>
        </w:rPr>
        <w:t>consigliato che i referenti inizino con un piccolo spazio prima, per esempio in uno studio medico potrebbe essere utile iniziare dalla sala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attesa.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Poich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é </w:t>
      </w:r>
      <w:r>
        <w:rPr>
          <w:rFonts w:ascii="Arial" w:hAnsi="Arial"/>
          <w:sz w:val="24"/>
          <w:szCs w:val="24"/>
          <w:rtl w:val="0"/>
          <w:lang w:val="it-IT"/>
        </w:rPr>
        <w:t xml:space="preserve">questo strumento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creato per essere usato da TUTTI gli individui e gruppi,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suddiviso in DUE parti. Ogni parte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suddivisa ulteriormente in aree con specifiche domande a cui rispondere.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Tutti devono completare la parte A, che d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una visione generica di quali requisiti principali vengono rispettati.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 xml:space="preserve">La Parte B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avanzata e dev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essere compilata dai fornitori di servizi specialistici. Per questi si intendono i servizi che sono specifici per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autismo per esempio centri residenziali o centri diurni.</w:t>
      </w:r>
    </w:p>
    <w:p>
      <w:pPr>
        <w:pStyle w:val="Body"/>
        <w:jc w:val="both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 xml:space="preserve">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–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Requisiti base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Si tratta dei requisiti minimi ed essenziali per creare un ambiente Autism Friendly.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1. </w:t>
      </w:r>
      <w:r>
        <w:rPr>
          <w:rFonts w:ascii="Arial" w:hAnsi="Arial"/>
          <w:sz w:val="22"/>
          <w:szCs w:val="22"/>
          <w:rtl w:val="0"/>
          <w:lang w:val="it-IT"/>
        </w:rPr>
        <w:t>Sensor</w:t>
      </w:r>
      <w:r>
        <w:rPr>
          <w:rFonts w:ascii="Arial" w:hAnsi="Arial"/>
          <w:sz w:val="22"/>
          <w:szCs w:val="22"/>
          <w:rtl w:val="0"/>
          <w:lang w:val="it-IT"/>
        </w:rPr>
        <w:t>iale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 w:hint="default"/>
          <w:sz w:val="22"/>
          <w:szCs w:val="22"/>
          <w:rtl w:val="0"/>
        </w:rPr>
        <w:t xml:space="preserve">• </w:t>
      </w:r>
      <w:r>
        <w:rPr>
          <w:rFonts w:ascii="Arial" w:hAnsi="Arial"/>
          <w:sz w:val="22"/>
          <w:szCs w:val="22"/>
          <w:rtl w:val="0"/>
          <w:lang w:val="it-IT"/>
        </w:rPr>
        <w:t>Vista/Visivo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  <w:t xml:space="preserve">• </w:t>
      </w:r>
      <w:r>
        <w:rPr>
          <w:rFonts w:ascii="Arial" w:hAnsi="Arial"/>
          <w:sz w:val="22"/>
          <w:szCs w:val="22"/>
          <w:rtl w:val="0"/>
          <w:lang w:val="it-IT"/>
        </w:rPr>
        <w:t>Olfatto</w:t>
      </w:r>
      <w:r>
        <w:rPr>
          <w:rFonts w:ascii="Arial" w:hAnsi="Arial"/>
          <w:sz w:val="22"/>
          <w:szCs w:val="22"/>
          <w:rtl w:val="0"/>
        </w:rPr>
        <w:t>/</w:t>
      </w:r>
      <w:r>
        <w:rPr>
          <w:rFonts w:ascii="Arial" w:hAnsi="Arial"/>
          <w:sz w:val="22"/>
          <w:szCs w:val="22"/>
          <w:rtl w:val="0"/>
          <w:lang w:val="it-IT"/>
        </w:rPr>
        <w:t>Olfattivo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  <w:t xml:space="preserve">• </w:t>
      </w:r>
      <w:r>
        <w:rPr>
          <w:rFonts w:ascii="Arial" w:hAnsi="Arial"/>
          <w:sz w:val="22"/>
          <w:szCs w:val="22"/>
          <w:rtl w:val="0"/>
          <w:lang w:val="it-IT"/>
        </w:rPr>
        <w:t>Udito</w:t>
      </w:r>
      <w:r>
        <w:rPr>
          <w:rFonts w:ascii="Arial" w:hAnsi="Arial"/>
          <w:sz w:val="22"/>
          <w:szCs w:val="22"/>
          <w:rtl w:val="0"/>
        </w:rPr>
        <w:t>/</w:t>
      </w:r>
      <w:r>
        <w:rPr>
          <w:rFonts w:ascii="Arial" w:hAnsi="Arial"/>
          <w:sz w:val="22"/>
          <w:szCs w:val="22"/>
          <w:rtl w:val="0"/>
          <w:lang w:val="it-IT"/>
        </w:rPr>
        <w:t>uditivo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  <w:t xml:space="preserve">• </w:t>
      </w:r>
      <w:r>
        <w:rPr>
          <w:rFonts w:ascii="Arial" w:hAnsi="Arial"/>
          <w:sz w:val="22"/>
          <w:szCs w:val="22"/>
          <w:rtl w:val="0"/>
          <w:lang w:val="it-IT"/>
        </w:rPr>
        <w:t>Consapevolezza del corpo</w:t>
      </w:r>
      <w:r>
        <w:rPr>
          <w:rFonts w:ascii="Arial" w:hAnsi="Arial"/>
          <w:sz w:val="22"/>
          <w:szCs w:val="22"/>
          <w:rtl w:val="0"/>
          <w:lang w:val="it-IT"/>
        </w:rPr>
        <w:t>/proprioce</w:t>
      </w:r>
      <w:r>
        <w:rPr>
          <w:rFonts w:ascii="Arial" w:hAnsi="Arial"/>
          <w:sz w:val="22"/>
          <w:szCs w:val="22"/>
          <w:rtl w:val="0"/>
          <w:lang w:val="it-IT"/>
        </w:rPr>
        <w:t>ttivo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2.</w:t>
      </w:r>
      <w:r>
        <w:rPr>
          <w:rFonts w:ascii="Arial" w:hAnsi="Arial"/>
          <w:sz w:val="22"/>
          <w:szCs w:val="22"/>
          <w:rtl w:val="0"/>
          <w:lang w:val="it-IT"/>
        </w:rPr>
        <w:t>Sistemi di comunicazione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3.</w:t>
      </w:r>
      <w:r>
        <w:rPr>
          <w:rFonts w:ascii="Arial" w:hAnsi="Arial"/>
          <w:sz w:val="22"/>
          <w:szCs w:val="22"/>
          <w:rtl w:val="0"/>
          <w:lang w:val="it-IT"/>
        </w:rPr>
        <w:t>Fuga</w:t>
      </w:r>
      <w:r>
        <w:rPr>
          <w:rFonts w:ascii="Arial" w:hAnsi="Arial"/>
          <w:sz w:val="22"/>
          <w:szCs w:val="22"/>
          <w:rtl w:val="0"/>
        </w:rPr>
        <w:t>/</w:t>
      </w:r>
      <w:r>
        <w:rPr>
          <w:rFonts w:ascii="Arial" w:hAnsi="Arial"/>
          <w:sz w:val="22"/>
          <w:szCs w:val="22"/>
          <w:rtl w:val="0"/>
          <w:lang w:val="it-IT"/>
        </w:rPr>
        <w:t>andare via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4.</w:t>
      </w:r>
      <w:r>
        <w:rPr>
          <w:rFonts w:ascii="Arial" w:hAnsi="Arial"/>
          <w:sz w:val="22"/>
          <w:szCs w:val="22"/>
          <w:rtl w:val="0"/>
          <w:lang w:val="it-IT"/>
        </w:rPr>
        <w:t>Consapevolezza</w:t>
      </w:r>
      <w:r>
        <w:rPr>
          <w:rFonts w:ascii="Arial" w:hAnsi="Arial" w:hint="default"/>
          <w:sz w:val="22"/>
          <w:szCs w:val="22"/>
          <w:rtl w:val="0"/>
        </w:rPr>
        <w:t xml:space="preserve"> – </w:t>
      </w:r>
      <w:r>
        <w:rPr>
          <w:rFonts w:ascii="Arial" w:hAnsi="Arial"/>
          <w:sz w:val="22"/>
          <w:szCs w:val="22"/>
          <w:rtl w:val="0"/>
          <w:lang w:val="it-IT"/>
        </w:rPr>
        <w:t>Informazioni Basilari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b w:val="0"/>
          <w:bCs w:val="0"/>
          <w:sz w:val="22"/>
          <w:szCs w:val="22"/>
          <w:rtl w:val="0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B -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Avanzato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>1.Sensor</w:t>
      </w:r>
      <w:r>
        <w:rPr>
          <w:rFonts w:ascii="Arial" w:hAnsi="Arial"/>
          <w:sz w:val="22"/>
          <w:szCs w:val="22"/>
          <w:rtl w:val="0"/>
          <w:lang w:val="it-IT"/>
        </w:rPr>
        <w:t>iale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 w:hint="default"/>
          <w:sz w:val="22"/>
          <w:szCs w:val="22"/>
          <w:rtl w:val="0"/>
        </w:rPr>
        <w:t xml:space="preserve">• 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/>
          <w:sz w:val="22"/>
          <w:szCs w:val="22"/>
          <w:rtl w:val="0"/>
          <w:lang w:val="it-IT"/>
        </w:rPr>
        <w:t>atto/tattile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  <w:t xml:space="preserve">• </w:t>
      </w:r>
      <w:r>
        <w:rPr>
          <w:rFonts w:ascii="Arial" w:hAnsi="Arial"/>
          <w:sz w:val="22"/>
          <w:szCs w:val="22"/>
          <w:rtl w:val="0"/>
          <w:lang w:val="it-IT"/>
        </w:rPr>
        <w:t>Gusto</w:t>
      </w:r>
      <w:r>
        <w:rPr>
          <w:rFonts w:ascii="Arial" w:hAnsi="Arial"/>
          <w:sz w:val="22"/>
          <w:szCs w:val="22"/>
          <w:rtl w:val="0"/>
        </w:rPr>
        <w:t>/</w:t>
      </w:r>
      <w:r>
        <w:rPr>
          <w:rFonts w:ascii="Arial" w:hAnsi="Arial"/>
          <w:sz w:val="22"/>
          <w:szCs w:val="22"/>
          <w:rtl w:val="0"/>
          <w:lang w:val="it-IT"/>
        </w:rPr>
        <w:t>gustativo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  <w:t xml:space="preserve">• </w:t>
      </w:r>
      <w:r>
        <w:rPr>
          <w:rFonts w:ascii="Arial" w:hAnsi="Arial"/>
          <w:sz w:val="22"/>
          <w:szCs w:val="22"/>
          <w:rtl w:val="0"/>
          <w:lang w:val="it-IT"/>
        </w:rPr>
        <w:t>Equilibrio</w:t>
      </w:r>
      <w:r>
        <w:rPr>
          <w:rFonts w:ascii="Arial" w:hAnsi="Arial"/>
          <w:sz w:val="22"/>
          <w:szCs w:val="22"/>
          <w:rtl w:val="0"/>
        </w:rPr>
        <w:t>/vestib</w:t>
      </w:r>
      <w:r>
        <w:rPr>
          <w:rFonts w:ascii="Arial" w:hAnsi="Arial"/>
          <w:sz w:val="22"/>
          <w:szCs w:val="22"/>
          <w:rtl w:val="0"/>
          <w:lang w:val="it-IT"/>
        </w:rPr>
        <w:t>olare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2. </w:t>
      </w:r>
      <w:r>
        <w:rPr>
          <w:rFonts w:ascii="Arial" w:hAnsi="Arial"/>
          <w:sz w:val="22"/>
          <w:szCs w:val="22"/>
          <w:rtl w:val="0"/>
          <w:lang w:val="it-IT"/>
        </w:rPr>
        <w:t>Consapevolezza</w:t>
      </w:r>
      <w:r>
        <w:rPr>
          <w:rFonts w:ascii="Arial" w:hAnsi="Arial"/>
          <w:sz w:val="22"/>
          <w:szCs w:val="22"/>
          <w:rtl w:val="0"/>
          <w:lang w:val="ru-RU"/>
        </w:rPr>
        <w:t xml:space="preserve"> - </w:t>
      </w:r>
      <w:r>
        <w:rPr>
          <w:rFonts w:ascii="Arial" w:hAnsi="Arial"/>
          <w:sz w:val="22"/>
          <w:szCs w:val="22"/>
          <w:rtl w:val="0"/>
          <w:lang w:val="it-IT"/>
        </w:rPr>
        <w:t>Avanzata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</w:r>
      <w:r>
        <w:rPr>
          <w:rFonts w:ascii="Arial" w:hAnsi="Arial"/>
          <w:sz w:val="22"/>
          <w:szCs w:val="22"/>
          <w:rtl w:val="0"/>
        </w:rPr>
        <w:t>3. T</w:t>
      </w:r>
      <w:r>
        <w:rPr>
          <w:rFonts w:ascii="Arial" w:hAnsi="Arial"/>
          <w:sz w:val="22"/>
          <w:szCs w:val="22"/>
          <w:rtl w:val="0"/>
          <w:lang w:val="it-IT"/>
        </w:rPr>
        <w:t>eoria della Mente/ Flessibilit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di pensiero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>Per ogni area ci sono numerose domande che dovrai considerare, per aiutarti a valutare in pieno se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ambiente 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è </w:t>
      </w:r>
      <w:r>
        <w:rPr>
          <w:rFonts w:ascii="Arial" w:hAnsi="Arial"/>
          <w:sz w:val="22"/>
          <w:szCs w:val="22"/>
          <w:rtl w:val="0"/>
          <w:lang w:val="it-IT"/>
        </w:rPr>
        <w:t>autism friendly ti preghiamo di rispondere ad ogni SI, NO, o N/A (Non applicabile).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>Sar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esame di ogni categoria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che dei deficit di ogni ambiente che potrebbe beneficiarne maggiormente.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cs="Arial" w:hAnsi="Arial" w:eastAsia="Arial"/>
          <w:sz w:val="22"/>
          <w:szCs w:val="22"/>
          <w:rtl w:val="0"/>
        </w:rPr>
        <w:drawing xmlns:a="http://schemas.openxmlformats.org/drawingml/2006/main">
          <wp:inline distT="0" distB="0" distL="0" distR="0">
            <wp:extent cx="1308100" cy="25400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25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>Alla fine troverai una sezione intitolata soluzioni/discussione. Dovrai completarla per indicare come pensi di cambiare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ambiente corrente per fare riferimento a queste cose che non hai considerato.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>Queste soluzioni saranno sempre specifiche per ogni area piuttosto che per particolari individui. Avrai bisogno di dare, quindi, soluzioni generiche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che specifiche alla persona individuale.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/>
          <w:sz w:val="22"/>
          <w:szCs w:val="22"/>
          <w:rtl w:val="0"/>
          <w:lang w:val="it-IT"/>
        </w:rPr>
        <w:t>icorda - Per iniziare il processo sarebbe meglio iniziare dal luogo pi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sz w:val="22"/>
          <w:szCs w:val="22"/>
          <w:rtl w:val="0"/>
          <w:lang w:val="it-IT"/>
        </w:rPr>
        <w:t>piccolo e poi espanderlo in aree grandi. E</w:t>
      </w:r>
      <w:r>
        <w:rPr>
          <w:rFonts w:ascii="Arial" w:hAnsi="Arial" w:hint="default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sz w:val="22"/>
          <w:szCs w:val="22"/>
          <w:rtl w:val="0"/>
          <w:lang w:val="it-IT"/>
        </w:rPr>
        <w:t>anche importante rivedere la checklist perlomeno annualmente per vedere come le cose sono cambiate e che progressi sono stati fatti ulteriormente.</w:t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Not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 xml:space="preserve">- In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questo documento il termine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‘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autismo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’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si riferisce ai 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“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disturbi dello spettro autistico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”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includendo autismo, sindrome di Asperger e autismo atipico (o disturbo pervasivo dello sviluppo non in altro modo specificato) inoltre, diversi individui e gruppi preferiscono una variet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 termini per autismo inclusa la condizione di spettro autistico, la differenza di spettro autistico e la neurodiversit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Informazioni sull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autore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0"/>
          <w:iCs w:val="0"/>
          <w:sz w:val="22"/>
          <w:szCs w:val="22"/>
          <w:rtl w:val="0"/>
        </w:rPr>
      </w:pPr>
      <w:r>
        <w:rPr>
          <w:rFonts w:ascii="Arial" w:hAnsi="Arial"/>
          <w:i w:val="1"/>
          <w:iCs w:val="1"/>
          <w:sz w:val="22"/>
          <w:szCs w:val="22"/>
          <w:rtl w:val="0"/>
          <w:lang w:val="de-DE"/>
        </w:rPr>
        <w:t xml:space="preserve">Stephen Simpson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 xml:space="preserve">lavora come Direttore di Autism Pathway per la </w:t>
      </w:r>
      <w:r>
        <w:rPr>
          <w:rFonts w:ascii="Arial" w:hAnsi="Arial"/>
          <w:i w:val="1"/>
          <w:iCs w:val="1"/>
          <w:sz w:val="22"/>
          <w:szCs w:val="22"/>
          <w:rtl w:val="0"/>
          <w:lang w:val="en-US"/>
        </w:rPr>
        <w:t>South West Yorkshire Partnership Foundation NHS Trust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. Ha lavorato nel campo dell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autismo per pi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 20 anni e ha conseguito una laurea in Autismo presso l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Universit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di Birmingham. Stephen lavora attualmente nei servizi specialistici per autistici adulti a Wakefield.</w:t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Il suo lavoro recente ha incluso la consulenza per le linee guida del NICE e gli Standard di Qualit</w:t>
      </w:r>
      <w:r>
        <w:rPr>
          <w:rFonts w:ascii="Arial" w:hAnsi="Arial" w:hint="default"/>
          <w:i w:val="1"/>
          <w:iCs w:val="1"/>
          <w:sz w:val="22"/>
          <w:szCs w:val="22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in autismo.</w:t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sz w:val="22"/>
          <w:szCs w:val="22"/>
          <w:rtl w:val="0"/>
        </w:rPr>
      </w:pPr>
      <w:r>
        <w:rPr>
          <w:rFonts w:ascii="Arial" w:hAnsi="Arial"/>
          <w:i w:val="0"/>
          <w:iCs w:val="0"/>
          <w:sz w:val="22"/>
          <w:szCs w:val="22"/>
          <w:rtl w:val="0"/>
          <w:lang w:val="it-IT"/>
        </w:rPr>
        <w:t>Grazie al Professore Marios Adamou, Darryl Thompson, la mia famiglia meravigliosa e tutti al Manygates Clinic.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32"/>
          <w:szCs w:val="32"/>
          <w:rtl w:val="0"/>
        </w:rPr>
      </w:pPr>
      <w:r>
        <w:rPr>
          <w:rFonts w:ascii="Times Roman" w:hAnsi="Times Roman"/>
          <w:sz w:val="32"/>
          <w:szCs w:val="32"/>
          <w:rtl w:val="0"/>
          <w:lang w:val="de-DE"/>
        </w:rPr>
        <w:t>Part</w:t>
      </w:r>
      <w:r>
        <w:rPr>
          <w:rFonts w:ascii="Times Roman" w:hAnsi="Times Roman"/>
          <w:sz w:val="32"/>
          <w:szCs w:val="32"/>
          <w:rtl w:val="0"/>
          <w:lang w:val="it-IT"/>
        </w:rPr>
        <w:t>e</w:t>
      </w:r>
      <w:r>
        <w:rPr>
          <w:rFonts w:ascii="Times Roman" w:hAnsi="Times Roman"/>
          <w:sz w:val="32"/>
          <w:szCs w:val="32"/>
          <w:rtl w:val="0"/>
        </w:rPr>
        <w:t xml:space="preserve"> A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nl-NL"/>
        </w:rPr>
        <w:t>Dat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/>
          <w:rtl w:val="0"/>
        </w:rPr>
        <w:t xml:space="preserve">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Ambiente</w:t>
      </w:r>
      <w:r>
        <w:rPr>
          <w:rFonts w:ascii="Times Roman" w:hAnsi="Times Roman"/>
          <w:rtl w:val="0"/>
        </w:rPr>
        <w:t xml:space="preserve">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Referente</w:t>
      </w:r>
      <w:r>
        <w:rPr>
          <w:rFonts w:ascii="Times Roman" w:hAnsi="Times Roman"/>
          <w:rtl w:val="0"/>
        </w:rPr>
        <w:t xml:space="preserve">: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1456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79"/>
        <w:gridCol w:w="13063"/>
        <w:gridCol w:w="1027"/>
      </w:tblGrid>
      <w:tr>
        <w:tblPrEx>
          <w:shd w:val="clear" w:color="auto" w:fill="auto"/>
        </w:tblPrEx>
        <w:trPr>
          <w:trHeight w:val="140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 xml:space="preserve">Domande Vista/Visivo </w:t>
            </w:r>
            <w:r>
              <w:rPr>
                <w:rFonts w:ascii="Times Roman" w:hAnsi="Times Roman" w:hint="default"/>
                <w:rtl w:val="0"/>
              </w:rPr>
              <w:br w:type="textWrapping"/>
            </w:r>
            <w:r>
              <w:rPr>
                <w:rFonts w:ascii="Times Roman" w:hAnsi="Times Roman"/>
                <w:rtl w:val="0"/>
              </w:rPr>
              <w:t>Alcune persone autistiche hanno difficolt</w:t>
            </w:r>
            <w:r>
              <w:rPr>
                <w:rFonts w:ascii="Times Roman" w:hAnsi="Times Roman" w:hint="default"/>
                <w:rtl w:val="0"/>
              </w:rPr>
              <w:t xml:space="preserve">à </w:t>
            </w:r>
            <w:r>
              <w:rPr>
                <w:rFonts w:ascii="Times Roman" w:hAnsi="Times Roman"/>
                <w:rtl w:val="0"/>
              </w:rPr>
              <w:t>con stimoli visivi che possono provocargli dolore. Nel migliore dei casi pu</w:t>
            </w:r>
            <w:r>
              <w:rPr>
                <w:rFonts w:ascii="Times Roman" w:hAnsi="Times Roman" w:hint="default"/>
                <w:rtl w:val="0"/>
              </w:rPr>
              <w:t xml:space="preserve">ò </w:t>
            </w:r>
            <w:r>
              <w:rPr>
                <w:rFonts w:ascii="Times Roman" w:hAnsi="Times Roman"/>
                <w:rtl w:val="0"/>
              </w:rPr>
              <w:t>trattarsi di angoscia e causare perdita di concentrazione. Nel peggiore dei casi potrebbe portare una persona ad evitare completamente l</w:t>
            </w:r>
            <w:r>
              <w:rPr>
                <w:rFonts w:ascii="Times Roman" w:hAnsi="Times Roman" w:hint="default"/>
                <w:rtl w:val="0"/>
              </w:rPr>
              <w:t>’</w:t>
            </w:r>
            <w:r>
              <w:rPr>
                <w:rFonts w:ascii="Times Roman" w:hAnsi="Times Roman"/>
                <w:rtl w:val="0"/>
              </w:rPr>
              <w:t xml:space="preserve">ambiente.  Uno studio di caso </w:t>
            </w:r>
            <w:r>
              <w:rPr>
                <w:rFonts w:ascii="Times Roman" w:hAnsi="Times Roman" w:hint="default"/>
                <w:rtl w:val="0"/>
              </w:rPr>
              <w:t xml:space="preserve">è </w:t>
            </w:r>
            <w:r>
              <w:rPr>
                <w:rFonts w:ascii="Times Roman" w:hAnsi="Times Roman"/>
                <w:rtl w:val="0"/>
              </w:rPr>
              <w:t>quello in cui una giovane donna autistica non riusc</w:t>
            </w:r>
            <w:r>
              <w:rPr>
                <w:rFonts w:ascii="Times Roman" w:hAnsi="Times Roman" w:hint="default"/>
                <w:rtl w:val="0"/>
              </w:rPr>
              <w:t xml:space="preserve">ì </w:t>
            </w:r>
            <w:r>
              <w:rPr>
                <w:rFonts w:ascii="Times Roman" w:hAnsi="Times Roman"/>
                <w:rtl w:val="0"/>
              </w:rPr>
              <w:t>a parlare ad una conferenza perch</w:t>
            </w:r>
            <w:r>
              <w:rPr>
                <w:rFonts w:ascii="Times Roman" w:hAnsi="Times Roman" w:hint="default"/>
                <w:rtl w:val="0"/>
              </w:rPr>
              <w:t xml:space="preserve">é </w:t>
            </w:r>
            <w:r>
              <w:rPr>
                <w:rFonts w:ascii="Times Roman" w:hAnsi="Times Roman"/>
                <w:rtl w:val="0"/>
              </w:rPr>
              <w:t>il tappeto che conduceva al palco aveva troppe decorazioni e lei non riusciva a camminarci sopra.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Rispondi S</w:t>
            </w:r>
            <w:r>
              <w:rPr>
                <w:rFonts w:ascii="Times Roman" w:hAnsi="Times Roman" w:hint="default"/>
                <w:rtl w:val="0"/>
              </w:rPr>
              <w:t>ì</w:t>
            </w:r>
            <w:r>
              <w:rPr>
                <w:rFonts w:ascii="Times Roman" w:hAnsi="Times Roman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Hai mai pensato a quanto i colori dell</w:t>
            </w:r>
            <w:r>
              <w:rPr>
                <w:rFonts w:ascii="Times Roman" w:hAnsi="Times Roman" w:hint="default"/>
                <w:rtl w:val="0"/>
              </w:rPr>
              <w:t>’</w:t>
            </w:r>
            <w:r>
              <w:rPr>
                <w:rFonts w:ascii="Times Roman" w:hAnsi="Times Roman"/>
                <w:rtl w:val="0"/>
              </w:rPr>
              <w:t>ambiente siano a bassa attivazione (ad esempio tinte pastello) o ad alta attivazione (ad esempio colori accesi)?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Hai mai considerato che l</w:t>
            </w:r>
            <w:r>
              <w:rPr>
                <w:rFonts w:ascii="Times Roman" w:hAnsi="Times Roman" w:hint="default"/>
                <w:rtl w:val="0"/>
              </w:rPr>
              <w:t>’</w:t>
            </w:r>
            <w:r>
              <w:rPr>
                <w:rFonts w:ascii="Times Roman" w:hAnsi="Times Roman"/>
                <w:rtl w:val="0"/>
              </w:rPr>
              <w:t xml:space="preserve">ambiente possa essere troppo pieno di arredamento? </w:t>
            </w:r>
            <w:r>
              <w:rPr>
                <w:rFonts w:ascii="Times Roman" w:hAnsi="Times Roman" w:hint="default"/>
                <w:rtl w:val="0"/>
              </w:rPr>
              <w:t>“</w:t>
            </w:r>
            <w:r>
              <w:rPr>
                <w:rFonts w:ascii="Times Roman" w:hAnsi="Times Roman"/>
                <w:rtl w:val="0"/>
              </w:rPr>
              <w:t xml:space="preserve">Si </w:t>
            </w:r>
            <w:r>
              <w:rPr>
                <w:rFonts w:ascii="Times Roman" w:hAnsi="Times Roman" w:hint="default"/>
                <w:rtl w:val="0"/>
              </w:rPr>
              <w:t xml:space="preserve">è </w:t>
            </w:r>
            <w:r>
              <w:rPr>
                <w:rFonts w:ascii="Times Roman" w:hAnsi="Times Roman"/>
                <w:rtl w:val="0"/>
              </w:rPr>
              <w:t>ipotizzato che le persone con autismo trovino d</w:t>
            </w:r>
            <w:r>
              <w:rPr>
                <w:rFonts w:ascii="Times Roman" w:hAnsi="Times Roman" w:hint="default"/>
                <w:rtl w:val="0"/>
              </w:rPr>
              <w:t>’</w:t>
            </w:r>
            <w:r>
              <w:rPr>
                <w:rFonts w:ascii="Times Roman" w:hAnsi="Times Roman"/>
                <w:rtl w:val="0"/>
              </w:rPr>
              <w:t xml:space="preserve">aiuto se il mobilio </w:t>
            </w:r>
            <w:r>
              <w:rPr>
                <w:rFonts w:ascii="Times Roman" w:hAnsi="Times Roman" w:hint="default"/>
                <w:rtl w:val="0"/>
              </w:rPr>
              <w:t xml:space="preserve">è </w:t>
            </w:r>
            <w:r>
              <w:rPr>
                <w:rFonts w:ascii="Times Roman" w:hAnsi="Times Roman"/>
                <w:rtl w:val="0"/>
              </w:rPr>
              <w:t>tenuto ai lati della stanza, lasciando lo spazio centrale libero</w:t>
            </w:r>
            <w:r>
              <w:rPr>
                <w:rFonts w:ascii="Times Roman" w:hAnsi="Times Roman" w:hint="default"/>
                <w:rtl w:val="0"/>
              </w:rPr>
              <w:t xml:space="preserve">” </w:t>
            </w:r>
            <w:r>
              <w:rPr>
                <w:rFonts w:ascii="Times Roman" w:hAnsi="Times Roman"/>
                <w:rtl w:val="0"/>
              </w:rPr>
              <w:t xml:space="preserve">(Nguyen, 2006) 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L</w:t>
            </w:r>
            <w:r>
              <w:rPr>
                <w:rFonts w:ascii="Times Roman" w:hAnsi="Times Roman" w:hint="default"/>
                <w:rtl w:val="0"/>
              </w:rPr>
              <w:t>’</w:t>
            </w:r>
            <w:r>
              <w:rPr>
                <w:rFonts w:ascii="Times Roman" w:hAnsi="Times Roman"/>
                <w:rtl w:val="0"/>
              </w:rPr>
              <w:t>ambiente ha forme e superfici troppo piene di trame e decorazioni che possano essere visivamente fastidiose?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Hai mai pensato che le tende, gli scuri, le veneziane potrebbero essere visivamente fastidiose?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Hai mai pensato che vestiti o gioielli potrebbero essere visivamente fastidiosi?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Hai mai valutato se l</w:t>
            </w:r>
            <w:r>
              <w:rPr>
                <w:rFonts w:ascii="Times Roman" w:hAnsi="Times Roman" w:hint="default"/>
                <w:rtl w:val="0"/>
              </w:rPr>
              <w:t>’</w:t>
            </w:r>
            <w:r>
              <w:rPr>
                <w:rFonts w:ascii="Times Roman" w:hAnsi="Times Roman"/>
                <w:rtl w:val="0"/>
              </w:rPr>
              <w:t>ambiente possiede delle luci forti o fluorescenti?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4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130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Hai mai considerato l</w:t>
            </w:r>
            <w:r>
              <w:rPr>
                <w:rFonts w:ascii="Times Roman" w:hAnsi="Times Roman" w:hint="default"/>
                <w:rtl w:val="0"/>
              </w:rPr>
              <w:t>’</w:t>
            </w:r>
            <w:r>
              <w:rPr>
                <w:rFonts w:ascii="Times Roman" w:hAnsi="Times Roman"/>
                <w:rtl w:val="0"/>
              </w:rPr>
              <w:t>effetto della luce solare delle finestre o dei cambiamenti nella luce del giorno che variano in base ai diversi momenti della giornata, o anche a come certe superfici le riflettano?</w:t>
            </w:r>
          </w:p>
        </w:tc>
        <w:tc>
          <w:tcPr>
            <w:tcW w:type="dxa" w:w="10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3"/>
        <w:gridCol w:w="13088"/>
        <w:gridCol w:w="1139"/>
      </w:tblGrid>
      <w:tr>
        <w:tblPrEx>
          <w:shd w:val="clear" w:color="auto" w:fill="auto"/>
        </w:tblPrEx>
        <w:trPr>
          <w:trHeight w:val="961" w:hRule="atLeast"/>
        </w:trPr>
        <w:tc>
          <w:tcPr>
            <w:tcW w:type="dxa" w:w="3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Olfatto/Olfattivo domande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br w:type="textWrapping"/>
            </w:r>
            <w:r>
              <w:rPr>
                <w:rFonts w:ascii="Helvetica Neue" w:cs="Arial Unicode MS" w:hAnsi="Helvetica Neue" w:eastAsia="Arial Unicode MS"/>
                <w:rtl w:val="0"/>
              </w:rPr>
              <w:t>Se hai attraversato almeno una volta la sezione profumi di un negozio, allora potresti aver fatto esperienza di questo effetto sui tuoi sensi. Pu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ò </w:t>
            </w:r>
            <w:r>
              <w:rPr>
                <w:rFonts w:ascii="Helvetica Neue" w:cs="Arial Unicode MS" w:hAnsi="Helvetica Neue" w:eastAsia="Arial Unicode MS"/>
                <w:rtl w:val="0"/>
              </w:rPr>
              <w:t>dare fastidio se sei ipersensibile all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odore e pu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ò </w:t>
            </w:r>
            <w:r>
              <w:rPr>
                <w:rFonts w:ascii="Helvetica Neue" w:cs="Arial Unicode MS" w:hAnsi="Helvetica Neue" w:eastAsia="Arial Unicode MS"/>
                <w:rtl w:val="0"/>
              </w:rPr>
              <w:t>dare risposte fisiche molto significative quali mal di testa e nausea. E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’ </w:t>
            </w:r>
            <w:r>
              <w:rPr>
                <w:rFonts w:ascii="Helvetica Neue" w:cs="Arial Unicode MS" w:hAnsi="Helvetica Neue" w:eastAsia="Arial Unicode MS"/>
                <w:rtl w:val="0"/>
              </w:rPr>
              <w:t>quindi importante minimizzare il disagio.</w:t>
            </w:r>
          </w:p>
        </w:tc>
        <w:tc>
          <w:tcPr>
            <w:tcW w:type="dxa" w:w="1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rtl w:val="0"/>
              </w:rPr>
              <w:t>Rispondi S</w:t>
            </w:r>
            <w:r>
              <w:rPr>
                <w:rFonts w:ascii="Times Roman" w:hAnsi="Times Roman" w:hint="default"/>
                <w:rtl w:val="0"/>
              </w:rPr>
              <w:t>ì</w:t>
            </w:r>
            <w:r>
              <w:rPr>
                <w:rFonts w:ascii="Times Roman" w:hAnsi="Times Roman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30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Hai mai considerato la tossicit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 xml:space="preserve">à </w:t>
            </w:r>
            <w:r>
              <w:rPr>
                <w:rFonts w:ascii="Helvetica Neue" w:cs="Arial Unicode MS" w:hAnsi="Helvetica Neue" w:eastAsia="Arial Unicode MS"/>
                <w:rtl w:val="0"/>
              </w:rPr>
              <w:t>o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acuto odore di pittura o colla da parete usate per decorare 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ambiente?</w:t>
            </w:r>
          </w:p>
        </w:tc>
        <w:tc>
          <w:tcPr>
            <w:tcW w:type="dxa" w:w="1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30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Hai mai considerato gli odori dei materiali usati per la pulizia?</w:t>
            </w:r>
          </w:p>
        </w:tc>
        <w:tc>
          <w:tcPr>
            <w:tcW w:type="dxa" w:w="1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30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Hai mai considerato gli odori degli individui (inclusi gli animali domestici)usati nell</w:t>
            </w:r>
            <w:r>
              <w:rPr>
                <w:rFonts w:ascii="Helvetica Neue" w:cs="Arial Unicode MS" w:hAnsi="Helvetica Neue" w:eastAsia="Arial Unicode MS" w:hint="default"/>
                <w:rtl w:val="0"/>
              </w:rPr>
              <w:t>’</w:t>
            </w:r>
            <w:r>
              <w:rPr>
                <w:rFonts w:ascii="Helvetica Neue" w:cs="Arial Unicode MS" w:hAnsi="Helvetica Neue" w:eastAsia="Arial Unicode MS"/>
                <w:rtl w:val="0"/>
              </w:rPr>
              <w:t>ambiente? (Deodoranti, profumi, dopobarba)</w:t>
            </w:r>
          </w:p>
        </w:tc>
        <w:tc>
          <w:tcPr>
            <w:tcW w:type="dxa" w:w="1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308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Gli odori fastidiosi attraversano gli edifici di stanza in stanza? Hai mai pensato a come isolarli?</w:t>
            </w:r>
          </w:p>
        </w:tc>
        <w:tc>
          <w:tcPr>
            <w:tcW w:type="dxa" w:w="11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Verdana" w:cs="Verdana" w:hAnsi="Verdana" w:eastAsia="Verdana"/>
          <w:sz w:val="27"/>
          <w:szCs w:val="27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46"/>
        <w:gridCol w:w="13107"/>
        <w:gridCol w:w="1117"/>
      </w:tblGrid>
      <w:tr>
        <w:tblPrEx>
          <w:shd w:val="clear" w:color="auto" w:fill="auto"/>
        </w:tblPrEx>
        <w:trPr>
          <w:trHeight w:val="1200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Arial" w:hAnsi="Arial"/>
                <w:sz w:val="22"/>
                <w:szCs w:val="22"/>
                <w:rtl w:val="0"/>
              </w:rPr>
              <w:t>Udito/uditivo domande</w:t>
            </w:r>
          </w:p>
          <w:p>
            <w:pPr>
              <w:pStyle w:val="Table Style 2"/>
              <w:jc w:val="left"/>
            </w:pPr>
            <w:r>
              <w:rPr>
                <w:rFonts w:ascii="Arial" w:hAnsi="Arial"/>
                <w:sz w:val="22"/>
                <w:szCs w:val="22"/>
                <w:rtl w:val="0"/>
              </w:rPr>
              <w:t>Molte persone con autismo sembrano essere ipersensibili ai rumori acuti o ad alta frequenza che non riescono a controllare. Ci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essere percepito come un dolore intenso e le persone si tappano le orecchie con le dita o con gli auricolari/cuffie insonorizzanti.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alternativa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nascondere il suono fastidioso mascherandolo con il rumore bianco. A volte il suono pi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ù </w:t>
            </w:r>
            <w:r>
              <w:rPr>
                <w:rFonts w:ascii="Arial" w:hAnsi="Arial"/>
                <w:sz w:val="22"/>
                <w:szCs w:val="22"/>
                <w:rtl w:val="0"/>
              </w:rPr>
              <w:t>sottile e impercettibile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essere fonte di distrazione come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“</w:t>
            </w:r>
            <w:r>
              <w:rPr>
                <w:rFonts w:ascii="Arial" w:hAnsi="Arial"/>
                <w:sz w:val="22"/>
                <w:szCs w:val="22"/>
                <w:rtl w:val="0"/>
              </w:rPr>
              <w:t>mm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”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o un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“</w:t>
            </w:r>
            <w:r>
              <w:rPr>
                <w:rFonts w:ascii="Arial" w:hAnsi="Arial"/>
                <w:sz w:val="22"/>
                <w:szCs w:val="22"/>
                <w:rtl w:val="0"/>
              </w:rPr>
              <w:t>ticchett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o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”</w:t>
            </w:r>
            <w:r>
              <w:rPr>
                <w:rFonts w:ascii="Arial" w:hAnsi="Arial"/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il livello di rumore generale dell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ambiente?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udito ipersensibile e cercato specifici rumori che potessero irritare come il ticchettio di un orologio, il rumore delle luci, i rumori della strada o dei lavori di costruzione/giardinaggio in lontananza?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rumore proveniente dal pavimento che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essere eliminato se necessario? 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Hai mai considerato i livelli di rumore nei diversi momenti del giorno? 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5</w:t>
            </w:r>
          </w:p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pensato a pi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ù </w:t>
            </w:r>
            <w:r>
              <w:rPr>
                <w:rFonts w:ascii="Arial" w:hAnsi="Arial"/>
                <w:sz w:val="22"/>
                <w:szCs w:val="22"/>
                <w:rtl w:val="0"/>
              </w:rPr>
              <w:t>persone nello stesso ambiente allo stesso momento e al possibile mix di bisogni sensoriali?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Arial" w:hAnsi="Arial"/>
                <w:sz w:val="22"/>
                <w:szCs w:val="22"/>
                <w:rtl w:val="0"/>
              </w:rPr>
              <w:t>6</w:t>
            </w:r>
          </w:p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qualche luogo specifico silenzioso o rumoroso che le persone possono scegliere?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34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7</w:t>
            </w:r>
          </w:p>
        </w:tc>
        <w:tc>
          <w:tcPr>
            <w:tcW w:type="dxa" w:w="1310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i rumori acuti o il loro livello di intensit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à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? </w:t>
            </w:r>
          </w:p>
        </w:tc>
        <w:tc>
          <w:tcPr>
            <w:tcW w:type="dxa" w:w="11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Verdana" w:cs="Verdana" w:hAnsi="Verdana" w:eastAsia="Verdana"/>
          <w:sz w:val="27"/>
          <w:szCs w:val="27"/>
          <w:rtl w:val="0"/>
        </w:rPr>
      </w:pPr>
      <w:r>
        <w:rPr>
          <w:rFonts w:ascii="Verdana" w:cs="Verdana" w:hAnsi="Verdana" w:eastAsia="Verdana"/>
          <w:sz w:val="27"/>
          <w:szCs w:val="27"/>
          <w:rtl w:val="0"/>
        </w:rPr>
        <w:drawing xmlns:a="http://schemas.openxmlformats.org/drawingml/2006/main">
          <wp:inline distT="0" distB="0" distL="0" distR="0">
            <wp:extent cx="8585200" cy="12700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7"/>
          <w:szCs w:val="27"/>
          <w:rtl w:val="0"/>
        </w:rPr>
        <w:t xml:space="preserve"> </w:t>
      </w:r>
      <w:r>
        <w:rPr>
          <w:rFonts w:ascii="Verdana" w:cs="Verdana" w:hAnsi="Verdana" w:eastAsia="Verdana"/>
          <w:sz w:val="27"/>
          <w:szCs w:val="27"/>
          <w:rtl w:val="0"/>
        </w:rPr>
        <w:drawing xmlns:a="http://schemas.openxmlformats.org/drawingml/2006/main">
          <wp:inline distT="0" distB="0" distL="0" distR="0">
            <wp:extent cx="8585200" cy="12700"/>
            <wp:effectExtent l="0" t="0" r="0" b="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7"/>
          <w:szCs w:val="27"/>
          <w:rtl w:val="0"/>
        </w:rPr>
        <w:t xml:space="preserve"> </w:t>
      </w:r>
      <w:r>
        <w:rPr>
          <w:rFonts w:ascii="Verdana" w:cs="Verdana" w:hAnsi="Verdana" w:eastAsia="Verdana"/>
          <w:sz w:val="27"/>
          <w:szCs w:val="27"/>
          <w:rtl w:val="0"/>
        </w:rPr>
        <w:drawing xmlns:a="http://schemas.openxmlformats.org/drawingml/2006/main">
          <wp:inline distT="0" distB="0" distL="0" distR="0">
            <wp:extent cx="8585200" cy="12700"/>
            <wp:effectExtent l="0" t="0" r="0" b="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5200" cy="12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0"/>
        <w:gridCol w:w="13251"/>
        <w:gridCol w:w="969"/>
      </w:tblGrid>
      <w:tr>
        <w:tblPrEx>
          <w:shd w:val="clear" w:color="auto" w:fill="auto"/>
        </w:tblPrEx>
        <w:trPr>
          <w:trHeight w:val="84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Consapevolezza del corpo / Propriocezione - Domande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Alcune persone con autismo possono avere problemi di percezione e consapevolezza del proprio corpo e trovare particolarmente difficile lo spostarsi in luoghi non familiari. Alcuni di loro hanno delle ulteriori sfide di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“</w:t>
            </w:r>
            <w:r>
              <w:rPr>
                <w:rFonts w:ascii="Arial" w:hAnsi="Arial"/>
                <w:sz w:val="22"/>
                <w:szCs w:val="22"/>
                <w:rtl w:val="0"/>
              </w:rPr>
              <w:t>movimento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” </w:t>
            </w:r>
            <w:r>
              <w:rPr>
                <w:rFonts w:ascii="Arial" w:hAnsi="Arial"/>
                <w:sz w:val="22"/>
                <w:szCs w:val="22"/>
                <w:rtl w:val="0"/>
              </w:rPr>
              <w:t>con cui hanno difficolt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à</w:t>
            </w:r>
            <w:r>
              <w:rPr>
                <w:rFonts w:ascii="Arial" w:hAnsi="Arial"/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2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Lo spazio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libero da ostacoli non necessari?</w:t>
            </w:r>
          </w:p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2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Nelle stanze sono stati resi pi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ù </w:t>
            </w:r>
            <w:r>
              <w:rPr>
                <w:rFonts w:ascii="Arial" w:hAnsi="Arial"/>
                <w:sz w:val="22"/>
                <w:szCs w:val="22"/>
                <w:rtl w:val="0"/>
              </w:rPr>
              <w:t>facili gli spostamenti?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br w:type="textWrapping"/>
            </w:r>
            <w:r>
              <w:rPr>
                <w:rFonts w:ascii="Arial" w:hAnsi="Arial"/>
                <w:sz w:val="22"/>
                <w:szCs w:val="22"/>
                <w:rtl w:val="0"/>
              </w:rPr>
              <w:t>(Es. Usare colori per distinguere pavimenti, muri e mobilio, cos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ì </w:t>
            </w:r>
            <w:r>
              <w:rPr>
                <w:rFonts w:ascii="Arial" w:hAnsi="Arial"/>
                <w:sz w:val="22"/>
                <w:szCs w:val="22"/>
                <w:rtl w:val="0"/>
              </w:rPr>
              <w:t>come da stanza a stanza.)</w:t>
            </w:r>
          </w:p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2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le diverse altezze su cui gli individui potrebbero aver bisogno di muoversi ad esempio gli scalini, le scale e i marciapiedi?</w:t>
            </w:r>
          </w:p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2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fatto delle modifiche per quelle persone che hanno difficolt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con la motricit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fine? (Es. lucchetti, posate, maniglie delle porte)</w:t>
            </w:r>
          </w:p>
        </w:tc>
        <w:tc>
          <w:tcPr>
            <w:tcW w:type="dxa" w:w="9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Verdana" w:cs="Verdana" w:hAnsi="Verdana" w:eastAsia="Verdana"/>
          <w:sz w:val="27"/>
          <w:szCs w:val="27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0"/>
        <w:gridCol w:w="13249"/>
        <w:gridCol w:w="971"/>
      </w:tblGrid>
      <w:tr>
        <w:tblPrEx>
          <w:shd w:val="clear" w:color="auto" w:fill="auto"/>
        </w:tblPrEx>
        <w:trPr>
          <w:trHeight w:val="108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Comunicazione - Domande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In tutti periodi della vita la comunicazione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vitale. Per le persone autistiche questo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forse essenziale. Chiari indicatori privi di ambiguit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in tutte le forme possono prevenire lo stress. Come per gran parte della popolazione generale 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un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evidente preferenza per la ripetizione, per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uso di un linguaggio appropriato e per un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assenza di cambiamenti improvvisi.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ambiente ha chiari segnali che indichino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uso di ogni stanza?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 appropriato, ci sono dei segni direzionali per raggiungere ogni area?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Arial" w:hAnsi="Arial"/>
                <w:rtl w:val="0"/>
              </w:rPr>
              <w:t>3</w:t>
            </w:r>
          </w:p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fino a che punto i sistemi di comunicazione sono supportati dall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utilizzo di simboli, foto, disegni o oggetti?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 le stanze non hanno un unico scopo, si riesce ad indicare quando sono usate per diverse funzioni per evitare confusione?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5</w:t>
            </w:r>
          </w:p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Ci sono delle fotografie usate per aiutare il riconoscimento delle persone (staff/persone non familiari) se necessario?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6</w:t>
            </w:r>
          </w:p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Pianifichi prima di apportare cambiamenti i.e. alle routines, quando va via un membro dello staff o quando ci sono dei lavori nell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edificio?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7</w:t>
            </w:r>
          </w:p>
        </w:tc>
        <w:tc>
          <w:tcPr>
            <w:tcW w:type="dxa" w:w="132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uso dei significati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“</w:t>
            </w:r>
            <w:r>
              <w:rPr>
                <w:rFonts w:ascii="Arial" w:hAnsi="Arial"/>
                <w:sz w:val="22"/>
                <w:szCs w:val="22"/>
                <w:rtl w:val="0"/>
              </w:rPr>
              <w:t>letterali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” </w:t>
            </w:r>
            <w:r>
              <w:rPr>
                <w:rFonts w:ascii="Arial" w:hAnsi="Arial"/>
                <w:sz w:val="22"/>
                <w:szCs w:val="22"/>
                <w:rtl w:val="0"/>
              </w:rPr>
              <w:t>nella progettazione dei tuoi ambienti?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Verdana" w:cs="Verdana" w:hAnsi="Verdana" w:eastAsia="Verdana"/>
          <w:sz w:val="27"/>
          <w:szCs w:val="27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92"/>
        <w:gridCol w:w="13176"/>
        <w:gridCol w:w="802"/>
      </w:tblGrid>
      <w:tr>
        <w:tblPrEx>
          <w:shd w:val="clear" w:color="auto" w:fill="auto"/>
        </w:tblPrEx>
        <w:trPr>
          <w:trHeight w:val="1320" w:hRule="atLeast"/>
        </w:trPr>
        <w:tc>
          <w:tcPr>
            <w:tcW w:type="dxa" w:w="5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Fuga/andare via - Domande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Questo aspetto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particolarmente importante quando ci sono ambienti poco amichevoli che sono difficili da cambiare. Si ritiene che le persone autistiche soffrano di livelli di stress pi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ù </w:t>
            </w:r>
            <w:r>
              <w:rPr>
                <w:rFonts w:ascii="Arial" w:hAnsi="Arial"/>
                <w:sz w:val="22"/>
                <w:szCs w:val="22"/>
                <w:rtl w:val="0"/>
              </w:rPr>
              <w:t>alti rispetto alla popolazione generale, a causa della loro condizione. E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 </w:t>
            </w:r>
            <w:r>
              <w:rPr>
                <w:rFonts w:ascii="Arial" w:hAnsi="Arial"/>
                <w:sz w:val="22"/>
                <w:szCs w:val="22"/>
                <w:rtl w:val="0"/>
              </w:rPr>
              <w:t>dunque importante indicare a qualcuno che loro possono lasciare una situazione stressante e dove possono andare quando cercano un luogo pi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ù </w:t>
            </w:r>
            <w:r>
              <w:rPr>
                <w:rFonts w:ascii="Arial" w:hAnsi="Arial"/>
                <w:sz w:val="22"/>
                <w:szCs w:val="22"/>
                <w:rtl w:val="0"/>
              </w:rPr>
              <w:t>calmo.</w:t>
            </w:r>
          </w:p>
        </w:tc>
        <w:tc>
          <w:tcPr>
            <w:tcW w:type="dxa" w:w="8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5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un sistema per sapere quando una persona con autismo ha bisogno di scappare/andar via da un ambiente? </w:t>
            </w:r>
          </w:p>
        </w:tc>
        <w:tc>
          <w:tcPr>
            <w:tcW w:type="dxa" w:w="8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5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uno spazio/stanza in cui scappare?</w:t>
            </w:r>
          </w:p>
        </w:tc>
        <w:tc>
          <w:tcPr>
            <w:tcW w:type="dxa" w:w="8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5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Questa stanza/spazio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usato unicamente per questo obiettivo?</w:t>
            </w:r>
          </w:p>
        </w:tc>
        <w:tc>
          <w:tcPr>
            <w:tcW w:type="dxa" w:w="8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5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Hai mai pensato fino a che punto questo luogo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privo di stimoli e sicuro?</w:t>
            </w:r>
          </w:p>
        </w:tc>
        <w:tc>
          <w:tcPr>
            <w:tcW w:type="dxa" w:w="8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5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5</w:t>
            </w:r>
          </w:p>
        </w:tc>
        <w:tc>
          <w:tcPr>
            <w:tcW w:type="dxa" w:w="13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un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alternativa alla stanza/spazio fuga? (es. il giardino)</w:t>
            </w:r>
          </w:p>
        </w:tc>
        <w:tc>
          <w:tcPr>
            <w:tcW w:type="dxa" w:w="8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Verdana" w:cs="Verdana" w:hAnsi="Verdana" w:eastAsia="Verdana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58"/>
        <w:gridCol w:w="13368"/>
        <w:gridCol w:w="844"/>
      </w:tblGrid>
      <w:tr>
        <w:tblPrEx>
          <w:shd w:val="clear" w:color="auto" w:fill="auto"/>
        </w:tblPrEx>
        <w:trPr>
          <w:trHeight w:val="960" w:hRule="atLeast"/>
        </w:trPr>
        <w:tc>
          <w:tcPr>
            <w:tcW w:type="dxa" w:w="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Domande sulla consapevolezza-base 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E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 </w:t>
            </w:r>
            <w:r>
              <w:rPr>
                <w:rFonts w:ascii="Arial" w:hAnsi="Arial"/>
                <w:sz w:val="22"/>
                <w:szCs w:val="22"/>
                <w:rtl w:val="0"/>
              </w:rPr>
              <w:t>importante che ognuno in un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organizzazione abbia qualche conoscenza base sull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autismo e che sia aggiornato sui propri bisogni formativi. Essere consapevole delle barriere al cambiamento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essere determinante per un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efficace risoluzione di problemi </w:t>
            </w:r>
          </w:p>
        </w:tc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Sei nelle condizioni di effettuare dei cambiamenti all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ambiente sensoriale di base? (i.s. se ci sono vincoli pratici o finanziari)</w:t>
            </w:r>
          </w:p>
        </w:tc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pensato a fino a che punto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ambiente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fondamentalmente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“</w:t>
            </w:r>
            <w:r>
              <w:rPr>
                <w:rFonts w:ascii="Arial" w:hAnsi="Arial"/>
                <w:sz w:val="22"/>
                <w:szCs w:val="22"/>
                <w:rtl w:val="0"/>
              </w:rPr>
              <w:t>sicuro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” </w:t>
            </w:r>
            <w:r>
              <w:rPr>
                <w:rFonts w:ascii="Arial" w:hAnsi="Arial"/>
                <w:sz w:val="22"/>
                <w:szCs w:val="22"/>
                <w:rtl w:val="0"/>
              </w:rPr>
              <w:t>per persone con autismo?</w:t>
            </w:r>
          </w:p>
        </w:tc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5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3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Sei aggiornato sulla consapevolezza sull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autismo in modo da poter rispondere a questo elenco? </w:t>
            </w:r>
          </w:p>
        </w:tc>
        <w:tc>
          <w:tcPr>
            <w:tcW w:type="dxa" w:w="8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Verdana" w:cs="Verdana" w:hAnsi="Verdana" w:eastAsia="Verdana"/>
          <w:sz w:val="27"/>
          <w:szCs w:val="27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40"/>
          <w:szCs w:val="40"/>
          <w:rtl w:val="0"/>
          <w:lang w:val="de-DE"/>
        </w:rPr>
        <w:t>Part</w:t>
      </w:r>
      <w:r>
        <w:rPr>
          <w:rFonts w:ascii="Arial" w:hAnsi="Arial"/>
          <w:sz w:val="40"/>
          <w:szCs w:val="40"/>
          <w:rtl w:val="0"/>
          <w:lang w:val="it-IT"/>
        </w:rPr>
        <w:t>e</w:t>
      </w:r>
      <w:r>
        <w:rPr>
          <w:rFonts w:ascii="Arial" w:hAnsi="Arial"/>
          <w:sz w:val="40"/>
          <w:szCs w:val="40"/>
          <w:rtl w:val="0"/>
        </w:rPr>
        <w:t xml:space="preserve"> B </w:t>
      </w: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8"/>
        <w:gridCol w:w="13295"/>
        <w:gridCol w:w="937"/>
      </w:tblGrid>
      <w:tr>
        <w:tblPrEx>
          <w:shd w:val="clear" w:color="auto" w:fill="auto"/>
        </w:tblPrEx>
        <w:trPr>
          <w:trHeight w:val="15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Sensoriale  tatto/tattile - Domande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Alcune persone autistiche hanno differenze sensoriali relativamente al tatto. Questo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essere complicato dalla ricerca degli stimoli tattili o dalla fuga totale dagli stessi. Il tocco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variare in pressione e anche in base alle diverse parti del corpo. Mentre alcuni possono preferire soltanto un tocco leggero o non avere alcun contatto, altri si calmeranno con una pressione ferma fino ad arrivare a schiacciarsi in vestiti troppo stretti o in un angolo della stanza. Sbagliare il tocco ed essere toccati in modo sbagliato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causare un forte stress e reazioni acute.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Ci sono materiali sensoriali disponibili per gli individui per esplorare il senso del tatto nell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ambiente? i.e. sabbia, acqua, tessili.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una variet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di materiali e nelle quantit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necessarie ad ogni individuo che cerchi una stimolazione sensoriale?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opportunit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di accedere in modo appropriato ad aree di gioco morbide/dedicate alla lotta per gli individui che ne necessitino?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Sono disponibili dei massaggi per gli individui, se necessario? (Considera quanto spesso, da chi)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5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pensato a costruire una mappa del corpo su cui gli individui possono indicare le zone in cui piace/non piace essere toccato?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6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Se non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stata fatta una mappa del corpo sei in grado di determinare dove a queste persone piace/non piace essere toccate?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7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Ci sono degli spazi stretti in cui gli individui possono stringersi se volessero per calmarsi attraverso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uso della pressione profonda?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8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Ci sono dei segnali che indichino dove sono le superfici calde?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9</w:t>
            </w:r>
          </w:p>
        </w:tc>
        <w:tc>
          <w:tcPr>
            <w:tcW w:type="dxa" w:w="1329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la sicurezza per le persone che sono iposensibili al tatto e come gestirla?</w:t>
            </w:r>
          </w:p>
        </w:tc>
        <w:tc>
          <w:tcPr>
            <w:tcW w:type="dxa" w:w="9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02"/>
        <w:gridCol w:w="13354"/>
        <w:gridCol w:w="914"/>
      </w:tblGrid>
      <w:tr>
        <w:tblPrEx>
          <w:shd w:val="clear" w:color="auto" w:fill="auto"/>
        </w:tblPrEx>
        <w:trPr>
          <w:trHeight w:val="1560" w:hRule="atLeast"/>
        </w:trPr>
        <w:tc>
          <w:tcPr>
            <w:tcW w:type="dxa" w:w="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Domande - Gusto / Gustativo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Le persone con autismo possono essere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“</w:t>
            </w:r>
            <w:r>
              <w:rPr>
                <w:rFonts w:ascii="Arial" w:hAnsi="Arial"/>
                <w:sz w:val="22"/>
                <w:szCs w:val="22"/>
                <w:rtl w:val="0"/>
              </w:rPr>
              <w:t>schizzinose con il cibo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”</w:t>
            </w:r>
            <w:r>
              <w:rPr>
                <w:rFonts w:ascii="Arial" w:hAnsi="Arial"/>
                <w:sz w:val="22"/>
                <w:szCs w:val="22"/>
                <w:rtl w:val="0"/>
              </w:rPr>
              <w:t>? Questa affermazione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essere ingiusta in quanto indica che ci sia sempre una scelta consapevole. Comunque, se le tue sensazioni di gusto sono influenzate, ad esempio sei ipersensibile ai sapori o iposensibile i.e. non riesci a mangiare nessun cibo insipido, allora questo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un limite alle tue scelte. Per coloro che non riescono a comunicare questo limite, come le persone con disturbi specifici dell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apprendimento,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essere importante comprendere meglio questa difficolt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à</w:t>
            </w:r>
            <w:r>
              <w:rPr>
                <w:rFonts w:ascii="Arial" w:hAnsi="Arial"/>
                <w:sz w:val="22"/>
                <w:szCs w:val="22"/>
                <w:rtl w:val="0"/>
              </w:rPr>
              <w:t>.</w:t>
            </w:r>
          </w:p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una variet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di cibi disponibile, di diverse consistenze e temperature?</w:t>
            </w:r>
          </w:p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after="2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la possibilit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di intensificare il gusto dei cibi aggiungendo condimenti o spezie?</w:t>
            </w:r>
          </w:p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un chiaro protocollo da seguire su cosa fare quando qualcuno mangia o mette in bocca cibi non edibili?</w:t>
            </w:r>
          </w:p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pensato che le persone preferiscono  alcuni cibi per non toccare gli altri?</w:t>
            </w:r>
          </w:p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30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5</w:t>
            </w:r>
          </w:p>
        </w:tc>
        <w:tc>
          <w:tcPr>
            <w:tcW w:type="dxa" w:w="1335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che le persone possono preferire alcuni cibi colorati o gusti forti?</w:t>
            </w:r>
          </w:p>
        </w:tc>
        <w:tc>
          <w:tcPr>
            <w:tcW w:type="dxa" w:w="9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  <w:br w:type="textWrapping"/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0"/>
        <w:gridCol w:w="13337"/>
        <w:gridCol w:w="943"/>
      </w:tblGrid>
      <w:tr>
        <w:tblPrEx>
          <w:shd w:val="clear" w:color="auto" w:fill="auto"/>
        </w:tblPrEx>
        <w:trPr>
          <w:trHeight w:val="1080" w:hRule="atLeast"/>
        </w:trPr>
        <w:tc>
          <w:tcPr>
            <w:tcW w:type="dxa" w:w="2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Domande - Equilibrio / Vestibolare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Certi movimenti autoconsolatori possono aiutare ad abbassare i livelli di stress. Molti bambini (e adulti) con autismo useranno un tappeto elastico per calmarsi. La stessa limitazione del movimento, specialmente per le persone che ci sono abituate,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essere fonte di stress.</w:t>
            </w:r>
          </w:p>
        </w:tc>
        <w:tc>
          <w:tcPr>
            <w:tcW w:type="dxa" w:w="9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ambiente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adatto a persone che cercano movimenti, per esempio per coloro che hanno bisogno di molto spazio, aree morbide, altalene o tappeti elastici?</w:t>
            </w:r>
          </w:p>
        </w:tc>
        <w:tc>
          <w:tcPr>
            <w:tcW w:type="dxa" w:w="9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Ci sono delle opportunit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per le persone per muoversi da dentro a fuori?</w:t>
            </w:r>
          </w:p>
        </w:tc>
        <w:tc>
          <w:tcPr>
            <w:tcW w:type="dxa" w:w="9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2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come le limitazioni di movimento influenzino gli individui?</w:t>
            </w:r>
          </w:p>
        </w:tc>
        <w:tc>
          <w:tcPr>
            <w:tcW w:type="dxa" w:w="9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ambiente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adatto alle persone che sono ipersensibili al movimento, per esempio per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uso dell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attrezzatura e supporti per aiutare con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equilibrio?</w:t>
            </w:r>
          </w:p>
        </w:tc>
        <w:tc>
          <w:tcPr>
            <w:tcW w:type="dxa" w:w="9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2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5</w:t>
            </w:r>
          </w:p>
        </w:tc>
        <w:tc>
          <w:tcPr>
            <w:tcW w:type="dxa" w:w="1333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Le routines sono flessibili per coloro che hanno difficolt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con i disturbi di movimento, per esempio, viene dato abbastanza tempo al movimento durante il giorno?</w:t>
            </w:r>
          </w:p>
        </w:tc>
        <w:tc>
          <w:tcPr>
            <w:tcW w:type="dxa" w:w="94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Verdana" w:cs="Verdana" w:hAnsi="Verdana" w:eastAsia="Verdana"/>
          <w:sz w:val="27"/>
          <w:szCs w:val="27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15"/>
        <w:gridCol w:w="13084"/>
        <w:gridCol w:w="971"/>
      </w:tblGrid>
      <w:tr>
        <w:tblPrEx>
          <w:shd w:val="clear" w:color="auto" w:fill="auto"/>
        </w:tblPrEx>
        <w:trPr>
          <w:trHeight w:val="960" w:hRule="atLeast"/>
        </w:trPr>
        <w:tc>
          <w:tcPr>
            <w:tcW w:type="dxa" w:w="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0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Consapevolezza - domande avanzate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 xml:space="preserve">Se stai riempiendo questa sezione, lavori in un servizio specialistico e devi considerare se tutto lo staff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altamente formato e sei consapevole di considerazioni sia individuali che di ambiente.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0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considerato fino a che punto sei pienamente consapevole di tutte le difficolt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sensoriali di ognuno? (Vedi il profilo fornito da Bogdashina, 2016)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0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Sei nelle condizioni di apportare cambiamenti all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ambiente sensoriale, per esempio ci sono dei limiti pratici o economici?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0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fino a che punto 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ambiente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è “</w:t>
            </w:r>
            <w:r>
              <w:rPr>
                <w:rFonts w:ascii="Arial" w:hAnsi="Arial"/>
                <w:sz w:val="22"/>
                <w:szCs w:val="22"/>
                <w:rtl w:val="0"/>
              </w:rPr>
              <w:t>sicuro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” </w:t>
            </w:r>
            <w:r>
              <w:rPr>
                <w:rFonts w:ascii="Arial" w:hAnsi="Arial"/>
                <w:sz w:val="22"/>
                <w:szCs w:val="22"/>
                <w:rtl w:val="0"/>
              </w:rPr>
              <w:t>per le persone con autismo?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0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una formazione aggiornata avanzata sull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autismo per rispondere a questo elenco?</w:t>
            </w:r>
          </w:p>
        </w:tc>
        <w:tc>
          <w:tcPr>
            <w:tcW w:type="dxa" w:w="9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Verdana" w:cs="Verdana" w:hAnsi="Verdana" w:eastAsia="Verdana"/>
          <w:sz w:val="27"/>
          <w:szCs w:val="27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503"/>
        <w:gridCol w:w="13183"/>
        <w:gridCol w:w="884"/>
      </w:tblGrid>
      <w:tr>
        <w:tblPrEx>
          <w:shd w:val="clear" w:color="auto" w:fill="auto"/>
        </w:tblPrEx>
        <w:trPr>
          <w:trHeight w:val="1200" w:hRule="atLeast"/>
        </w:trPr>
        <w:tc>
          <w:tcPr>
            <w:tcW w:type="dxa" w:w="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131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Domande - Flessibilit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di Pensiero/Teoria della Mente</w:t>
            </w:r>
          </w:p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La rigidit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di pensiero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parte della condizione dell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 xml:space="preserve">autismo. Alcune persone non riescono sempre a generalizzare ed 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è </w:t>
            </w:r>
            <w:r>
              <w:rPr>
                <w:rFonts w:ascii="Arial" w:hAnsi="Arial"/>
                <w:sz w:val="22"/>
                <w:szCs w:val="22"/>
                <w:rtl w:val="0"/>
              </w:rPr>
              <w:t>importante non presumere che lo facciano. A volte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sembrare che una persona mostri mancanza di empatia, tuttavia ci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potrebbe essere perch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é </w:t>
            </w:r>
            <w:r>
              <w:rPr>
                <w:rFonts w:ascii="Arial" w:hAnsi="Arial"/>
                <w:sz w:val="22"/>
                <w:szCs w:val="22"/>
                <w:rtl w:val="0"/>
              </w:rPr>
              <w:t>hanno una mancanza di teoria della mente e non riescono a mettersi nei panni degli altri.</w:t>
            </w:r>
          </w:p>
        </w:tc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Rispondi S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ì</w:t>
            </w:r>
            <w:r>
              <w:rPr>
                <w:rFonts w:ascii="Arial" w:hAnsi="Arial"/>
                <w:sz w:val="22"/>
                <w:szCs w:val="22"/>
                <w:rtl w:val="0"/>
              </w:rPr>
              <w:t>/No/n.a.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1</w:t>
            </w:r>
          </w:p>
        </w:tc>
        <w:tc>
          <w:tcPr>
            <w:tcW w:type="dxa" w:w="131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Sei consapevole degli interessi totalizzanti delle persone nell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ambiente e di come facilitare e gestirne le differenze?</w:t>
            </w:r>
          </w:p>
        </w:tc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2</w:t>
            </w:r>
          </w:p>
        </w:tc>
        <w:tc>
          <w:tcPr>
            <w:tcW w:type="dxa" w:w="131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Sei tu/il tuo staff consapevole del concetto di Flessibilit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di Pensiero?</w:t>
            </w:r>
          </w:p>
        </w:tc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3</w:t>
            </w:r>
          </w:p>
        </w:tc>
        <w:tc>
          <w:tcPr>
            <w:tcW w:type="dxa" w:w="131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pensato che poich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é </w:t>
            </w:r>
            <w:r>
              <w:rPr>
                <w:rFonts w:ascii="Arial" w:hAnsi="Arial"/>
                <w:sz w:val="22"/>
                <w:szCs w:val="22"/>
                <w:rtl w:val="0"/>
              </w:rPr>
              <w:t>c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’è </w:t>
            </w:r>
            <w:r>
              <w:rPr>
                <w:rFonts w:ascii="Arial" w:hAnsi="Arial"/>
                <w:sz w:val="22"/>
                <w:szCs w:val="22"/>
                <w:rtl w:val="0"/>
              </w:rPr>
              <w:t>stata una risposta buona/cattiva in un ambiente, ci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non essere generalizzato ad un ambiente simile?</w:t>
            </w:r>
          </w:p>
        </w:tc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80" w:hRule="atLeast"/>
        </w:trPr>
        <w:tc>
          <w:tcPr>
            <w:tcW w:type="dxa" w:w="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4</w:t>
            </w:r>
          </w:p>
        </w:tc>
        <w:tc>
          <w:tcPr>
            <w:tcW w:type="dxa" w:w="131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Hai pensato che le persone con autismo possono avere difficolt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à </w:t>
            </w:r>
            <w:r>
              <w:rPr>
                <w:rFonts w:ascii="Arial" w:hAnsi="Arial"/>
                <w:sz w:val="22"/>
                <w:szCs w:val="22"/>
                <w:rtl w:val="0"/>
              </w:rPr>
              <w:t>ad interpretare gli altri in quanto incapaci di empatizzare e mettersi nei loro panni?</w:t>
            </w:r>
          </w:p>
        </w:tc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40" w:hRule="atLeast"/>
        </w:trPr>
        <w:tc>
          <w:tcPr>
            <w:tcW w:type="dxa" w:w="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5</w:t>
            </w:r>
          </w:p>
        </w:tc>
        <w:tc>
          <w:tcPr>
            <w:tcW w:type="dxa" w:w="131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Arial" w:hAnsi="Arial"/>
                <w:sz w:val="22"/>
                <w:szCs w:val="22"/>
                <w:rtl w:val="0"/>
              </w:rPr>
              <w:t>Hai mai considerato come quello pu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 xml:space="preserve">ò </w:t>
            </w:r>
            <w:r>
              <w:rPr>
                <w:rFonts w:ascii="Arial" w:hAnsi="Arial"/>
                <w:sz w:val="22"/>
                <w:szCs w:val="22"/>
                <w:rtl w:val="0"/>
              </w:rPr>
              <w:t>influenzare i tuoi approcci negli ambienti in cui loro vivono?</w:t>
            </w:r>
          </w:p>
        </w:tc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5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6</w:t>
            </w:r>
          </w:p>
        </w:tc>
        <w:tc>
          <w:tcPr>
            <w:tcW w:type="dxa" w:w="1318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spacing w:after="24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2"/>
                <w:szCs w:val="22"/>
                <w:rtl w:val="0"/>
              </w:rPr>
              <w:t>Sei consapevole delle strategie di adattamento per gli individui nell</w:t>
            </w:r>
            <w:r>
              <w:rPr>
                <w:rFonts w:ascii="Arial" w:hAnsi="Arial" w:hint="default"/>
                <w:sz w:val="22"/>
                <w:szCs w:val="22"/>
                <w:rtl w:val="0"/>
              </w:rPr>
              <w:t>’</w:t>
            </w:r>
            <w:r>
              <w:rPr>
                <w:rFonts w:ascii="Arial" w:hAnsi="Arial"/>
                <w:sz w:val="22"/>
                <w:szCs w:val="22"/>
                <w:rtl w:val="0"/>
              </w:rPr>
              <w:t>ambiente?</w:t>
            </w:r>
          </w:p>
        </w:tc>
        <w:tc>
          <w:tcPr>
            <w:tcW w:type="dxa" w:w="8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Verdana" w:cs="Verdana" w:hAnsi="Verdana" w:eastAsia="Verdana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Verdana" w:hAnsi="Verdana"/>
          <w:sz w:val="27"/>
          <w:szCs w:val="27"/>
          <w:rtl w:val="0"/>
          <w:lang w:val="nl-NL"/>
        </w:rPr>
        <w:t>Dat</w:t>
      </w:r>
      <w:r>
        <w:rPr>
          <w:rFonts w:ascii="Verdana" w:hAnsi="Verdana"/>
          <w:sz w:val="27"/>
          <w:szCs w:val="27"/>
          <w:rtl w:val="0"/>
          <w:lang w:val="it-IT"/>
        </w:rPr>
        <w:t>a</w:t>
      </w:r>
      <w:r>
        <w:rPr>
          <w:rFonts w:ascii="Verdana" w:hAnsi="Verdana"/>
          <w:sz w:val="27"/>
          <w:szCs w:val="27"/>
          <w:rtl w:val="0"/>
        </w:rPr>
        <w:t xml:space="preserve"> </w:t>
      </w:r>
      <w:r>
        <w:rPr>
          <w:rFonts w:ascii="Verdana" w:hAnsi="Verdana"/>
          <w:sz w:val="27"/>
          <w:szCs w:val="27"/>
          <w:rtl w:val="0"/>
          <w:lang w:val="it-IT"/>
        </w:rPr>
        <w:t>per revisionare e ripetere la checklist</w:t>
      </w:r>
    </w:p>
    <w:tbl>
      <w:tblPr>
        <w:tblW w:w="1457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57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45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drawing xmlns:a="http://schemas.openxmlformats.org/drawingml/2006/main">
                <wp:inline distT="0" distB="0" distL="0" distR="0">
                  <wp:extent cx="8470900" cy="12700"/>
                  <wp:effectExtent l="0" t="0" r="0" b="0"/>
                  <wp:docPr id="1073741831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drawing xmlns:a="http://schemas.openxmlformats.org/drawingml/2006/main">
                <wp:inline distT="0" distB="0" distL="0" distR="0">
                  <wp:extent cx="635000" cy="12700"/>
                  <wp:effectExtent l="0" t="0" r="0" b="0"/>
                  <wp:docPr id="1073741832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127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32"/>
          <w:szCs w:val="32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Times Roman" w:hAnsi="Times Roman"/>
          <w:b w:val="1"/>
          <w:bCs w:val="1"/>
          <w:sz w:val="34"/>
          <w:szCs w:val="34"/>
          <w:rtl w:val="0"/>
          <w:lang w:val="it-IT"/>
        </w:rPr>
        <w:t>Soluzioni/Discussioni</w:t>
      </w:r>
    </w:p>
    <w:tbl>
      <w:tblPr>
        <w:tblW w:w="1456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563"/>
      </w:tblGrid>
      <w:tr>
        <w:tblPrEx>
          <w:shd w:val="clear" w:color="auto" w:fill="auto"/>
        </w:tblPrEx>
        <w:trPr>
          <w:trHeight w:val="2632" w:hRule="atLeast"/>
        </w:trPr>
        <w:tc>
          <w:tcPr>
            <w:tcW w:type="dxa" w:w="1456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Bibliografia</w:t>
      </w:r>
      <w:r>
        <w:rPr>
          <w:rFonts w:ascii="Arial" w:hAnsi="Arial"/>
          <w:b w:val="1"/>
          <w:bCs w:val="1"/>
          <w:sz w:val="32"/>
          <w:szCs w:val="32"/>
          <w:rtl w:val="0"/>
        </w:rPr>
        <w:t xml:space="preserve"> / </w:t>
      </w:r>
      <w:r>
        <w:rPr>
          <w:rFonts w:ascii="Arial" w:hAnsi="Arial"/>
          <w:b w:val="1"/>
          <w:bCs w:val="1"/>
          <w:sz w:val="32"/>
          <w:szCs w:val="32"/>
          <w:rtl w:val="0"/>
          <w:lang w:val="it-IT"/>
        </w:rPr>
        <w:t>Letture ulteriori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Attwood.T (1998)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>Asperger Syndrome: a guide for parents and professionals. London. Jessica Kingsley publishers.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</w:r>
      <w:r>
        <w:rPr>
          <w:rFonts w:ascii="Arial" w:hAnsi="Arial"/>
          <w:sz w:val="22"/>
          <w:szCs w:val="22"/>
          <w:rtl w:val="0"/>
          <w:lang w:val="de-DE"/>
        </w:rPr>
        <w:t xml:space="preserve">Attwood.T (2008)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 xml:space="preserve">The Complete Guide to Asperger Syndrome: a guide for parents and professionals. London. Jessica Kingsley publishers.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Bogdashina. O- (2003) - Sensory Perceptual Issues in Autism: Different Sensory Experiences - Different Perceptual Worlds, London. Jessica Kingsley Publishers.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>Bogdashina. O- (2016) - Sensory Perceptual Issues in Autism and Asperger</w:t>
      </w:r>
      <w:r>
        <w:rPr>
          <w:rFonts w:ascii="Arial" w:hAnsi="Arial" w:hint="default"/>
          <w:sz w:val="22"/>
          <w:szCs w:val="22"/>
          <w:rtl w:val="1"/>
        </w:rPr>
        <w:t>’</w:t>
      </w:r>
      <w:r>
        <w:rPr>
          <w:rFonts w:ascii="Arial" w:hAnsi="Arial"/>
          <w:sz w:val="22"/>
          <w:szCs w:val="22"/>
          <w:rtl w:val="0"/>
          <w:lang w:val="en-US"/>
        </w:rPr>
        <w:t xml:space="preserve">s syndrome second edition: Different Sensory Experiences - Different Perceptual Worlds, London. Jessica Kingsley Publishers.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Clements, J. and Zarkowska, E. (2000) Behavioural concerns and autistic spectrum disorders: explanations and strategies for change. London Jessica Kingsley Publishers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Clements, J. (2005) People with Autism Behaving Badly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 xml:space="preserve">Helping People with ASD move on from Behavioural and Emotional Challenges. London Jessica Kingsley Publishers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Godwin Emmons, P. and McKendry Anderson, L. (2005) Understanding sensory dysfunction: Learning, Development and Sensory Dysfunction in Autism Spectrum Disorders, ADHD, Learning Disabilities and Bipolar Disorder. London. Jessica Kingsley Publishers.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Howlin.P (2009)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 xml:space="preserve">Children with Autism and Asperger syndrome: A guide for practitioners and carers. Chichester. Wiley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Jordan. R (2001) </w:t>
      </w:r>
      <w:r>
        <w:rPr>
          <w:rFonts w:ascii="Arial" w:hAnsi="Arial" w:hint="default"/>
          <w:sz w:val="22"/>
          <w:szCs w:val="22"/>
          <w:rtl w:val="0"/>
        </w:rPr>
        <w:t>–</w:t>
      </w:r>
      <w:r>
        <w:rPr>
          <w:rFonts w:ascii="Arial" w:hAnsi="Arial"/>
          <w:sz w:val="22"/>
          <w:szCs w:val="22"/>
          <w:rtl w:val="0"/>
          <w:lang w:val="en-US"/>
        </w:rPr>
        <w:t xml:space="preserve">Autism with Severe Learning Difficulties: A guide for parents and professionals. London. David Fulton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Humphreys, S (2005) </w:t>
      </w:r>
      <w:r>
        <w:rPr>
          <w:rFonts w:ascii="Arial" w:hAnsi="Arial" w:hint="default"/>
          <w:sz w:val="22"/>
          <w:szCs w:val="22"/>
          <w:rtl w:val="1"/>
        </w:rPr>
        <w:t>‘</w:t>
      </w:r>
      <w:r>
        <w:rPr>
          <w:rFonts w:ascii="Arial" w:hAnsi="Arial"/>
          <w:sz w:val="22"/>
          <w:szCs w:val="22"/>
          <w:rtl w:val="0"/>
          <w:lang w:val="en-US"/>
        </w:rPr>
        <w:t>Autism &amp; architecture</w:t>
      </w:r>
      <w:r>
        <w:rPr>
          <w:rFonts w:ascii="Arial" w:hAnsi="Arial" w:hint="default"/>
          <w:sz w:val="22"/>
          <w:szCs w:val="22"/>
          <w:rtl w:val="1"/>
        </w:rPr>
        <w:t xml:space="preserve">’ </w:t>
      </w:r>
      <w:r>
        <w:rPr>
          <w:rFonts w:ascii="Arial" w:hAnsi="Arial"/>
          <w:outline w:val="0"/>
          <w:color w:val="003399"/>
          <w:sz w:val="22"/>
          <w:szCs w:val="22"/>
          <w:rtl w:val="0"/>
          <w14:textFill>
            <w14:solidFill>
              <w14:srgbClr w14:val="003399"/>
            </w14:solidFill>
          </w14:textFill>
        </w:rPr>
        <w:t>www.autismlondon.org.uk/pdf-files/bulletin</w:t>
      </w:r>
      <w:r>
        <w:rPr>
          <w:rFonts w:ascii="Arial" w:hAnsi="Arial"/>
          <w:sz w:val="22"/>
          <w:szCs w:val="22"/>
          <w:rtl w:val="0"/>
          <w:lang w:val="en-US"/>
        </w:rPr>
        <w:t xml:space="preserve">_feb-mar_2005 accessed 16 March 2006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Morton-Cooper (2004)-Health Care and the Autism Spectrum </w:t>
      </w:r>
      <w:r>
        <w:rPr>
          <w:rFonts w:ascii="Arial" w:hAnsi="Arial" w:hint="default"/>
          <w:sz w:val="22"/>
          <w:szCs w:val="22"/>
          <w:rtl w:val="0"/>
        </w:rPr>
        <w:t>–</w:t>
      </w:r>
      <w:r>
        <w:rPr>
          <w:rFonts w:ascii="Arial" w:hAnsi="Arial"/>
          <w:sz w:val="22"/>
          <w:szCs w:val="22"/>
          <w:rtl w:val="0"/>
          <w:lang w:val="en-US"/>
        </w:rPr>
        <w:t>A Guide for Health Professionals, Parents and Carers, London, Jessica Kingsley Publishers. National Autistic Society (2016)-Information sheet: What is autism? London. National Autistic Society.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 xml:space="preserve">National Autistic Society (2016) - Information sheet: What is Asperger syndrome? London. National Autistic Society.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it-IT"/>
        </w:rPr>
        <w:t>N</w:t>
      </w:r>
      <w:r>
        <w:rPr>
          <w:rFonts w:ascii="Arial" w:hAnsi="Arial"/>
          <w:sz w:val="22"/>
          <w:szCs w:val="22"/>
          <w:rtl w:val="0"/>
          <w:lang w:val="en-US"/>
        </w:rPr>
        <w:t xml:space="preserve">ational Institute for Health and Care Excellence (NICE) (2012) </w:t>
      </w:r>
      <w:r>
        <w:rPr>
          <w:rFonts w:ascii="Arial" w:hAnsi="Arial" w:hint="default"/>
          <w:sz w:val="22"/>
          <w:szCs w:val="22"/>
          <w:rtl w:val="0"/>
        </w:rPr>
        <w:t>–</w:t>
      </w:r>
      <w:r>
        <w:rPr>
          <w:rFonts w:ascii="Arial" w:hAnsi="Arial"/>
          <w:sz w:val="22"/>
          <w:szCs w:val="22"/>
          <w:rtl w:val="0"/>
          <w:lang w:val="en-US"/>
        </w:rPr>
        <w:t xml:space="preserve">Autism: recognition, referral, diagnosis and management of Adults on the Autism Spectrum (CG142)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National Institute for Health and Care Excellence (NICE) (2013)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  <w:lang w:val="en-US"/>
        </w:rPr>
        <w:t xml:space="preserve">Autism: The management and support of Children and Young people on the Autism Spectrum (CG170)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National Institute for Health and Care Excellence (NICE) (2014) - Autism Quality Standard (QS51)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Nguyen.A (2006)</w:t>
      </w:r>
      <w:r>
        <w:rPr>
          <w:rFonts w:ascii="Arial" w:hAnsi="Arial"/>
          <w:i w:val="1"/>
          <w:iCs w:val="1"/>
          <w:sz w:val="22"/>
          <w:szCs w:val="22"/>
          <w:rtl w:val="0"/>
        </w:rPr>
        <w:t xml:space="preserve">, </w:t>
      </w:r>
      <w:r>
        <w:rPr>
          <w:rFonts w:ascii="Arial" w:hAnsi="Arial"/>
          <w:sz w:val="22"/>
          <w:szCs w:val="22"/>
          <w:rtl w:val="0"/>
          <w:lang w:val="en-US"/>
        </w:rPr>
        <w:t>Creating an autism-friendly environment, London. The National Autistic Society.</w:t>
      </w:r>
      <w:r>
        <w:rPr>
          <w:rFonts w:ascii="Arial" w:cs="Arial" w:hAnsi="Arial" w:eastAsia="Arial"/>
          <w:sz w:val="22"/>
          <w:szCs w:val="22"/>
          <w:rtl w:val="0"/>
        </w:rPr>
        <w:br w:type="textWrapping"/>
      </w:r>
      <w:r>
        <w:rPr>
          <w:rFonts w:ascii="Arial" w:hAnsi="Arial"/>
          <w:sz w:val="22"/>
          <w:szCs w:val="22"/>
          <w:rtl w:val="0"/>
          <w:lang w:val="en-US"/>
        </w:rPr>
        <w:t xml:space="preserve">Plimley.L (2004) Analysis of a student task to create an autism-friendly living environment. BILD.Good Autism Practice Journal 5.2 Pp35-41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Whitaker.P (2001) </w:t>
      </w:r>
      <w:r>
        <w:rPr>
          <w:rFonts w:ascii="Arial" w:hAnsi="Arial" w:hint="default"/>
          <w:sz w:val="22"/>
          <w:szCs w:val="22"/>
          <w:rtl w:val="0"/>
        </w:rPr>
        <w:t>–</w:t>
      </w:r>
      <w:r>
        <w:rPr>
          <w:rFonts w:ascii="Arial" w:hAnsi="Arial"/>
          <w:sz w:val="22"/>
          <w:szCs w:val="22"/>
          <w:rtl w:val="0"/>
          <w:lang w:val="en-US"/>
        </w:rPr>
        <w:t>Challenging Behaviour and Autism-Making sense, making progress;</w:t>
      </w:r>
      <w:r>
        <w:rPr>
          <w:rFonts w:ascii="Arial" w:hAnsi="Arial" w:hint="default"/>
          <w:sz w:val="22"/>
          <w:szCs w:val="22"/>
          <w:rtl w:val="0"/>
        </w:rPr>
        <w:t xml:space="preserve">; </w:t>
      </w:r>
      <w:r>
        <w:rPr>
          <w:rFonts w:ascii="Arial" w:hAnsi="Arial"/>
          <w:sz w:val="22"/>
          <w:szCs w:val="22"/>
          <w:rtl w:val="0"/>
          <w:lang w:val="en-US"/>
        </w:rPr>
        <w:t xml:space="preserve">A guide to preventing and managing challenging behaviour for parents and teachers. London. National Autistic Society. </w:t>
      </w:r>
    </w:p>
    <w:p>
      <w:pPr>
        <w:pStyle w:val="Default"/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sz w:val="24"/>
          <w:szCs w:val="24"/>
          <w:rtl w:val="0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Whitehurst. T (2006)-The impact of building design on children with autistic spectrum disorders. BILD Good Autism Practice Journal 7.1 pp31-9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4"/>
          <w:szCs w:val="24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sz w:val="24"/>
          <w:szCs w:val="24"/>
          <w:rtl w:val="0"/>
        </w:rPr>
      </w:r>
    </w:p>
    <w:sectPr>
      <w:headerReference w:type="default" r:id="rId10"/>
      <w:footerReference w:type="default" r:id="rId11"/>
      <w:pgSz w:w="16838" w:h="11906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7285"/>
        <w:tab w:val="right" w:pos="14570"/>
        <w:tab w:val="clear" w:pos="9020"/>
      </w:tabs>
      <w:bidi w:val="0"/>
      <w:spacing w:after="240"/>
      <w:ind w:left="0" w:right="0" w:firstLine="0"/>
      <w:jc w:val="left"/>
      <w:rPr>
        <w:rtl w:val="0"/>
      </w:rPr>
    </w:pPr>
    <w:r>
      <w:rPr>
        <w:rFonts w:ascii="Arial" w:hAnsi="Arial" w:hint="default"/>
        <w:sz w:val="16"/>
        <w:szCs w:val="16"/>
        <w:rtl w:val="0"/>
        <w:lang w:val="de-DE"/>
      </w:rPr>
      <w:t>©</w:t>
    </w:r>
    <w:r>
      <w:rPr>
        <w:rFonts w:ascii="Arial" w:hAnsi="Arial"/>
        <w:sz w:val="16"/>
        <w:szCs w:val="16"/>
        <w:rtl w:val="0"/>
        <w:lang w:val="de-DE"/>
      </w:rPr>
      <w:t xml:space="preserve">Stephen Simpson 2016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