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6F6" w:rsidRPr="00AF76F6" w:rsidRDefault="00AF76F6" w:rsidP="00AF76F6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  <w:shd w:val="clear" w:color="auto" w:fill="F6F6F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Функциональная грамотность </w:t>
      </w:r>
      <w:r w:rsidRPr="00AF76F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включает в себя способность применять знания на практике, что особенно актуально в современном мире.</w:t>
      </w:r>
    </w:p>
    <w:p w:rsidR="000A199A" w:rsidRPr="000A199A" w:rsidRDefault="000A199A" w:rsidP="005661B3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Естественнонаучная грамотность</w:t>
      </w:r>
      <w:r w:rsidR="00566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способность </w:t>
      </w: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человека осваивать и использовать естественнонаучные знания для распознавания и постановки вопросов, для освоения новых знаний и объяснения естественнонаучных явлений.</w:t>
      </w:r>
      <w:r w:rsidRPr="000A199A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</w:t>
      </w: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Естественнонаучная функциональная грамотность младшего школьника:</w:t>
      </w:r>
    </w:p>
    <w:p w:rsidR="000A199A" w:rsidRPr="000A199A" w:rsidRDefault="000A199A" w:rsidP="000A19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 -готовность осваивать и использовать знания о природе;</w:t>
      </w:r>
    </w:p>
    <w:p w:rsidR="000A199A" w:rsidRPr="000A199A" w:rsidRDefault="000A199A" w:rsidP="000A19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 -сознание ценности и научных знаний о природе;</w:t>
      </w:r>
    </w:p>
    <w:p w:rsidR="000A199A" w:rsidRPr="000A199A" w:rsidRDefault="000A199A" w:rsidP="000A19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-овладение методами познания природных явлений;</w:t>
      </w:r>
    </w:p>
    <w:p w:rsidR="000A199A" w:rsidRPr="000A199A" w:rsidRDefault="000A199A" w:rsidP="000A19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-способность к рефлексивным действиям.</w:t>
      </w:r>
    </w:p>
    <w:p w:rsidR="000A199A" w:rsidRPr="000A199A" w:rsidRDefault="000A199A" w:rsidP="005661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Упражнения, направленные на формирование естественнонаучной грамотности:</w:t>
      </w:r>
    </w:p>
    <w:p w:rsidR="005661B3" w:rsidRDefault="00AF76F6" w:rsidP="005661B3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r w:rsidR="000A199A"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Приём «Хорошо - плохо»</w:t>
      </w:r>
    </w:p>
    <w:p w:rsidR="000A199A" w:rsidRPr="000A199A" w:rsidRDefault="000A199A" w:rsidP="005661B3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Приём направлен на активизацию мыслительной деятельности обучающихся на уроке, формирование представления о том, как устроено противоречие.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Формирует познавательные умения</w:t>
      </w: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обучающиеся осознанно и произвольно строят речевые высказывания в устной форме; устанавливают причинно-следственные связи; строят логические цепочки рассуждений и приводят доказательства. Формируется:</w:t>
      </w:r>
    </w:p>
    <w:p w:rsidR="000A199A" w:rsidRPr="000A199A" w:rsidRDefault="000A199A" w:rsidP="005661B3">
      <w:pPr>
        <w:numPr>
          <w:ilvl w:val="0"/>
          <w:numId w:val="2"/>
        </w:numPr>
        <w:shd w:val="clear" w:color="auto" w:fill="FFFFFF"/>
        <w:spacing w:after="3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 находить положительные и отрицательные стороны в любом объекте, ситуации;</w:t>
      </w:r>
    </w:p>
    <w:p w:rsidR="000A199A" w:rsidRPr="000A199A" w:rsidRDefault="000A199A" w:rsidP="005661B3">
      <w:pPr>
        <w:numPr>
          <w:ilvl w:val="0"/>
          <w:numId w:val="2"/>
        </w:numPr>
        <w:shd w:val="clear" w:color="auto" w:fill="FFFFFF"/>
        <w:spacing w:after="3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 разрешать противоречия;</w:t>
      </w:r>
    </w:p>
    <w:p w:rsidR="000A199A" w:rsidRPr="000A199A" w:rsidRDefault="000A199A" w:rsidP="005661B3">
      <w:pPr>
        <w:numPr>
          <w:ilvl w:val="0"/>
          <w:numId w:val="2"/>
        </w:numPr>
        <w:shd w:val="clear" w:color="auto" w:fill="FFFFFF"/>
        <w:spacing w:after="3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 оценивать объект, ситуацию с разных позиций.</w:t>
      </w:r>
    </w:p>
    <w:p w:rsidR="000A199A" w:rsidRPr="000A199A" w:rsidRDefault="000A199A" w:rsidP="005661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Например, найдите плюсы или минусы такого природного явления как «дождь». Класс делится на 2 команды. Одна ищет плюсы, другая ищет минусы.</w:t>
      </w:r>
    </w:p>
    <w:p w:rsidR="005661B3" w:rsidRDefault="00AF76F6" w:rsidP="005661B3">
      <w:pPr>
        <w:shd w:val="clear" w:color="auto" w:fill="FFFFFF"/>
        <w:spacing w:after="0" w:line="240" w:lineRule="auto"/>
        <w:ind w:left="360" w:firstLine="207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r w:rsidR="000A199A"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Приём «</w:t>
      </w:r>
      <w:proofErr w:type="spellStart"/>
      <w:r w:rsidR="000A199A"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Фишбоун</w:t>
      </w:r>
      <w:proofErr w:type="spellEnd"/>
      <w:r w:rsidR="000A199A"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(рыбий скелет) - универсальный приём, которым можно пользоваться на уроках любого типа.</w:t>
      </w:r>
    </w:p>
    <w:p w:rsidR="000A199A" w:rsidRPr="000A199A" w:rsidRDefault="000A199A" w:rsidP="005661B3">
      <w:pPr>
        <w:shd w:val="clear" w:color="auto" w:fill="FFFFFF"/>
        <w:spacing w:after="0" w:line="240" w:lineRule="auto"/>
        <w:ind w:firstLine="6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Наиболее эффективно «рыбья кость» применяется на занятиях обобщения и систематизации полученных знаний, чтобы помочь учащимся организовать полученную информацию в стройную систему. В основе </w:t>
      </w:r>
      <w:proofErr w:type="spellStart"/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Фишбоуна</w:t>
      </w:r>
      <w:proofErr w:type="spellEnd"/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схематическая диаграмма в форме рыбьего скелета. Для младшего школьного возраста подойдет более естественная форма рыбы - горизонтальная. </w:t>
      </w:r>
    </w:p>
    <w:p w:rsidR="000A199A" w:rsidRPr="000A199A" w:rsidRDefault="000A199A" w:rsidP="005661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Это приём позволяет учащимся проанализировать весь учебный материал, который был предложен в ходе изучения темы, и сделать соответствующие выводы. </w:t>
      </w:r>
    </w:p>
    <w:p w:rsidR="000A199A" w:rsidRPr="000A199A" w:rsidRDefault="005661B3" w:rsidP="005661B3">
      <w:pPr>
        <w:shd w:val="clear" w:color="auto" w:fill="FFFFFF"/>
        <w:spacing w:after="0" w:line="240" w:lineRule="auto"/>
        <w:ind w:left="360" w:firstLine="207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</w:t>
      </w:r>
      <w:r w:rsidR="000A199A"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Прием «Проблемная ситуация»</w:t>
      </w:r>
    </w:p>
    <w:p w:rsidR="000A199A" w:rsidRPr="000A199A" w:rsidRDefault="000A199A" w:rsidP="005661B3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Данный прием побуждает ребенка самостоятельно искать выход из затруднения. Например, во время познавательной экскурсии на природу определить стороны горизонта по расположению объектов природы.</w:t>
      </w:r>
    </w:p>
    <w:p w:rsidR="000A199A" w:rsidRPr="000A199A" w:rsidRDefault="005661B3" w:rsidP="005661B3">
      <w:pPr>
        <w:shd w:val="clear" w:color="auto" w:fill="FFFFFF"/>
        <w:spacing w:after="0" w:line="240" w:lineRule="auto"/>
        <w:ind w:left="360" w:firstLine="207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</w:t>
      </w:r>
      <w:r w:rsidR="000A199A"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Технология проектной деятельности </w:t>
      </w:r>
    </w:p>
    <w:p w:rsidR="000A199A" w:rsidRPr="000A199A" w:rsidRDefault="000A199A" w:rsidP="005661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Виды заданий, направленные на формирование естественнонаучной грамотности, можно условно разделить на 3 группы:</w:t>
      </w:r>
    </w:p>
    <w:p w:rsidR="000A199A" w:rsidRPr="000A199A" w:rsidRDefault="000A199A" w:rsidP="005661B3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Задания, формирующие </w:t>
      </w:r>
      <w:proofErr w:type="spellStart"/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знаниевый</w:t>
      </w:r>
      <w:proofErr w:type="spellEnd"/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компонент естественнонаучной грамотности.</w:t>
      </w:r>
    </w:p>
    <w:p w:rsidR="000A199A" w:rsidRPr="000A199A" w:rsidRDefault="000A199A" w:rsidP="005661B3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Задания, направленные на применение знаний на практике.</w:t>
      </w:r>
    </w:p>
    <w:p w:rsidR="000A199A" w:rsidRPr="000A199A" w:rsidRDefault="000A199A" w:rsidP="005661B3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A19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Задания, позволяющие сформировать опыт рассуждения при решении нестандартных задач – жизненных ситуаций.</w:t>
      </w:r>
    </w:p>
    <w:p w:rsidR="00AF76F6" w:rsidRDefault="00AF76F6" w:rsidP="004B2A3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AF76F6">
        <w:rPr>
          <w:b/>
          <w:color w:val="000000"/>
          <w:sz w:val="32"/>
          <w:szCs w:val="32"/>
        </w:rPr>
        <w:t>Практико-ориентированные задания</w:t>
      </w:r>
      <w:r w:rsidR="005661B3">
        <w:rPr>
          <w:color w:val="000000"/>
          <w:sz w:val="32"/>
          <w:szCs w:val="32"/>
        </w:rPr>
        <w:t xml:space="preserve"> – это</w:t>
      </w:r>
      <w:r w:rsidRPr="00AF76F6">
        <w:rPr>
          <w:color w:val="000000"/>
          <w:sz w:val="32"/>
          <w:szCs w:val="32"/>
        </w:rPr>
        <w:t xml:space="preserve"> виды деятельности, которые позволяют учащимся применять теорию на практике и решать реальные проблемы. Они способствуют активному обучению и помогают формировать самосто</w:t>
      </w:r>
      <w:r>
        <w:rPr>
          <w:color w:val="000000"/>
          <w:sz w:val="32"/>
          <w:szCs w:val="32"/>
        </w:rPr>
        <w:t>ятельность.</w:t>
      </w:r>
    </w:p>
    <w:p w:rsidR="00AF76F6" w:rsidRPr="00AF76F6" w:rsidRDefault="00AF76F6" w:rsidP="004B2A35">
      <w:pPr>
        <w:pStyle w:val="a3"/>
        <w:spacing w:before="0" w:beforeAutospacing="0" w:after="0" w:afterAutospacing="0"/>
        <w:jc w:val="both"/>
        <w:rPr>
          <w:color w:val="777777"/>
          <w:sz w:val="32"/>
          <w:szCs w:val="32"/>
        </w:rPr>
      </w:pPr>
      <w:r w:rsidRPr="00AF76F6">
        <w:rPr>
          <w:color w:val="000000"/>
          <w:sz w:val="32"/>
          <w:szCs w:val="32"/>
        </w:rPr>
        <w:t>Значение практико-ориентированных заданий. </w:t>
      </w:r>
    </w:p>
    <w:p w:rsidR="00AF76F6" w:rsidRPr="00AF76F6" w:rsidRDefault="00AF76F6" w:rsidP="004B2A35">
      <w:pPr>
        <w:pStyle w:val="a3"/>
        <w:spacing w:before="0" w:beforeAutospacing="0" w:after="0" w:afterAutospacing="0"/>
        <w:ind w:firstLine="567"/>
        <w:jc w:val="both"/>
        <w:rPr>
          <w:color w:val="777777"/>
          <w:sz w:val="32"/>
          <w:szCs w:val="32"/>
        </w:rPr>
      </w:pPr>
      <w:r w:rsidRPr="00AF76F6">
        <w:rPr>
          <w:color w:val="000000"/>
          <w:sz w:val="32"/>
          <w:szCs w:val="32"/>
        </w:rPr>
        <w:t>1. Применение знаний: учащиеся учатся применять теоретические знания к реальным задачам, что способствует глубокому пониманию материала.</w:t>
      </w:r>
    </w:p>
    <w:p w:rsidR="00AF76F6" w:rsidRPr="00AF76F6" w:rsidRDefault="00AF76F6" w:rsidP="004B2A35">
      <w:pPr>
        <w:pStyle w:val="a3"/>
        <w:spacing w:before="0" w:beforeAutospacing="0" w:after="0" w:afterAutospacing="0"/>
        <w:ind w:firstLine="567"/>
        <w:jc w:val="both"/>
        <w:rPr>
          <w:color w:val="777777"/>
          <w:sz w:val="32"/>
          <w:szCs w:val="32"/>
        </w:rPr>
      </w:pPr>
      <w:r w:rsidRPr="00AF76F6">
        <w:rPr>
          <w:color w:val="000000"/>
          <w:sz w:val="32"/>
          <w:szCs w:val="32"/>
        </w:rPr>
        <w:t>2. Развитие критического мышления: решая практические задачи, учащиеся учатся анализировать информацию, оценивать варианты и находить оптимальные решения.</w:t>
      </w:r>
    </w:p>
    <w:p w:rsidR="00AF76F6" w:rsidRPr="00AF76F6" w:rsidRDefault="00AF76F6" w:rsidP="004B2A35">
      <w:pPr>
        <w:pStyle w:val="a3"/>
        <w:spacing w:before="0" w:beforeAutospacing="0" w:after="0" w:afterAutospacing="0"/>
        <w:ind w:firstLine="567"/>
        <w:jc w:val="both"/>
        <w:rPr>
          <w:color w:val="777777"/>
          <w:sz w:val="32"/>
          <w:szCs w:val="32"/>
        </w:rPr>
      </w:pPr>
      <w:r w:rsidRPr="00AF76F6">
        <w:rPr>
          <w:color w:val="000000"/>
          <w:sz w:val="32"/>
          <w:szCs w:val="32"/>
        </w:rPr>
        <w:t>3. Командная работа: выполнение заданий в группах развивает навыки сотрудничества, коммуникации и управления временем.</w:t>
      </w:r>
    </w:p>
    <w:p w:rsidR="00AF76F6" w:rsidRPr="00AF76F6" w:rsidRDefault="00AF76F6" w:rsidP="004B2A35">
      <w:pPr>
        <w:pStyle w:val="a3"/>
        <w:spacing w:before="0" w:beforeAutospacing="0" w:after="0" w:afterAutospacing="0"/>
        <w:ind w:firstLine="567"/>
        <w:jc w:val="both"/>
        <w:rPr>
          <w:color w:val="777777"/>
          <w:sz w:val="32"/>
          <w:szCs w:val="32"/>
        </w:rPr>
      </w:pPr>
      <w:r w:rsidRPr="00AF76F6">
        <w:rPr>
          <w:color w:val="000000"/>
          <w:sz w:val="32"/>
          <w:szCs w:val="32"/>
        </w:rPr>
        <w:t>Практико-ориентированные задания связаны с формированием практических навыков, необходимых в повседневной жизни.</w:t>
      </w:r>
    </w:p>
    <w:p w:rsidR="00AF76F6" w:rsidRPr="00AF76F6" w:rsidRDefault="00AF76F6" w:rsidP="004B2A35">
      <w:pPr>
        <w:pStyle w:val="a3"/>
        <w:spacing w:before="0" w:beforeAutospacing="0" w:after="0" w:afterAutospacing="0"/>
        <w:ind w:firstLine="567"/>
        <w:jc w:val="both"/>
        <w:rPr>
          <w:color w:val="777777"/>
          <w:sz w:val="32"/>
          <w:szCs w:val="32"/>
        </w:rPr>
      </w:pPr>
      <w:r w:rsidRPr="00AF76F6">
        <w:rPr>
          <w:color w:val="000000"/>
          <w:sz w:val="32"/>
          <w:szCs w:val="32"/>
        </w:rPr>
        <w:t>Отличительной особенностью практико-ориентированных заданий является значимость (познавательная, социальная, общекультурная, профессиональная) получаемого результата, что обеспечивает познавательную мотивацию учащихся.</w:t>
      </w:r>
    </w:p>
    <w:p w:rsidR="00AF76F6" w:rsidRPr="00AF76F6" w:rsidRDefault="00AF76F6" w:rsidP="004B2A35">
      <w:pPr>
        <w:pStyle w:val="a3"/>
        <w:spacing w:before="0" w:beforeAutospacing="0" w:after="255" w:afterAutospacing="0"/>
        <w:ind w:firstLine="567"/>
        <w:jc w:val="both"/>
        <w:rPr>
          <w:color w:val="777777"/>
          <w:sz w:val="32"/>
          <w:szCs w:val="32"/>
        </w:rPr>
      </w:pPr>
      <w:bookmarkStart w:id="0" w:name="_GoBack"/>
      <w:bookmarkEnd w:id="0"/>
      <w:r w:rsidRPr="00AF76F6">
        <w:rPr>
          <w:color w:val="000000"/>
          <w:sz w:val="32"/>
          <w:szCs w:val="32"/>
        </w:rPr>
        <w:t xml:space="preserve">Условие задания должно быть сформулировано как сюжет, ситуация или проблема, для разрешения которой необходимо использовать знания из разных разделов основного предмета, </w:t>
      </w:r>
      <w:r w:rsidRPr="00AF76F6">
        <w:rPr>
          <w:color w:val="000000"/>
          <w:sz w:val="32"/>
          <w:szCs w:val="32"/>
        </w:rPr>
        <w:lastRenderedPageBreak/>
        <w:t xml:space="preserve">из другого предмета, из жизни, на которые нет явного указания в тексте задания. Информация и данные в задании могут быть представлены в различной форме (рисунок, таблица, схема, диаграмма, график и т.д.), что потребует распознавания объектов. </w:t>
      </w:r>
    </w:p>
    <w:p w:rsidR="00AD2D18" w:rsidRDefault="00AD2D18" w:rsidP="005661B3">
      <w:pPr>
        <w:spacing w:line="240" w:lineRule="auto"/>
      </w:pPr>
    </w:p>
    <w:sectPr w:rsidR="00AD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92E"/>
    <w:multiLevelType w:val="multilevel"/>
    <w:tmpl w:val="61D20B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E516E"/>
    <w:multiLevelType w:val="multilevel"/>
    <w:tmpl w:val="684E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D7168"/>
    <w:multiLevelType w:val="multilevel"/>
    <w:tmpl w:val="CFFEB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66D04"/>
    <w:multiLevelType w:val="multilevel"/>
    <w:tmpl w:val="1A22F4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53E78"/>
    <w:multiLevelType w:val="multilevel"/>
    <w:tmpl w:val="867C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9A"/>
    <w:rsid w:val="000A199A"/>
    <w:rsid w:val="004B2A35"/>
    <w:rsid w:val="005661B3"/>
    <w:rsid w:val="00AD2D18"/>
    <w:rsid w:val="00A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4088"/>
  <w15:chartTrackingRefBased/>
  <w15:docId w15:val="{4AB4B729-A458-4445-958B-EB12E702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MegaBY-PC</dc:creator>
  <cp:keywords/>
  <dc:description/>
  <cp:lastModifiedBy>MegaBY-PC</cp:lastModifiedBy>
  <cp:revision>1</cp:revision>
  <dcterms:created xsi:type="dcterms:W3CDTF">2025-04-30T19:03:00Z</dcterms:created>
  <dcterms:modified xsi:type="dcterms:W3CDTF">2025-04-30T19:36:00Z</dcterms:modified>
</cp:coreProperties>
</file>