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6AF" w:rsidRPr="00E24F3F" w:rsidRDefault="00245D60" w:rsidP="00E756DE">
      <w:pPr>
        <w:pStyle w:val="a9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E24F3F">
        <w:rPr>
          <w:rFonts w:ascii="Times New Roman" w:hAnsi="Times New Roman" w:cs="Times New Roman"/>
          <w:b/>
          <w:i/>
          <w:sz w:val="28"/>
          <w:szCs w:val="28"/>
        </w:rPr>
        <w:t>Формирование основ функциональной грамотности (примеры некоторых заданий)</w:t>
      </w:r>
      <w:r w:rsidR="002756AF" w:rsidRPr="00E24F3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756AF" w:rsidRPr="004F338F" w:rsidRDefault="00245D60" w:rsidP="00702B39">
      <w:pPr>
        <w:pStyle w:val="a9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4F338F">
        <w:rPr>
          <w:rFonts w:ascii="Times New Roman" w:hAnsi="Times New Roman" w:cs="Times New Roman"/>
          <w:b/>
          <w:sz w:val="28"/>
          <w:szCs w:val="26"/>
        </w:rPr>
        <w:t>Критическое мышление:</w:t>
      </w:r>
    </w:p>
    <w:p w:rsidR="00245D60" w:rsidRDefault="00245D60" w:rsidP="00245D60">
      <w:pPr>
        <w:pStyle w:val="a9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4"/>
          <w:szCs w:val="26"/>
        </w:rPr>
      </w:pPr>
      <w:r w:rsidRPr="00245D60">
        <w:rPr>
          <w:rFonts w:ascii="Times New Roman" w:hAnsi="Times New Roman" w:cs="Times New Roman"/>
          <w:sz w:val="24"/>
          <w:szCs w:val="26"/>
        </w:rPr>
        <w:t>Задания, направленные на формирование умения извлекать из содержания текста, в том числе закодированного в рисунке, информацию: рассмотреть карточки с условным изображением разных физических упражнений, раскодировать их, прочитать схему, выполнить упражнения и др.</w:t>
      </w:r>
    </w:p>
    <w:p w:rsidR="00245D60" w:rsidRPr="00E756DE" w:rsidRDefault="00245D60" w:rsidP="00E756DE">
      <w:pPr>
        <w:pStyle w:val="a9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Задания, направленные на формирование умения слушать содержание прочитанных вслух текстов художественного, познавательного, энциклопедического характера и пр.</w:t>
      </w:r>
    </w:p>
    <w:p w:rsidR="00E756DE" w:rsidRPr="004F338F" w:rsidRDefault="00E756DE" w:rsidP="00702B39">
      <w:pPr>
        <w:pStyle w:val="a9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4F338F">
        <w:rPr>
          <w:rFonts w:ascii="Times New Roman" w:hAnsi="Times New Roman" w:cs="Times New Roman"/>
          <w:b/>
          <w:sz w:val="28"/>
          <w:szCs w:val="26"/>
        </w:rPr>
        <w:t>Креативность:</w:t>
      </w:r>
    </w:p>
    <w:p w:rsidR="00E756DE" w:rsidRDefault="00E756DE" w:rsidP="00E756DE">
      <w:pPr>
        <w:pStyle w:val="a9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Задания, направленные на формирование умения составления небольших рассказов;</w:t>
      </w:r>
    </w:p>
    <w:p w:rsidR="00E756DE" w:rsidRPr="00E756DE" w:rsidRDefault="00E756DE" w:rsidP="00E756DE">
      <w:pPr>
        <w:pStyle w:val="a9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Задания, направленные на формирование восстановления порядка действий по картинкам, схемам, моделям и др.</w:t>
      </w:r>
    </w:p>
    <w:p w:rsidR="00E756DE" w:rsidRPr="004F338F" w:rsidRDefault="00E756DE" w:rsidP="00702B39">
      <w:pPr>
        <w:pStyle w:val="a9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4F338F">
        <w:rPr>
          <w:rFonts w:ascii="Times New Roman" w:hAnsi="Times New Roman" w:cs="Times New Roman"/>
          <w:b/>
          <w:sz w:val="28"/>
          <w:szCs w:val="26"/>
        </w:rPr>
        <w:t>Коммуникативность:</w:t>
      </w:r>
    </w:p>
    <w:p w:rsidR="00E756DE" w:rsidRDefault="00E756DE" w:rsidP="00E756DE">
      <w:pPr>
        <w:pStyle w:val="a9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Задания, направленные на формирование умения обмениваться информацией;</w:t>
      </w:r>
    </w:p>
    <w:p w:rsidR="00E756DE" w:rsidRDefault="00E756DE" w:rsidP="00E756DE">
      <w:pPr>
        <w:pStyle w:val="a9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Задания, направленные на формирование умения поддерживать и вести диалог;</w:t>
      </w:r>
    </w:p>
    <w:p w:rsidR="00E756DE" w:rsidRPr="00E24F3F" w:rsidRDefault="00E756DE" w:rsidP="00E756DE">
      <w:pPr>
        <w:pStyle w:val="a9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Задания, направленные на формирование умения вступать в диалог.</w:t>
      </w:r>
    </w:p>
    <w:p w:rsidR="00E24F3F" w:rsidRDefault="00E24F3F" w:rsidP="00E24F3F">
      <w:pPr>
        <w:pStyle w:val="a9"/>
        <w:ind w:left="426"/>
        <w:jc w:val="both"/>
        <w:rPr>
          <w:rFonts w:ascii="Times New Roman" w:hAnsi="Times New Roman" w:cs="Times New Roman"/>
          <w:sz w:val="24"/>
          <w:szCs w:val="26"/>
        </w:rPr>
      </w:pPr>
    </w:p>
    <w:p w:rsidR="00E24F3F" w:rsidRPr="00E756DE" w:rsidRDefault="00E24F3F" w:rsidP="00E24F3F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8F3FB1" w:rsidRPr="004F338F" w:rsidRDefault="00E756DE" w:rsidP="00702B39">
      <w:pPr>
        <w:pStyle w:val="a9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4F338F">
        <w:rPr>
          <w:rFonts w:ascii="Times New Roman" w:hAnsi="Times New Roman" w:cs="Times New Roman"/>
          <w:b/>
          <w:sz w:val="28"/>
          <w:szCs w:val="26"/>
        </w:rPr>
        <w:lastRenderedPageBreak/>
        <w:t xml:space="preserve">Кооперация: </w:t>
      </w:r>
    </w:p>
    <w:p w:rsidR="00E756DE" w:rsidRPr="00E756DE" w:rsidRDefault="00E756DE" w:rsidP="00E756DE">
      <w:pPr>
        <w:pStyle w:val="a9"/>
        <w:ind w:firstLine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Задания, мотивирующие на участие в парных, групповых формах работы (коллективный пересказ текста, коллективное составление рассказа из опыта, по картине, последовательности сюжетной серии картинок и др.)</w:t>
      </w:r>
    </w:p>
    <w:p w:rsidR="00FF120B" w:rsidRPr="004F338F" w:rsidRDefault="00FF120B" w:rsidP="00702B39">
      <w:pPr>
        <w:pStyle w:val="a9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6"/>
        </w:rPr>
      </w:pPr>
      <w:r w:rsidRPr="004F338F">
        <w:rPr>
          <w:rFonts w:ascii="Times New Roman" w:hAnsi="Times New Roman" w:cs="Times New Roman"/>
          <w:b/>
          <w:sz w:val="28"/>
          <w:szCs w:val="26"/>
        </w:rPr>
        <w:t>Эмоциональный интеллект</w:t>
      </w:r>
      <w:r w:rsidRPr="004F338F">
        <w:rPr>
          <w:rFonts w:ascii="Times New Roman" w:hAnsi="Times New Roman" w:cs="Times New Roman"/>
          <w:sz w:val="28"/>
          <w:szCs w:val="26"/>
        </w:rPr>
        <w:t>:</w:t>
      </w:r>
    </w:p>
    <w:p w:rsidR="00FF120B" w:rsidRDefault="00FF120B" w:rsidP="00FF120B">
      <w:pPr>
        <w:pStyle w:val="a9"/>
        <w:ind w:firstLine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Задания, направленные на формиров</w:t>
      </w:r>
      <w:r w:rsidR="00011F82">
        <w:rPr>
          <w:rFonts w:ascii="Times New Roman" w:hAnsi="Times New Roman" w:cs="Times New Roman"/>
          <w:sz w:val="24"/>
          <w:szCs w:val="26"/>
        </w:rPr>
        <w:t>ание умений различать эмоции других</w:t>
      </w:r>
      <w:r>
        <w:rPr>
          <w:rFonts w:ascii="Times New Roman" w:hAnsi="Times New Roman" w:cs="Times New Roman"/>
          <w:sz w:val="24"/>
          <w:szCs w:val="26"/>
        </w:rPr>
        <w:t xml:space="preserve"> и определять их причины, учиться управлять своим поведение</w:t>
      </w:r>
      <w:r w:rsidR="00011F82">
        <w:rPr>
          <w:rFonts w:ascii="Times New Roman" w:hAnsi="Times New Roman" w:cs="Times New Roman"/>
          <w:sz w:val="24"/>
          <w:szCs w:val="26"/>
        </w:rPr>
        <w:t>м</w:t>
      </w:r>
      <w:r>
        <w:rPr>
          <w:rFonts w:ascii="Times New Roman" w:hAnsi="Times New Roman" w:cs="Times New Roman"/>
          <w:sz w:val="24"/>
          <w:szCs w:val="26"/>
        </w:rPr>
        <w:t xml:space="preserve"> в процессе совместной деятельности.</w:t>
      </w:r>
    </w:p>
    <w:p w:rsidR="008F3FB1" w:rsidRPr="004F338F" w:rsidRDefault="00FF120B" w:rsidP="00702B39">
      <w:pPr>
        <w:pStyle w:val="a9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4F338F">
        <w:rPr>
          <w:rFonts w:ascii="Times New Roman" w:hAnsi="Times New Roman" w:cs="Times New Roman"/>
          <w:b/>
          <w:sz w:val="28"/>
          <w:szCs w:val="26"/>
        </w:rPr>
        <w:t>Социальный интеллект:</w:t>
      </w:r>
    </w:p>
    <w:p w:rsidR="00FF120B" w:rsidRDefault="00FF120B" w:rsidP="00FF120B">
      <w:pPr>
        <w:pStyle w:val="a9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Задания, направленные на формирование умения использовать эффективные стратегии поведения в процессе взаимодействия со сверстниками и взрослыми;</w:t>
      </w:r>
    </w:p>
    <w:p w:rsidR="00FF120B" w:rsidRPr="00E756DE" w:rsidRDefault="00FF120B" w:rsidP="00FF120B">
      <w:pPr>
        <w:pStyle w:val="a9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Задания, направленные на формирование умения справиться с конфликтными ситуациями, уважать потребности и права других.</w:t>
      </w:r>
    </w:p>
    <w:p w:rsidR="00FF120B" w:rsidRDefault="00FF120B" w:rsidP="00FF120B">
      <w:pPr>
        <w:pStyle w:val="a9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120B" w:rsidRDefault="00FF120B" w:rsidP="00FF120B">
      <w:pPr>
        <w:pStyle w:val="a9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61FE8" w:rsidRDefault="00861FE8" w:rsidP="00FF120B">
      <w:pPr>
        <w:pStyle w:val="a9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61FE8" w:rsidRDefault="00861FE8" w:rsidP="00FF120B">
      <w:pPr>
        <w:pStyle w:val="a9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61FE8" w:rsidRPr="00E24F3F" w:rsidRDefault="00861FE8" w:rsidP="00E24F3F">
      <w:pPr>
        <w:pStyle w:val="a9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1FE8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1BF584D" wp14:editId="54AB8565">
            <wp:extent cx="2571750" cy="1675765"/>
            <wp:effectExtent l="0" t="0" r="0" b="635"/>
            <wp:docPr id="5" name="Рисунок 5" descr="D:\мастер-класс Пути формиров ФГ у уч с ОПФР\43e142d4-8928-515e-8823-58a1e3b8fc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стер-класс Пути формиров ФГ у уч с ОПФР\43e142d4-8928-515e-8823-58a1e3b8fcb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25" cy="168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09E" w:rsidRPr="004F338F" w:rsidRDefault="00FF120B" w:rsidP="00FF120B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4F338F">
        <w:rPr>
          <w:rFonts w:ascii="Times New Roman" w:hAnsi="Times New Roman" w:cs="Times New Roman"/>
          <w:b/>
          <w:i/>
          <w:sz w:val="28"/>
          <w:szCs w:val="24"/>
        </w:rPr>
        <w:lastRenderedPageBreak/>
        <w:t>Правила организации коррекционной работы при формировании функциональной грамотности у детей с особенностями психофизического развития</w:t>
      </w:r>
    </w:p>
    <w:p w:rsidR="009649CD" w:rsidRDefault="009649CD" w:rsidP="002756A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170FB" w:rsidRPr="004F338F" w:rsidRDefault="004170FB" w:rsidP="004F338F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4F338F">
        <w:rPr>
          <w:rFonts w:ascii="Times New Roman" w:hAnsi="Times New Roman" w:cs="Times New Roman"/>
          <w:sz w:val="28"/>
          <w:szCs w:val="24"/>
        </w:rPr>
        <w:t>Цели учителя-деф</w:t>
      </w:r>
      <w:r w:rsidR="00011F82">
        <w:rPr>
          <w:rFonts w:ascii="Times New Roman" w:hAnsi="Times New Roman" w:cs="Times New Roman"/>
          <w:sz w:val="28"/>
          <w:szCs w:val="24"/>
        </w:rPr>
        <w:t>ектолога и учащихся согласованы.</w:t>
      </w:r>
    </w:p>
    <w:p w:rsidR="004170FB" w:rsidRPr="004F338F" w:rsidRDefault="004170FB" w:rsidP="004F338F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4F338F">
        <w:rPr>
          <w:rFonts w:ascii="Times New Roman" w:hAnsi="Times New Roman" w:cs="Times New Roman"/>
          <w:sz w:val="28"/>
          <w:szCs w:val="24"/>
        </w:rPr>
        <w:t>Уч</w:t>
      </w:r>
      <w:r w:rsidR="00E12378">
        <w:rPr>
          <w:rFonts w:ascii="Times New Roman" w:hAnsi="Times New Roman" w:cs="Times New Roman"/>
          <w:sz w:val="28"/>
          <w:szCs w:val="24"/>
        </w:rPr>
        <w:t>итель-дефектолог</w:t>
      </w:r>
      <w:r w:rsidRPr="004F338F">
        <w:rPr>
          <w:rFonts w:ascii="Times New Roman" w:hAnsi="Times New Roman" w:cs="Times New Roman"/>
          <w:sz w:val="28"/>
          <w:szCs w:val="24"/>
        </w:rPr>
        <w:t xml:space="preserve"> выбирает содержание работы, вид и форму при выполнении упражнений.</w:t>
      </w:r>
    </w:p>
    <w:p w:rsidR="00E756DE" w:rsidRDefault="00750F2F" w:rsidP="004170FB">
      <w:pPr>
        <w:pStyle w:val="a9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38F" w:rsidRDefault="004F338F" w:rsidP="004170FB">
      <w:pPr>
        <w:pStyle w:val="a9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Default="004F338F" w:rsidP="00E1237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338F" w:rsidRDefault="004F338F" w:rsidP="004170FB">
      <w:pPr>
        <w:pStyle w:val="a9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Default="004F338F" w:rsidP="004170FB">
      <w:pPr>
        <w:pStyle w:val="a9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Default="004F338F" w:rsidP="004170FB">
      <w:pPr>
        <w:pStyle w:val="a9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170FB" w:rsidRDefault="004F338F" w:rsidP="004F338F">
      <w:pPr>
        <w:pStyle w:val="a9"/>
        <w:ind w:left="426"/>
        <w:jc w:val="both"/>
        <w:rPr>
          <w:rFonts w:ascii="Times New Roman" w:hAnsi="Times New Roman" w:cs="Times New Roman"/>
          <w:b/>
          <w:i/>
          <w:iCs/>
          <w:sz w:val="28"/>
          <w:szCs w:val="24"/>
        </w:rPr>
      </w:pPr>
      <w:r w:rsidRPr="004F338F">
        <w:rPr>
          <w:rFonts w:ascii="Times New Roman" w:hAnsi="Times New Roman" w:cs="Times New Roman"/>
          <w:b/>
          <w:i/>
          <w:iCs/>
          <w:noProof/>
          <w:sz w:val="28"/>
          <w:szCs w:val="24"/>
          <w:lang w:eastAsia="ru-RU"/>
        </w:rPr>
        <w:drawing>
          <wp:inline distT="0" distB="0" distL="0" distR="0">
            <wp:extent cx="2959100" cy="1969939"/>
            <wp:effectExtent l="0" t="0" r="0" b="0"/>
            <wp:docPr id="4" name="Рисунок 4" descr="D:\мастер-класс Пути формиров ФГ у уч с ОПФР\2d9dc734bd6a706e327a4574ebaa663d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стер-класс Пути формиров ФГ у уч с ОПФР\2d9dc734bd6a706e327a4574ebaa663d_bi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6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FE8" w:rsidRDefault="00861FE8" w:rsidP="004F338F">
      <w:pPr>
        <w:pStyle w:val="a9"/>
        <w:jc w:val="both"/>
        <w:rPr>
          <w:rFonts w:ascii="Times New Roman" w:hAnsi="Times New Roman" w:cs="Times New Roman"/>
          <w:iCs/>
          <w:sz w:val="28"/>
          <w:szCs w:val="24"/>
        </w:rPr>
      </w:pPr>
    </w:p>
    <w:p w:rsidR="00861FE8" w:rsidRDefault="00861FE8" w:rsidP="004F338F">
      <w:pPr>
        <w:pStyle w:val="a9"/>
        <w:jc w:val="both"/>
        <w:rPr>
          <w:rFonts w:ascii="Times New Roman" w:hAnsi="Times New Roman" w:cs="Times New Roman"/>
          <w:iCs/>
          <w:sz w:val="28"/>
          <w:szCs w:val="24"/>
        </w:rPr>
      </w:pPr>
    </w:p>
    <w:p w:rsidR="00861FE8" w:rsidRDefault="00861FE8" w:rsidP="004F338F">
      <w:pPr>
        <w:pStyle w:val="a9"/>
        <w:jc w:val="both"/>
        <w:rPr>
          <w:rFonts w:ascii="Times New Roman" w:hAnsi="Times New Roman" w:cs="Times New Roman"/>
          <w:iCs/>
          <w:sz w:val="28"/>
          <w:szCs w:val="24"/>
        </w:rPr>
      </w:pPr>
    </w:p>
    <w:p w:rsidR="00861FE8" w:rsidRDefault="00861FE8" w:rsidP="004F338F">
      <w:pPr>
        <w:pStyle w:val="a9"/>
        <w:jc w:val="both"/>
        <w:rPr>
          <w:rFonts w:ascii="Times New Roman" w:hAnsi="Times New Roman" w:cs="Times New Roman"/>
          <w:iCs/>
          <w:sz w:val="28"/>
          <w:szCs w:val="24"/>
        </w:rPr>
      </w:pPr>
    </w:p>
    <w:p w:rsidR="004170FB" w:rsidRPr="00861FE8" w:rsidRDefault="004F338F" w:rsidP="004F338F">
      <w:pPr>
        <w:pStyle w:val="a9"/>
        <w:jc w:val="both"/>
        <w:rPr>
          <w:rFonts w:ascii="Times New Roman" w:hAnsi="Times New Roman" w:cs="Times New Roman"/>
          <w:b/>
          <w:i/>
          <w:iCs/>
          <w:sz w:val="28"/>
          <w:szCs w:val="24"/>
        </w:rPr>
      </w:pPr>
      <w:r w:rsidRPr="004F338F">
        <w:rPr>
          <w:rFonts w:ascii="Times New Roman" w:hAnsi="Times New Roman" w:cs="Times New Roman"/>
          <w:iCs/>
          <w:sz w:val="28"/>
          <w:szCs w:val="24"/>
        </w:rPr>
        <w:lastRenderedPageBreak/>
        <w:t>Способность человека вступать в отношения с внешней средой и максимально быстро адаптироваться и функционировать в ней – это</w:t>
      </w:r>
      <w:r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D01C77">
        <w:rPr>
          <w:rFonts w:ascii="Times New Roman" w:hAnsi="Times New Roman" w:cs="Times New Roman"/>
          <w:b/>
          <w:i/>
          <w:iCs/>
          <w:sz w:val="28"/>
          <w:szCs w:val="24"/>
        </w:rPr>
        <w:t>функциональная грамотность.</w:t>
      </w:r>
    </w:p>
    <w:p w:rsidR="004170FB" w:rsidRDefault="004170FB" w:rsidP="004F338F">
      <w:pPr>
        <w:pStyle w:val="a9"/>
        <w:rPr>
          <w:rFonts w:ascii="Times New Roman" w:hAnsi="Times New Roman" w:cs="Times New Roman"/>
          <w:b/>
          <w:i/>
          <w:iCs/>
          <w:sz w:val="28"/>
          <w:szCs w:val="24"/>
        </w:rPr>
      </w:pPr>
    </w:p>
    <w:p w:rsidR="00861FE8" w:rsidRDefault="00861FE8" w:rsidP="004F338F">
      <w:pPr>
        <w:pStyle w:val="a9"/>
        <w:rPr>
          <w:rFonts w:ascii="Times New Roman" w:hAnsi="Times New Roman" w:cs="Times New Roman"/>
          <w:b/>
          <w:i/>
          <w:iCs/>
          <w:sz w:val="28"/>
          <w:szCs w:val="24"/>
        </w:rPr>
      </w:pPr>
    </w:p>
    <w:p w:rsidR="00861FE8" w:rsidRPr="00861FE8" w:rsidRDefault="00861FE8" w:rsidP="004F338F">
      <w:pPr>
        <w:pStyle w:val="a9"/>
        <w:rPr>
          <w:rFonts w:ascii="Times New Roman" w:hAnsi="Times New Roman" w:cs="Times New Roman"/>
          <w:b/>
          <w:i/>
          <w:iCs/>
          <w:sz w:val="28"/>
          <w:szCs w:val="24"/>
        </w:rPr>
      </w:pPr>
    </w:p>
    <w:p w:rsidR="004170FB" w:rsidRDefault="004170FB" w:rsidP="00A02E82">
      <w:pPr>
        <w:pStyle w:val="a9"/>
        <w:jc w:val="center"/>
        <w:rPr>
          <w:rFonts w:ascii="Times New Roman" w:hAnsi="Times New Roman" w:cs="Times New Roman"/>
          <w:b/>
          <w:i/>
          <w:iCs/>
          <w:sz w:val="28"/>
          <w:szCs w:val="24"/>
        </w:rPr>
      </w:pPr>
    </w:p>
    <w:p w:rsidR="004170FB" w:rsidRPr="004F338F" w:rsidRDefault="004F338F" w:rsidP="004F338F">
      <w:pPr>
        <w:pStyle w:val="a9"/>
        <w:rPr>
          <w:rFonts w:ascii="Times New Roman" w:hAnsi="Times New Roman" w:cs="Times New Roman"/>
          <w:iCs/>
          <w:sz w:val="28"/>
          <w:szCs w:val="24"/>
        </w:rPr>
      </w:pPr>
      <w:r w:rsidRPr="004F338F">
        <w:rPr>
          <w:rFonts w:ascii="Times New Roman" w:hAnsi="Times New Roman" w:cs="Times New Roman"/>
          <w:iCs/>
          <w:noProof/>
          <w:sz w:val="28"/>
          <w:szCs w:val="24"/>
          <w:lang w:eastAsia="ru-RU"/>
        </w:rPr>
        <w:drawing>
          <wp:inline distT="0" distB="0" distL="0" distR="0">
            <wp:extent cx="2580005" cy="2190750"/>
            <wp:effectExtent l="0" t="0" r="0" b="0"/>
            <wp:docPr id="2" name="Рисунок 2" descr="D:\мастер-класс Пути формиров ФГ у уч с ОПФР\1641779190_41-papik-pro-p-kartinka-shkolnii-den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стер-класс Пути формиров ФГ у уч с ОПФР\1641779190_41-papik-pro-p-kartinka-shkolnii-den-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212" cy="220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38F" w:rsidRDefault="004F338F" w:rsidP="00A02E82">
      <w:pPr>
        <w:pStyle w:val="a9"/>
        <w:jc w:val="center"/>
        <w:rPr>
          <w:rFonts w:ascii="Times New Roman" w:hAnsi="Times New Roman" w:cs="Times New Roman"/>
          <w:b/>
          <w:i/>
          <w:iCs/>
          <w:sz w:val="28"/>
          <w:szCs w:val="24"/>
        </w:rPr>
      </w:pPr>
    </w:p>
    <w:p w:rsidR="00861FE8" w:rsidRDefault="00861FE8" w:rsidP="00A02E82">
      <w:pPr>
        <w:pStyle w:val="a9"/>
        <w:jc w:val="center"/>
        <w:rPr>
          <w:rFonts w:ascii="Times New Roman" w:hAnsi="Times New Roman" w:cs="Times New Roman"/>
          <w:b/>
          <w:i/>
          <w:iCs/>
          <w:sz w:val="28"/>
          <w:szCs w:val="24"/>
        </w:rPr>
      </w:pPr>
    </w:p>
    <w:p w:rsidR="00861FE8" w:rsidRDefault="00861FE8" w:rsidP="00A02E82">
      <w:pPr>
        <w:pStyle w:val="a9"/>
        <w:jc w:val="center"/>
        <w:rPr>
          <w:rFonts w:ascii="Times New Roman" w:hAnsi="Times New Roman" w:cs="Times New Roman"/>
          <w:b/>
          <w:i/>
          <w:iCs/>
          <w:sz w:val="28"/>
          <w:szCs w:val="24"/>
        </w:rPr>
      </w:pPr>
    </w:p>
    <w:p w:rsidR="004F338F" w:rsidRPr="00D01C77" w:rsidRDefault="004F338F" w:rsidP="004F338F">
      <w:pPr>
        <w:pStyle w:val="a9"/>
        <w:jc w:val="both"/>
        <w:rPr>
          <w:rFonts w:ascii="Times New Roman" w:hAnsi="Times New Roman" w:cs="Times New Roman"/>
          <w:b/>
          <w:i/>
          <w:iCs/>
          <w:sz w:val="28"/>
          <w:szCs w:val="24"/>
        </w:rPr>
      </w:pPr>
      <w:r w:rsidRPr="004F338F">
        <w:rPr>
          <w:rFonts w:ascii="Times New Roman" w:hAnsi="Times New Roman" w:cs="Times New Roman"/>
          <w:iCs/>
          <w:sz w:val="28"/>
          <w:szCs w:val="24"/>
        </w:rPr>
        <w:t>Способность использовать все постоянно приобретаемые в жизни знания, умения и навыки для решения максимально широкого диапозона жизненных задач в различных сферах человеческой деятельности – это</w:t>
      </w:r>
      <w:r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D01C77">
        <w:rPr>
          <w:rFonts w:ascii="Times New Roman" w:hAnsi="Times New Roman" w:cs="Times New Roman"/>
          <w:b/>
          <w:i/>
          <w:iCs/>
          <w:sz w:val="28"/>
          <w:szCs w:val="24"/>
        </w:rPr>
        <w:t>функциональная грамотность.</w:t>
      </w:r>
    </w:p>
    <w:p w:rsidR="004F338F" w:rsidRPr="00D01C77" w:rsidRDefault="004F338F" w:rsidP="00A02E82">
      <w:pPr>
        <w:pStyle w:val="a9"/>
        <w:jc w:val="center"/>
        <w:rPr>
          <w:rFonts w:ascii="Times New Roman" w:hAnsi="Times New Roman" w:cs="Times New Roman"/>
          <w:b/>
          <w:i/>
          <w:iCs/>
          <w:sz w:val="28"/>
          <w:szCs w:val="24"/>
        </w:rPr>
      </w:pPr>
    </w:p>
    <w:p w:rsidR="004F338F" w:rsidRDefault="004F338F" w:rsidP="00A02E82">
      <w:pPr>
        <w:pStyle w:val="a9"/>
        <w:jc w:val="center"/>
        <w:rPr>
          <w:rFonts w:ascii="Times New Roman" w:hAnsi="Times New Roman" w:cs="Times New Roman"/>
          <w:b/>
          <w:i/>
          <w:iCs/>
          <w:sz w:val="28"/>
          <w:szCs w:val="24"/>
        </w:rPr>
      </w:pPr>
    </w:p>
    <w:p w:rsidR="00A02E82" w:rsidRPr="00A02E82" w:rsidRDefault="00A02E82" w:rsidP="00A02E82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A02E82">
        <w:rPr>
          <w:rFonts w:ascii="Times New Roman" w:hAnsi="Times New Roman" w:cs="Times New Roman"/>
          <w:b/>
          <w:i/>
          <w:iCs/>
          <w:sz w:val="28"/>
          <w:szCs w:val="24"/>
        </w:rPr>
        <w:lastRenderedPageBreak/>
        <w:t>«Функционально грамотный человек способен использовать все</w:t>
      </w:r>
    </w:p>
    <w:p w:rsidR="00A02E82" w:rsidRPr="00A02E82" w:rsidRDefault="00A02E82" w:rsidP="00A02E82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A02E82">
        <w:rPr>
          <w:rFonts w:ascii="Times New Roman" w:hAnsi="Times New Roman" w:cs="Times New Roman"/>
          <w:b/>
          <w:i/>
          <w:iCs/>
          <w:sz w:val="28"/>
          <w:szCs w:val="24"/>
        </w:rPr>
        <w:t>постоянно приобретаемые в течение жизни знания, умения и навыки для решения максимально широкого диапазона жизненных задач в различных сферах деятельности, общения и социальных отношений».</w:t>
      </w:r>
    </w:p>
    <w:p w:rsidR="00A02E82" w:rsidRDefault="00A02E82" w:rsidP="00A02E82">
      <w:pPr>
        <w:pStyle w:val="a9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02E82" w:rsidRDefault="00A02E82" w:rsidP="00A02E82">
      <w:pPr>
        <w:pStyle w:val="a9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71A5D" w:rsidRPr="00D01C77" w:rsidRDefault="00A02E82" w:rsidP="00E31FB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C77">
        <w:rPr>
          <w:rFonts w:ascii="Times New Roman" w:hAnsi="Times New Roman" w:cs="Times New Roman"/>
          <w:b/>
          <w:iCs/>
          <w:sz w:val="24"/>
          <w:szCs w:val="24"/>
        </w:rPr>
        <w:t>Алексей Алексеевич Леонтьев лингвист, психолог, доктор психологических наук и доктор филологических наук</w:t>
      </w:r>
    </w:p>
    <w:p w:rsidR="009B7325" w:rsidRDefault="009B7325" w:rsidP="00E31FBF">
      <w:pPr>
        <w:pStyle w:val="a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B7325" w:rsidRDefault="009B7325" w:rsidP="008F3FB1">
      <w:pPr>
        <w:pStyle w:val="a9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B7325" w:rsidRDefault="009B7325" w:rsidP="008F3FB1">
      <w:pPr>
        <w:pStyle w:val="a9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B7325" w:rsidRDefault="007976CE" w:rsidP="007976CE">
      <w:pPr>
        <w:pStyle w:val="a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976CE">
        <w:rPr>
          <w:rFonts w:ascii="Times New Roman" w:hAnsi="Times New Roman" w:cs="Times New Roman"/>
          <w:b/>
          <w:noProof/>
          <w:color w:val="7030A0"/>
          <w:sz w:val="24"/>
          <w:szCs w:val="24"/>
          <w:lang w:eastAsia="ru-RU"/>
        </w:rPr>
        <w:drawing>
          <wp:inline distT="0" distB="0" distL="0" distR="0">
            <wp:extent cx="1524000" cy="1209361"/>
            <wp:effectExtent l="0" t="0" r="0" b="0"/>
            <wp:docPr id="1" name="Рисунок 1" descr="D:\мастер-класс Пути формиров ФГ у уч с ОПФР\278067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стер-класс Пути формиров ФГ у уч с ОПФР\27806756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944" cy="12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25" w:rsidRDefault="009B7325" w:rsidP="008F3FB1">
      <w:pPr>
        <w:pStyle w:val="a9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B7325" w:rsidRDefault="009B7325" w:rsidP="008F3FB1">
      <w:pPr>
        <w:pStyle w:val="a9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B7325" w:rsidRDefault="009B7325" w:rsidP="008F3FB1">
      <w:pPr>
        <w:pStyle w:val="a9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B7325" w:rsidRDefault="009B7325" w:rsidP="008F3FB1">
      <w:pPr>
        <w:pStyle w:val="a9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B7325" w:rsidRDefault="009B7325" w:rsidP="008F3FB1">
      <w:pPr>
        <w:pStyle w:val="a9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B7325" w:rsidRDefault="00E31FBF" w:rsidP="00E31FBF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Литература</w:t>
      </w:r>
    </w:p>
    <w:p w:rsidR="00245D60" w:rsidRPr="00245D60" w:rsidRDefault="00245D60" w:rsidP="00245D60">
      <w:pPr>
        <w:pStyle w:val="a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5D60">
        <w:rPr>
          <w:rFonts w:ascii="Times New Roman" w:eastAsia="Calibri" w:hAnsi="Times New Roman" w:cs="Times New Roman"/>
          <w:sz w:val="20"/>
          <w:szCs w:val="20"/>
        </w:rPr>
        <w:t>Варенова, Т.В. Проблема функциональной грамотности в контексте специальной педагогики / Т.В. Варенова, Н.С. Жлудова // Весці БДПУ. Серия 1. 2015. № 4. С. 14-18.</w:t>
      </w:r>
    </w:p>
    <w:p w:rsidR="00A02E82" w:rsidRDefault="00A02E82" w:rsidP="00A02E82">
      <w:pPr>
        <w:pStyle w:val="a9"/>
        <w:jc w:val="center"/>
        <w:rPr>
          <w:rFonts w:ascii="Times New Roman" w:hAnsi="Times New Roman" w:cs="Times New Roman"/>
          <w:b/>
          <w:sz w:val="24"/>
          <w:szCs w:val="56"/>
        </w:rPr>
      </w:pPr>
    </w:p>
    <w:p w:rsidR="00861FE8" w:rsidRDefault="00861FE8" w:rsidP="00A02E82">
      <w:pPr>
        <w:pStyle w:val="a9"/>
        <w:jc w:val="center"/>
        <w:rPr>
          <w:rFonts w:ascii="Times New Roman" w:hAnsi="Times New Roman" w:cs="Times New Roman"/>
          <w:b/>
          <w:sz w:val="24"/>
          <w:szCs w:val="56"/>
        </w:rPr>
      </w:pPr>
    </w:p>
    <w:p w:rsidR="00750F2F" w:rsidRDefault="00A02E82" w:rsidP="00A02E82">
      <w:pPr>
        <w:pStyle w:val="a9"/>
        <w:jc w:val="center"/>
        <w:rPr>
          <w:rFonts w:ascii="Times New Roman" w:hAnsi="Times New Roman" w:cs="Times New Roman"/>
          <w:b/>
          <w:sz w:val="24"/>
          <w:szCs w:val="56"/>
        </w:rPr>
      </w:pPr>
      <w:r w:rsidRPr="00A02E82">
        <w:rPr>
          <w:rFonts w:ascii="Times New Roman" w:hAnsi="Times New Roman" w:cs="Times New Roman"/>
          <w:b/>
          <w:sz w:val="24"/>
          <w:szCs w:val="56"/>
        </w:rPr>
        <w:lastRenderedPageBreak/>
        <w:t>ГУО «Гимназия №3 г. Бобруйска имени митрополита Филарета (Вахромеева)»</w:t>
      </w:r>
    </w:p>
    <w:p w:rsidR="00A02E82" w:rsidRDefault="00A02E82" w:rsidP="00A02E82">
      <w:pPr>
        <w:pStyle w:val="a9"/>
        <w:jc w:val="center"/>
        <w:rPr>
          <w:rFonts w:ascii="Times New Roman" w:hAnsi="Times New Roman" w:cs="Times New Roman"/>
          <w:b/>
          <w:sz w:val="24"/>
          <w:szCs w:val="56"/>
        </w:rPr>
      </w:pPr>
    </w:p>
    <w:p w:rsidR="00A02E82" w:rsidRDefault="00A02E82" w:rsidP="00A02E82">
      <w:pPr>
        <w:pStyle w:val="a9"/>
        <w:jc w:val="center"/>
        <w:rPr>
          <w:rFonts w:ascii="Times New Roman" w:hAnsi="Times New Roman" w:cs="Times New Roman"/>
          <w:b/>
          <w:sz w:val="24"/>
          <w:szCs w:val="56"/>
        </w:rPr>
      </w:pPr>
      <w:r>
        <w:rPr>
          <w:rFonts w:ascii="Times New Roman" w:hAnsi="Times New Roman" w:cs="Times New Roman"/>
          <w:b/>
          <w:sz w:val="24"/>
          <w:szCs w:val="56"/>
        </w:rPr>
        <w:t>Пункт коррекционно-педагогической помощи</w:t>
      </w:r>
    </w:p>
    <w:p w:rsidR="00A02E82" w:rsidRDefault="00A02E82" w:rsidP="00A02E82">
      <w:pPr>
        <w:pStyle w:val="a9"/>
        <w:jc w:val="center"/>
        <w:rPr>
          <w:rFonts w:ascii="Times New Roman" w:hAnsi="Times New Roman" w:cs="Times New Roman"/>
          <w:b/>
          <w:sz w:val="24"/>
          <w:szCs w:val="56"/>
        </w:rPr>
      </w:pPr>
    </w:p>
    <w:p w:rsidR="00A02E82" w:rsidRDefault="00A02E82" w:rsidP="00A02E82">
      <w:pPr>
        <w:pStyle w:val="a9"/>
        <w:jc w:val="center"/>
        <w:rPr>
          <w:rFonts w:ascii="Times New Roman" w:hAnsi="Times New Roman" w:cs="Times New Roman"/>
          <w:b/>
          <w:sz w:val="24"/>
          <w:szCs w:val="56"/>
        </w:rPr>
      </w:pPr>
    </w:p>
    <w:p w:rsidR="00A02E82" w:rsidRPr="00A02E82" w:rsidRDefault="00A02E82" w:rsidP="00A02E82">
      <w:pPr>
        <w:pStyle w:val="a9"/>
        <w:jc w:val="center"/>
        <w:rPr>
          <w:rFonts w:ascii="Times New Roman" w:hAnsi="Times New Roman" w:cs="Times New Roman"/>
          <w:b/>
          <w:sz w:val="32"/>
          <w:szCs w:val="56"/>
        </w:rPr>
      </w:pPr>
      <w:r w:rsidRPr="00A02E82">
        <w:rPr>
          <w:rFonts w:ascii="Times New Roman" w:hAnsi="Times New Roman" w:cs="Times New Roman"/>
          <w:b/>
          <w:sz w:val="32"/>
          <w:szCs w:val="56"/>
        </w:rPr>
        <w:t xml:space="preserve">Мастер-класс </w:t>
      </w:r>
    </w:p>
    <w:p w:rsidR="00A02E82" w:rsidRDefault="00A02E82" w:rsidP="00A02E82">
      <w:pPr>
        <w:pStyle w:val="a9"/>
        <w:jc w:val="center"/>
        <w:rPr>
          <w:rFonts w:ascii="Times New Roman" w:hAnsi="Times New Roman" w:cs="Times New Roman"/>
          <w:b/>
          <w:sz w:val="32"/>
          <w:szCs w:val="56"/>
        </w:rPr>
      </w:pPr>
      <w:r w:rsidRPr="00A02E82">
        <w:rPr>
          <w:rFonts w:ascii="Times New Roman" w:hAnsi="Times New Roman" w:cs="Times New Roman"/>
          <w:b/>
          <w:sz w:val="32"/>
          <w:szCs w:val="56"/>
        </w:rPr>
        <w:t>«Пути формирования функциональной грамотности у учащихся с особенностями психофизического развития на коррекционных занятиях в ПКПП в учреждении общего среднего образования»</w:t>
      </w:r>
    </w:p>
    <w:p w:rsidR="00A02E82" w:rsidRDefault="00A02E82" w:rsidP="00A02E82">
      <w:pPr>
        <w:pStyle w:val="a9"/>
        <w:jc w:val="center"/>
        <w:rPr>
          <w:rFonts w:ascii="Times New Roman" w:hAnsi="Times New Roman" w:cs="Times New Roman"/>
          <w:b/>
          <w:sz w:val="32"/>
          <w:szCs w:val="56"/>
        </w:rPr>
      </w:pPr>
    </w:p>
    <w:p w:rsidR="00A02E82" w:rsidRDefault="00140CD1" w:rsidP="00A02E82">
      <w:pPr>
        <w:pStyle w:val="a9"/>
        <w:jc w:val="center"/>
        <w:rPr>
          <w:rFonts w:ascii="Times New Roman" w:hAnsi="Times New Roman" w:cs="Times New Roman"/>
          <w:b/>
          <w:sz w:val="32"/>
          <w:szCs w:val="56"/>
        </w:rPr>
      </w:pPr>
      <w:r w:rsidRPr="00140CD1">
        <w:rPr>
          <w:rFonts w:ascii="Times New Roman" w:hAnsi="Times New Roman" w:cs="Times New Roman"/>
          <w:b/>
          <w:noProof/>
          <w:sz w:val="32"/>
          <w:szCs w:val="56"/>
          <w:lang w:eastAsia="ru-RU"/>
        </w:rPr>
        <w:drawing>
          <wp:inline distT="0" distB="0" distL="0" distR="0">
            <wp:extent cx="1948180" cy="1914153"/>
            <wp:effectExtent l="0" t="0" r="0" b="0"/>
            <wp:docPr id="6" name="Рисунок 6" descr="D:\мастер-класс Пути формиров ФГ у уч с ОПФР\c759e5c5802cad2238f37df403d5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стер-класс Пути формиров ФГ у уч с ОПФР\c759e5c5802cad2238f37df403d544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94" cy="194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E82" w:rsidRDefault="00A02E82" w:rsidP="00A02E82">
      <w:pPr>
        <w:pStyle w:val="a9"/>
        <w:jc w:val="center"/>
        <w:rPr>
          <w:rFonts w:ascii="Times New Roman" w:hAnsi="Times New Roman" w:cs="Times New Roman"/>
          <w:b/>
          <w:sz w:val="32"/>
          <w:szCs w:val="56"/>
        </w:rPr>
      </w:pPr>
    </w:p>
    <w:p w:rsidR="00D01C77" w:rsidRDefault="00A02E82" w:rsidP="00D01C77">
      <w:pPr>
        <w:pStyle w:val="a9"/>
        <w:jc w:val="center"/>
        <w:rPr>
          <w:rFonts w:ascii="Times New Roman" w:hAnsi="Times New Roman" w:cs="Times New Roman"/>
          <w:b/>
          <w:sz w:val="24"/>
          <w:szCs w:val="56"/>
        </w:rPr>
      </w:pPr>
      <w:r w:rsidRPr="00D01C77">
        <w:rPr>
          <w:rFonts w:ascii="Times New Roman" w:hAnsi="Times New Roman" w:cs="Times New Roman"/>
          <w:b/>
          <w:sz w:val="24"/>
          <w:szCs w:val="56"/>
        </w:rPr>
        <w:t xml:space="preserve">Бабаян Светлана Кимиковна, </w:t>
      </w:r>
    </w:p>
    <w:p w:rsidR="00A02E82" w:rsidRPr="00D01C77" w:rsidRDefault="00A02E82" w:rsidP="00D01C77">
      <w:pPr>
        <w:pStyle w:val="a9"/>
        <w:jc w:val="center"/>
        <w:rPr>
          <w:rFonts w:ascii="Times New Roman" w:hAnsi="Times New Roman" w:cs="Times New Roman"/>
          <w:b/>
          <w:sz w:val="24"/>
          <w:szCs w:val="56"/>
        </w:rPr>
      </w:pPr>
      <w:r w:rsidRPr="00D01C77">
        <w:rPr>
          <w:rFonts w:ascii="Times New Roman" w:hAnsi="Times New Roman" w:cs="Times New Roman"/>
          <w:b/>
          <w:sz w:val="24"/>
          <w:szCs w:val="56"/>
        </w:rPr>
        <w:t>учитель-дефектолог</w:t>
      </w:r>
      <w:r w:rsidR="00D01C77" w:rsidRPr="00D01C77">
        <w:rPr>
          <w:rFonts w:ascii="Times New Roman" w:hAnsi="Times New Roman" w:cs="Times New Roman"/>
          <w:b/>
          <w:sz w:val="24"/>
          <w:szCs w:val="56"/>
        </w:rPr>
        <w:t xml:space="preserve"> высшей квалификационной категории</w:t>
      </w:r>
    </w:p>
    <w:p w:rsidR="00A02E82" w:rsidRDefault="00A02E82" w:rsidP="00A02E82">
      <w:pPr>
        <w:pStyle w:val="a9"/>
        <w:jc w:val="center"/>
        <w:rPr>
          <w:rFonts w:ascii="Times New Roman" w:hAnsi="Times New Roman" w:cs="Times New Roman"/>
          <w:b/>
          <w:sz w:val="28"/>
          <w:szCs w:val="56"/>
        </w:rPr>
      </w:pPr>
    </w:p>
    <w:p w:rsidR="00861FE8" w:rsidRDefault="00861FE8" w:rsidP="00A02E82">
      <w:pPr>
        <w:pStyle w:val="a9"/>
        <w:jc w:val="center"/>
        <w:rPr>
          <w:rFonts w:ascii="Times New Roman" w:hAnsi="Times New Roman" w:cs="Times New Roman"/>
          <w:b/>
          <w:sz w:val="28"/>
          <w:szCs w:val="56"/>
        </w:rPr>
      </w:pPr>
    </w:p>
    <w:p w:rsidR="00A02E82" w:rsidRPr="00D01C77" w:rsidRDefault="00A02E82" w:rsidP="00A02E82">
      <w:pPr>
        <w:pStyle w:val="a9"/>
        <w:jc w:val="center"/>
        <w:rPr>
          <w:rFonts w:ascii="Times New Roman" w:hAnsi="Times New Roman" w:cs="Times New Roman"/>
          <w:b/>
          <w:sz w:val="44"/>
          <w:szCs w:val="56"/>
        </w:rPr>
      </w:pPr>
      <w:r w:rsidRPr="00D01C77">
        <w:rPr>
          <w:rFonts w:ascii="Times New Roman" w:hAnsi="Times New Roman" w:cs="Times New Roman"/>
          <w:b/>
          <w:sz w:val="24"/>
          <w:szCs w:val="56"/>
        </w:rPr>
        <w:t>2025 год</w:t>
      </w:r>
    </w:p>
    <w:sectPr w:rsidR="00A02E82" w:rsidRPr="00D01C77" w:rsidSect="002756A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BB0" w:rsidRDefault="001E6BB0" w:rsidP="002756AF">
      <w:pPr>
        <w:spacing w:after="0" w:line="240" w:lineRule="auto"/>
      </w:pPr>
      <w:r>
        <w:separator/>
      </w:r>
    </w:p>
  </w:endnote>
  <w:endnote w:type="continuationSeparator" w:id="0">
    <w:p w:rsidR="001E6BB0" w:rsidRDefault="001E6BB0" w:rsidP="0027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BB0" w:rsidRDefault="001E6BB0" w:rsidP="002756AF">
      <w:pPr>
        <w:spacing w:after="0" w:line="240" w:lineRule="auto"/>
      </w:pPr>
      <w:r>
        <w:separator/>
      </w:r>
    </w:p>
  </w:footnote>
  <w:footnote w:type="continuationSeparator" w:id="0">
    <w:p w:rsidR="001E6BB0" w:rsidRDefault="001E6BB0" w:rsidP="00275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D6"/>
    <w:multiLevelType w:val="hybridMultilevel"/>
    <w:tmpl w:val="5C102B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255"/>
    <w:multiLevelType w:val="hybridMultilevel"/>
    <w:tmpl w:val="5016E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70C1"/>
    <w:multiLevelType w:val="hybridMultilevel"/>
    <w:tmpl w:val="D58263C0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C84383"/>
    <w:multiLevelType w:val="hybridMultilevel"/>
    <w:tmpl w:val="6160F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118F4"/>
    <w:multiLevelType w:val="hybridMultilevel"/>
    <w:tmpl w:val="1B8E7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57C94"/>
    <w:multiLevelType w:val="hybridMultilevel"/>
    <w:tmpl w:val="033A2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C230A"/>
    <w:multiLevelType w:val="hybridMultilevel"/>
    <w:tmpl w:val="EE409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862BA"/>
    <w:multiLevelType w:val="hybridMultilevel"/>
    <w:tmpl w:val="A7CCD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05947"/>
    <w:multiLevelType w:val="hybridMultilevel"/>
    <w:tmpl w:val="795E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33E5C"/>
    <w:multiLevelType w:val="hybridMultilevel"/>
    <w:tmpl w:val="06E83D2E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2CE13C4"/>
    <w:multiLevelType w:val="hybridMultilevel"/>
    <w:tmpl w:val="8904C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943A8"/>
    <w:multiLevelType w:val="hybridMultilevel"/>
    <w:tmpl w:val="9A6A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A02F2"/>
    <w:multiLevelType w:val="hybridMultilevel"/>
    <w:tmpl w:val="76C26EE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A0C67D4"/>
    <w:multiLevelType w:val="hybridMultilevel"/>
    <w:tmpl w:val="0BB68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AF"/>
    <w:rsid w:val="00011F82"/>
    <w:rsid w:val="00037633"/>
    <w:rsid w:val="001158D1"/>
    <w:rsid w:val="00140CD1"/>
    <w:rsid w:val="0014135A"/>
    <w:rsid w:val="001E6BB0"/>
    <w:rsid w:val="00245D60"/>
    <w:rsid w:val="002506ED"/>
    <w:rsid w:val="002756AF"/>
    <w:rsid w:val="002F48FE"/>
    <w:rsid w:val="00410F85"/>
    <w:rsid w:val="004170FB"/>
    <w:rsid w:val="0044609E"/>
    <w:rsid w:val="00466638"/>
    <w:rsid w:val="004F338F"/>
    <w:rsid w:val="00702B39"/>
    <w:rsid w:val="00750F2F"/>
    <w:rsid w:val="007976CE"/>
    <w:rsid w:val="00861FE8"/>
    <w:rsid w:val="008F3FB1"/>
    <w:rsid w:val="0091319C"/>
    <w:rsid w:val="009649CD"/>
    <w:rsid w:val="009B7325"/>
    <w:rsid w:val="00A02E82"/>
    <w:rsid w:val="00A51FD2"/>
    <w:rsid w:val="00AE0D61"/>
    <w:rsid w:val="00D01C77"/>
    <w:rsid w:val="00D57D5E"/>
    <w:rsid w:val="00D73A27"/>
    <w:rsid w:val="00DD6AE6"/>
    <w:rsid w:val="00E12378"/>
    <w:rsid w:val="00E24F3F"/>
    <w:rsid w:val="00E31FBF"/>
    <w:rsid w:val="00E756DE"/>
    <w:rsid w:val="00F71A5D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23F2"/>
  <w15:docId w15:val="{F0015749-178A-43C0-9A2F-FC86BD42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5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56AF"/>
  </w:style>
  <w:style w:type="paragraph" w:styleId="a5">
    <w:name w:val="footer"/>
    <w:basedOn w:val="a"/>
    <w:link w:val="a6"/>
    <w:uiPriority w:val="99"/>
    <w:semiHidden/>
    <w:unhideWhenUsed/>
    <w:rsid w:val="00275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56AF"/>
  </w:style>
  <w:style w:type="paragraph" w:styleId="a7">
    <w:name w:val="Balloon Text"/>
    <w:basedOn w:val="a"/>
    <w:link w:val="a8"/>
    <w:uiPriority w:val="99"/>
    <w:semiHidden/>
    <w:unhideWhenUsed/>
    <w:rsid w:val="0027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56A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756AF"/>
    <w:pPr>
      <w:spacing w:after="0" w:line="240" w:lineRule="auto"/>
    </w:pPr>
  </w:style>
  <w:style w:type="paragraph" w:styleId="aa">
    <w:name w:val="Normal (Web)"/>
    <w:basedOn w:val="a"/>
    <w:rsid w:val="009B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44D0-2AB7-419A-AD08-38D5BFDF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15</cp:revision>
  <cp:lastPrinted>2015-10-20T16:41:00Z</cp:lastPrinted>
  <dcterms:created xsi:type="dcterms:W3CDTF">2012-03-07T17:15:00Z</dcterms:created>
  <dcterms:modified xsi:type="dcterms:W3CDTF">2025-01-11T05:07:00Z</dcterms:modified>
</cp:coreProperties>
</file>