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55A01" w14:textId="428705A6" w:rsidR="00392001" w:rsidRDefault="00C75175" w:rsidP="001C7685">
      <w:pPr>
        <w:jc w:val="center"/>
        <w:rPr>
          <w:rFonts w:ascii="Times New Roman" w:hAnsi="Times New Roman" w:cs="Times New Roman"/>
          <w:b/>
          <w:bCs/>
          <w:color w:val="00B050"/>
          <w:sz w:val="30"/>
          <w:szCs w:val="30"/>
        </w:rPr>
      </w:pPr>
      <w:r w:rsidRPr="00C75175">
        <w:rPr>
          <w:rFonts w:ascii="Times New Roman" w:hAnsi="Times New Roman" w:cs="Times New Roman"/>
          <w:b/>
          <w:bCs/>
          <w:color w:val="00B050"/>
          <w:sz w:val="32"/>
          <w:szCs w:val="32"/>
        </w:rPr>
        <w:t xml:space="preserve">2. </w:t>
      </w:r>
      <w:r w:rsidRPr="00C75175">
        <w:rPr>
          <w:rFonts w:ascii="Times New Roman" w:hAnsi="Times New Roman" w:cs="Times New Roman"/>
          <w:b/>
          <w:bCs/>
          <w:color w:val="00B050"/>
          <w:sz w:val="30"/>
          <w:szCs w:val="30"/>
        </w:rPr>
        <w:t xml:space="preserve">ФИЗИЧЕСКАЯ </w:t>
      </w:r>
      <w:r w:rsidR="00347B58">
        <w:rPr>
          <w:rFonts w:ascii="Times New Roman" w:hAnsi="Times New Roman" w:cs="Times New Roman"/>
          <w:b/>
          <w:bCs/>
          <w:color w:val="00B050"/>
          <w:sz w:val="30"/>
          <w:szCs w:val="30"/>
        </w:rPr>
        <w:t>__________________</w:t>
      </w:r>
      <w:r w:rsidRPr="00C75175">
        <w:rPr>
          <w:rFonts w:ascii="Times New Roman" w:hAnsi="Times New Roman" w:cs="Times New Roman"/>
          <w:b/>
          <w:bCs/>
          <w:color w:val="00B050"/>
          <w:sz w:val="30"/>
          <w:szCs w:val="30"/>
        </w:rPr>
        <w:t>ПОЛУШАРИЙ</w:t>
      </w:r>
    </w:p>
    <w:p w14:paraId="47ACE680" w14:textId="1013F6E0" w:rsidR="00347B58" w:rsidRPr="00347B58" w:rsidRDefault="00C75175" w:rsidP="00ED1CC1">
      <w:pPr>
        <w:spacing w:after="0"/>
        <w:rPr>
          <w:rFonts w:ascii="Times New Roman" w:hAnsi="Times New Roman" w:cs="Times New Roman"/>
          <w:b/>
          <w:bCs/>
          <w:sz w:val="30"/>
          <w:szCs w:val="30"/>
        </w:rPr>
      </w:pPr>
      <w:r w:rsidRPr="00E54D62">
        <w:rPr>
          <w:rFonts w:ascii="Times New Roman" w:hAnsi="Times New Roman" w:cs="Times New Roman"/>
          <w:b/>
          <w:bCs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347B58" w:rsidRPr="00347B58">
        <w:rPr>
          <w:rFonts w:ascii="Times New Roman" w:hAnsi="Times New Roman" w:cs="Times New Roman"/>
          <w:b/>
          <w:bCs/>
          <w:sz w:val="30"/>
          <w:szCs w:val="30"/>
        </w:rPr>
        <w:t>Разгадай ребус. Запиши полученное слово в тему урока.</w:t>
      </w:r>
    </w:p>
    <w:p w14:paraId="029578B3" w14:textId="1E1C26CD" w:rsidR="00347B58" w:rsidRDefault="00347B58" w:rsidP="00347B58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31659D84" wp14:editId="763EC03B">
            <wp:extent cx="3048000" cy="1005840"/>
            <wp:effectExtent l="0" t="0" r="0" b="3810"/>
            <wp:docPr id="655273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27364" name="Рисунок 65527364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12" cy="1005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F15581B" w14:textId="6CC0B53A" w:rsidR="00C75175" w:rsidRPr="00C75175" w:rsidRDefault="00347B58" w:rsidP="00ED1CC1">
      <w:pPr>
        <w:spacing w:after="0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2. </w:t>
      </w:r>
      <w:r w:rsidR="00C75175" w:rsidRPr="00C75175">
        <w:rPr>
          <w:rFonts w:ascii="Times New Roman" w:hAnsi="Times New Roman" w:cs="Times New Roman"/>
          <w:b/>
          <w:bCs/>
          <w:sz w:val="30"/>
          <w:szCs w:val="30"/>
        </w:rPr>
        <w:t>Прочитай текст в учебнике на стр. 10</w:t>
      </w:r>
      <w:r w:rsidR="00E54D62">
        <w:rPr>
          <w:rFonts w:ascii="Times New Roman" w:hAnsi="Times New Roman" w:cs="Times New Roman"/>
          <w:b/>
          <w:bCs/>
          <w:sz w:val="30"/>
          <w:szCs w:val="30"/>
        </w:rPr>
        <w:t>-11</w:t>
      </w:r>
      <w:r w:rsidR="00C75175" w:rsidRPr="00C75175">
        <w:rPr>
          <w:rFonts w:ascii="Times New Roman" w:hAnsi="Times New Roman" w:cs="Times New Roman"/>
          <w:b/>
          <w:bCs/>
          <w:sz w:val="30"/>
          <w:szCs w:val="30"/>
        </w:rPr>
        <w:t>. Зачеркни лишнее слово.</w:t>
      </w:r>
    </w:p>
    <w:p w14:paraId="3067D458" w14:textId="023736AF" w:rsidR="00ED1CC1" w:rsidRDefault="00ED1CC1" w:rsidP="00ED1C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Карта полушарий похожа на глобус. На ней изображена </w:t>
      </w:r>
      <w:r w:rsidRPr="00ED1CC1">
        <w:rPr>
          <w:rFonts w:ascii="Times New Roman" w:hAnsi="Times New Roman" w:cs="Times New Roman"/>
          <w:i/>
          <w:iCs/>
          <w:sz w:val="30"/>
          <w:szCs w:val="30"/>
        </w:rPr>
        <w:t>вся, не вся</w:t>
      </w:r>
      <w:r>
        <w:rPr>
          <w:rFonts w:ascii="Times New Roman" w:hAnsi="Times New Roman" w:cs="Times New Roman"/>
          <w:sz w:val="30"/>
          <w:szCs w:val="30"/>
        </w:rPr>
        <w:t xml:space="preserve"> Земля.  На карте полушарий используются </w:t>
      </w:r>
      <w:r w:rsidRPr="00ED1CC1">
        <w:rPr>
          <w:rFonts w:ascii="Times New Roman" w:hAnsi="Times New Roman" w:cs="Times New Roman"/>
          <w:i/>
          <w:iCs/>
          <w:sz w:val="30"/>
          <w:szCs w:val="30"/>
        </w:rPr>
        <w:t>такие же</w:t>
      </w:r>
      <w:r>
        <w:rPr>
          <w:rFonts w:ascii="Times New Roman" w:hAnsi="Times New Roman" w:cs="Times New Roman"/>
          <w:i/>
          <w:iCs/>
          <w:sz w:val="30"/>
          <w:szCs w:val="30"/>
        </w:rPr>
        <w:t>,</w:t>
      </w:r>
      <w:r w:rsidRPr="00ED1CC1">
        <w:rPr>
          <w:rFonts w:ascii="Times New Roman" w:hAnsi="Times New Roman" w:cs="Times New Roman"/>
          <w:i/>
          <w:iCs/>
          <w:sz w:val="30"/>
          <w:szCs w:val="30"/>
        </w:rPr>
        <w:t xml:space="preserve"> другие знаки</w:t>
      </w:r>
      <w:r>
        <w:rPr>
          <w:rFonts w:ascii="Times New Roman" w:hAnsi="Times New Roman" w:cs="Times New Roman"/>
          <w:sz w:val="30"/>
          <w:szCs w:val="30"/>
        </w:rPr>
        <w:t xml:space="preserve">, как и на глобусе. </w:t>
      </w:r>
    </w:p>
    <w:p w14:paraId="02B61F5D" w14:textId="1F6163CF" w:rsidR="00347B58" w:rsidRDefault="00347B58" w:rsidP="00347B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</w:t>
      </w:r>
      <w:r w:rsidRPr="00ED1CC1">
        <w:rPr>
          <w:rFonts w:ascii="Times New Roman" w:hAnsi="Times New Roman" w:cs="Times New Roman"/>
          <w:i/>
          <w:iCs/>
          <w:sz w:val="30"/>
          <w:szCs w:val="30"/>
        </w:rPr>
        <w:t>горизонтальной, вертикальной</w:t>
      </w:r>
      <w:r>
        <w:rPr>
          <w:rFonts w:ascii="Times New Roman" w:hAnsi="Times New Roman" w:cs="Times New Roman"/>
          <w:sz w:val="30"/>
          <w:szCs w:val="30"/>
        </w:rPr>
        <w:t xml:space="preserve"> линии нужно разделить глобус, чтобы получить </w:t>
      </w:r>
      <w:r w:rsidRPr="00ED1CC1">
        <w:rPr>
          <w:rFonts w:ascii="Times New Roman" w:hAnsi="Times New Roman" w:cs="Times New Roman"/>
          <w:i/>
          <w:iCs/>
          <w:sz w:val="30"/>
          <w:szCs w:val="30"/>
        </w:rPr>
        <w:t>две, три, четыре</w:t>
      </w:r>
      <w:r>
        <w:rPr>
          <w:rFonts w:ascii="Times New Roman" w:hAnsi="Times New Roman" w:cs="Times New Roman"/>
          <w:sz w:val="30"/>
          <w:szCs w:val="30"/>
        </w:rPr>
        <w:t xml:space="preserve"> равные половинки – </w:t>
      </w:r>
      <w:r w:rsidRPr="00ED1CC1">
        <w:rPr>
          <w:rFonts w:ascii="Times New Roman" w:hAnsi="Times New Roman" w:cs="Times New Roman"/>
          <w:i/>
          <w:iCs/>
          <w:sz w:val="30"/>
          <w:szCs w:val="30"/>
        </w:rPr>
        <w:t>Западное и Восточное, Тихоокеанское и Австралийское</w:t>
      </w:r>
      <w:r>
        <w:rPr>
          <w:rFonts w:ascii="Times New Roman" w:hAnsi="Times New Roman" w:cs="Times New Roman"/>
          <w:sz w:val="30"/>
          <w:szCs w:val="30"/>
        </w:rPr>
        <w:t xml:space="preserve"> полушария.</w:t>
      </w:r>
    </w:p>
    <w:p w14:paraId="6B0E4C8C" w14:textId="0CF5FFC1" w:rsidR="00C75175" w:rsidRPr="008E3156" w:rsidRDefault="00347B58" w:rsidP="008E3156">
      <w:pPr>
        <w:spacing w:after="0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347B58">
        <w:rPr>
          <w:rFonts w:ascii="Times New Roman" w:hAnsi="Times New Roman" w:cs="Times New Roman"/>
          <w:b/>
          <w:bCs/>
          <w:sz w:val="30"/>
          <w:szCs w:val="30"/>
        </w:rPr>
        <w:t>3</w:t>
      </w:r>
      <w:r w:rsidR="00ED1CC1" w:rsidRPr="008E3156">
        <w:rPr>
          <w:rFonts w:ascii="Times New Roman" w:hAnsi="Times New Roman" w:cs="Times New Roman"/>
          <w:sz w:val="30"/>
          <w:szCs w:val="30"/>
        </w:rPr>
        <w:t xml:space="preserve">. </w:t>
      </w:r>
      <w:r w:rsidR="00ED1CC1" w:rsidRPr="008E3156">
        <w:rPr>
          <w:rFonts w:ascii="Times New Roman" w:hAnsi="Times New Roman" w:cs="Times New Roman"/>
          <w:b/>
          <w:bCs/>
          <w:sz w:val="30"/>
          <w:szCs w:val="30"/>
        </w:rPr>
        <w:t xml:space="preserve">Раскрась треугольник </w:t>
      </w:r>
      <w:r w:rsidR="00ED1CC1" w:rsidRPr="008E3156">
        <w:rPr>
          <w:rFonts w:ascii="Times New Roman" w:hAnsi="Times New Roman" w:cs="Times New Roman"/>
          <w:b/>
          <w:bCs/>
          <w:color w:val="2F5496" w:themeColor="accent1" w:themeShade="BF"/>
          <w:sz w:val="30"/>
          <w:szCs w:val="30"/>
        </w:rPr>
        <w:t>синим</w:t>
      </w:r>
      <w:r w:rsidR="00ED1CC1" w:rsidRPr="008E3156">
        <w:rPr>
          <w:rFonts w:ascii="Times New Roman" w:hAnsi="Times New Roman" w:cs="Times New Roman"/>
          <w:b/>
          <w:bCs/>
          <w:sz w:val="30"/>
          <w:szCs w:val="30"/>
        </w:rPr>
        <w:t xml:space="preserve"> цветом, признак глобуса, а </w:t>
      </w:r>
      <w:r w:rsidR="00ED1CC1" w:rsidRPr="008E3156">
        <w:rPr>
          <w:rFonts w:ascii="Times New Roman" w:hAnsi="Times New Roman" w:cs="Times New Roman"/>
          <w:b/>
          <w:bCs/>
          <w:color w:val="00B050"/>
          <w:sz w:val="30"/>
          <w:szCs w:val="30"/>
        </w:rPr>
        <w:t xml:space="preserve">зелёным </w:t>
      </w:r>
      <w:r w:rsidR="00ED1CC1" w:rsidRPr="008E3156">
        <w:rPr>
          <w:rFonts w:ascii="Times New Roman" w:hAnsi="Times New Roman" w:cs="Times New Roman"/>
          <w:b/>
          <w:bCs/>
          <w:sz w:val="30"/>
          <w:szCs w:val="30"/>
        </w:rPr>
        <w:t>цветом признак карты.</w:t>
      </w:r>
    </w:p>
    <w:p w14:paraId="110F4B8D" w14:textId="19F35D5F" w:rsidR="00ED1CC1" w:rsidRPr="00347B58" w:rsidRDefault="00ED1CC1" w:rsidP="00347B58">
      <w:pPr>
        <w:pStyle w:val="a3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347B58">
        <w:rPr>
          <w:rFonts w:ascii="Times New Roman" w:hAnsi="Times New Roman" w:cs="Times New Roman"/>
          <w:sz w:val="30"/>
          <w:szCs w:val="30"/>
        </w:rPr>
        <w:t>Удобна в пользовании.</w:t>
      </w:r>
    </w:p>
    <w:p w14:paraId="662C25CC" w14:textId="302C7D30" w:rsidR="00ED1CC1" w:rsidRPr="00347B58" w:rsidRDefault="00ED1CC1" w:rsidP="00347B58">
      <w:pPr>
        <w:pStyle w:val="a3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347B58">
        <w:rPr>
          <w:rFonts w:ascii="Times New Roman" w:hAnsi="Times New Roman" w:cs="Times New Roman"/>
          <w:sz w:val="30"/>
          <w:szCs w:val="30"/>
        </w:rPr>
        <w:t>Позволяет видеть сразу всю поверхность земли.</w:t>
      </w:r>
    </w:p>
    <w:p w14:paraId="59B433E7" w14:textId="696CDDA0" w:rsidR="00ED1CC1" w:rsidRPr="00347B58" w:rsidRDefault="00ED1CC1" w:rsidP="00347B58">
      <w:pPr>
        <w:pStyle w:val="a3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347B58">
        <w:rPr>
          <w:rFonts w:ascii="Times New Roman" w:hAnsi="Times New Roman" w:cs="Times New Roman"/>
          <w:sz w:val="30"/>
          <w:szCs w:val="30"/>
        </w:rPr>
        <w:t>Земной шар разделён на Западное и восточное полушария.</w:t>
      </w:r>
    </w:p>
    <w:p w14:paraId="4E63E59F" w14:textId="56134C01" w:rsidR="00ED1CC1" w:rsidRPr="00347B58" w:rsidRDefault="008E3156" w:rsidP="00347B58">
      <w:pPr>
        <w:pStyle w:val="a3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347B58">
        <w:rPr>
          <w:rFonts w:ascii="Times New Roman" w:hAnsi="Times New Roman" w:cs="Times New Roman"/>
          <w:sz w:val="30"/>
          <w:szCs w:val="30"/>
        </w:rPr>
        <w:t>Одновременно можно увидеть только одно полушарие.</w:t>
      </w:r>
    </w:p>
    <w:p w14:paraId="64A8CD37" w14:textId="5F04A8CF" w:rsidR="008E3156" w:rsidRPr="00347B58" w:rsidRDefault="008E3156" w:rsidP="00347B58">
      <w:pPr>
        <w:pStyle w:val="a3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347B58">
        <w:rPr>
          <w:rFonts w:ascii="Times New Roman" w:hAnsi="Times New Roman" w:cs="Times New Roman"/>
          <w:sz w:val="30"/>
          <w:szCs w:val="30"/>
        </w:rPr>
        <w:t>Земная поверхность сильно уменьшена.</w:t>
      </w:r>
    </w:p>
    <w:p w14:paraId="5F7D7FAA" w14:textId="7245A799" w:rsidR="008E3156" w:rsidRPr="00347B58" w:rsidRDefault="008E3156" w:rsidP="00347B58">
      <w:pPr>
        <w:pStyle w:val="a3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347B58">
        <w:rPr>
          <w:rFonts w:ascii="Times New Roman" w:hAnsi="Times New Roman" w:cs="Times New Roman"/>
          <w:sz w:val="30"/>
          <w:szCs w:val="30"/>
        </w:rPr>
        <w:t>Обозначены только самые крупные объекты.</w:t>
      </w:r>
    </w:p>
    <w:p w14:paraId="300F1C45" w14:textId="31FF6FA2" w:rsidR="008E3156" w:rsidRDefault="00347B58" w:rsidP="008E3156">
      <w:pPr>
        <w:rPr>
          <w:rFonts w:ascii="Arial" w:hAnsi="Arial" w:cs="Arial"/>
        </w:rPr>
      </w:pPr>
      <w:r w:rsidRPr="00347B58">
        <w:rPr>
          <w:rFonts w:ascii="Times New Roman" w:hAnsi="Times New Roman" w:cs="Times New Roman"/>
          <w:sz w:val="30"/>
          <w:szCs w:val="30"/>
        </w:rPr>
        <w:t>4</w:t>
      </w:r>
      <w:r w:rsidR="008E3156" w:rsidRPr="00347B58">
        <w:rPr>
          <w:rFonts w:ascii="Times New Roman" w:hAnsi="Times New Roman" w:cs="Times New Roman"/>
          <w:sz w:val="30"/>
          <w:szCs w:val="30"/>
        </w:rPr>
        <w:t>.</w:t>
      </w:r>
      <w:r w:rsidR="008E3156" w:rsidRPr="00347B58">
        <w:rPr>
          <w:rFonts w:ascii="Times New Roman" w:hAnsi="Times New Roman" w:cs="Times New Roman"/>
          <w:sz w:val="28"/>
          <w:szCs w:val="28"/>
        </w:rPr>
        <w:t xml:space="preserve"> </w:t>
      </w:r>
      <w:r w:rsidR="008E3156" w:rsidRPr="008E3156">
        <w:rPr>
          <w:rFonts w:ascii="Times New Roman" w:hAnsi="Times New Roman" w:cs="Times New Roman"/>
          <w:b/>
          <w:bCs/>
          <w:sz w:val="28"/>
          <w:szCs w:val="28"/>
        </w:rPr>
        <w:t>Рассмотри карты полушарий.</w:t>
      </w:r>
      <w:r w:rsidR="008E3156" w:rsidRPr="00FE5AC0">
        <w:rPr>
          <w:rFonts w:ascii="Arial" w:hAnsi="Arial" w:cs="Arial"/>
        </w:rPr>
        <w:t xml:space="preserve"> </w:t>
      </w:r>
    </w:p>
    <w:p w14:paraId="50F020BB" w14:textId="0E4134EF" w:rsidR="008E3156" w:rsidRDefault="008E3156" w:rsidP="008E3156">
      <w:pPr>
        <w:rPr>
          <w:rFonts w:ascii="Arial" w:hAnsi="Arial" w:cs="Arial"/>
        </w:rPr>
      </w:pPr>
      <w:r w:rsidRPr="00FD1C7A">
        <w:rPr>
          <w:rFonts w:ascii="Arial" w:hAnsi="Arial" w:cs="Arial"/>
          <w:noProof/>
          <w:lang w:eastAsia="ru-RU"/>
        </w:rPr>
        <w:drawing>
          <wp:inline distT="0" distB="0" distL="0" distR="0" wp14:anchorId="5A64DBDB" wp14:editId="42313582">
            <wp:extent cx="2933700" cy="2407920"/>
            <wp:effectExtent l="0" t="0" r="0" b="0"/>
            <wp:docPr id="19545313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2" r="4295"/>
                    <a:stretch/>
                  </pic:blipFill>
                  <pic:spPr bwMode="auto">
                    <a:xfrm>
                      <a:off x="0" y="0"/>
                      <a:ext cx="2941305" cy="241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1C7A">
        <w:rPr>
          <w:rFonts w:ascii="Arial" w:hAnsi="Arial" w:cs="Arial"/>
          <w:noProof/>
          <w:lang w:eastAsia="ru-RU"/>
        </w:rPr>
        <w:drawing>
          <wp:inline distT="0" distB="0" distL="0" distR="0" wp14:anchorId="47ADA13A" wp14:editId="7BD586B3">
            <wp:extent cx="2926080" cy="2345690"/>
            <wp:effectExtent l="0" t="0" r="7620" b="0"/>
            <wp:docPr id="72286878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79"/>
                    <a:stretch/>
                  </pic:blipFill>
                  <pic:spPr bwMode="auto">
                    <a:xfrm>
                      <a:off x="0" y="0"/>
                      <a:ext cx="2940351" cy="235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FADF7" w14:textId="2D18FE2A" w:rsidR="008E3156" w:rsidRDefault="008E3156" w:rsidP="000F0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F0DB4">
        <w:rPr>
          <w:rFonts w:ascii="Times New Roman" w:hAnsi="Times New Roman" w:cs="Times New Roman"/>
          <w:sz w:val="30"/>
          <w:szCs w:val="30"/>
        </w:rPr>
        <w:t xml:space="preserve">Отметь в таблице знаком </w:t>
      </w:r>
      <w:r w:rsidRPr="000F0DB4">
        <w:rPr>
          <w:rFonts w:ascii="Times New Roman" w:hAnsi="Times New Roman" w:cs="Times New Roman"/>
          <w:sz w:val="30"/>
          <w:szCs w:val="30"/>
        </w:rPr>
        <w:t>+</w:t>
      </w:r>
      <w:r w:rsidRPr="000F0DB4">
        <w:rPr>
          <w:rFonts w:ascii="Times New Roman" w:hAnsi="Times New Roman" w:cs="Times New Roman"/>
          <w:sz w:val="30"/>
          <w:szCs w:val="30"/>
        </w:rPr>
        <w:t xml:space="preserve"> признаки, характерные для каждой из карт. Сделай вывод </w:t>
      </w:r>
      <w:r w:rsidR="000F0DB4" w:rsidRPr="000F0DB4">
        <w:rPr>
          <w:rFonts w:ascii="Times New Roman" w:hAnsi="Times New Roman" w:cs="Times New Roman"/>
          <w:sz w:val="30"/>
          <w:szCs w:val="30"/>
        </w:rPr>
        <w:t xml:space="preserve">(запиши слово </w:t>
      </w:r>
      <w:r w:rsidRPr="000F0DB4">
        <w:rPr>
          <w:rFonts w:ascii="Times New Roman" w:hAnsi="Times New Roman" w:cs="Times New Roman"/>
          <w:b/>
          <w:bCs/>
          <w:sz w:val="30"/>
          <w:szCs w:val="30"/>
        </w:rPr>
        <w:t>сходств</w:t>
      </w:r>
      <w:r w:rsidR="000F0DB4" w:rsidRPr="000F0DB4">
        <w:rPr>
          <w:rFonts w:ascii="Times New Roman" w:hAnsi="Times New Roman" w:cs="Times New Roman"/>
          <w:b/>
          <w:bCs/>
          <w:sz w:val="30"/>
          <w:szCs w:val="30"/>
        </w:rPr>
        <w:t>о</w:t>
      </w:r>
      <w:r w:rsidRPr="000F0DB4">
        <w:rPr>
          <w:rFonts w:ascii="Times New Roman" w:hAnsi="Times New Roman" w:cs="Times New Roman"/>
          <w:b/>
          <w:bCs/>
          <w:sz w:val="30"/>
          <w:szCs w:val="30"/>
        </w:rPr>
        <w:t xml:space="preserve"> или различи</w:t>
      </w:r>
      <w:r w:rsidR="000F0DB4" w:rsidRPr="000F0DB4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Pr="000F0DB4">
        <w:rPr>
          <w:rFonts w:ascii="Times New Roman" w:hAnsi="Times New Roman" w:cs="Times New Roman"/>
          <w:sz w:val="30"/>
          <w:szCs w:val="30"/>
        </w:rPr>
        <w:t xml:space="preserve"> карт по каждому из признаков</w:t>
      </w:r>
      <w:r w:rsidR="000F0DB4" w:rsidRPr="000F0DB4">
        <w:rPr>
          <w:rFonts w:ascii="Times New Roman" w:hAnsi="Times New Roman" w:cs="Times New Roman"/>
          <w:sz w:val="30"/>
          <w:szCs w:val="30"/>
        </w:rPr>
        <w:t>)</w:t>
      </w:r>
      <w:r w:rsidRPr="000F0DB4">
        <w:rPr>
          <w:rFonts w:ascii="Times New Roman" w:hAnsi="Times New Roman" w:cs="Times New Roman"/>
          <w:sz w:val="30"/>
          <w:szCs w:val="30"/>
        </w:rPr>
        <w:t>.</w:t>
      </w:r>
    </w:p>
    <w:p w14:paraId="314754FF" w14:textId="77777777" w:rsidR="00347B58" w:rsidRDefault="00347B58" w:rsidP="000F0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7899890" w14:textId="77777777" w:rsidR="00347B58" w:rsidRDefault="00347B58" w:rsidP="000F0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269A81" w14:textId="77777777" w:rsidR="00347B58" w:rsidRPr="000F0DB4" w:rsidRDefault="00347B58" w:rsidP="000F0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19"/>
        <w:gridCol w:w="1730"/>
        <w:gridCol w:w="1701"/>
        <w:gridCol w:w="2097"/>
      </w:tblGrid>
      <w:tr w:rsidR="008E3156" w:rsidRPr="0070611B" w14:paraId="4580DF19" w14:textId="77777777" w:rsidTr="000F0DB4">
        <w:trPr>
          <w:trHeight w:val="624"/>
        </w:trPr>
        <w:tc>
          <w:tcPr>
            <w:tcW w:w="4219" w:type="dxa"/>
            <w:shd w:val="clear" w:color="auto" w:fill="92D050"/>
            <w:vAlign w:val="center"/>
          </w:tcPr>
          <w:p w14:paraId="1A9E4773" w14:textId="77777777" w:rsidR="008E3156" w:rsidRPr="000F0DB4" w:rsidRDefault="008E3156" w:rsidP="00ED60AD">
            <w:pPr>
              <w:ind w:firstLine="142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0F0DB4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Признаки для сравнения</w:t>
            </w:r>
          </w:p>
          <w:p w14:paraId="4527BB14" w14:textId="77777777" w:rsidR="008E3156" w:rsidRPr="000F0DB4" w:rsidRDefault="008E3156" w:rsidP="00ED60AD">
            <w:pPr>
              <w:ind w:firstLine="142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30" w:type="dxa"/>
            <w:shd w:val="clear" w:color="auto" w:fill="92D050"/>
          </w:tcPr>
          <w:p w14:paraId="2040BFDD" w14:textId="77777777" w:rsidR="008E3156" w:rsidRPr="000F0DB4" w:rsidRDefault="008E3156" w:rsidP="00ED60AD">
            <w:pPr>
              <w:ind w:firstLine="142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0F0DB4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Карта полушарий</w:t>
            </w:r>
          </w:p>
        </w:tc>
        <w:tc>
          <w:tcPr>
            <w:tcW w:w="1701" w:type="dxa"/>
            <w:shd w:val="clear" w:color="auto" w:fill="92D050"/>
            <w:vAlign w:val="center"/>
          </w:tcPr>
          <w:p w14:paraId="6F0D53B4" w14:textId="77777777" w:rsidR="008E3156" w:rsidRPr="000F0DB4" w:rsidRDefault="008E3156" w:rsidP="008E3156">
            <w:pPr>
              <w:spacing w:after="0"/>
              <w:ind w:firstLine="142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0F0DB4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Карта полушарий</w:t>
            </w:r>
          </w:p>
          <w:p w14:paraId="6D511919" w14:textId="77777777" w:rsidR="008E3156" w:rsidRPr="000F0DB4" w:rsidRDefault="008E3156" w:rsidP="008E3156">
            <w:pPr>
              <w:spacing w:after="0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0F0DB4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(контурная)</w:t>
            </w:r>
          </w:p>
        </w:tc>
        <w:tc>
          <w:tcPr>
            <w:tcW w:w="2097" w:type="dxa"/>
            <w:shd w:val="clear" w:color="auto" w:fill="92D050"/>
          </w:tcPr>
          <w:p w14:paraId="1438EFA4" w14:textId="77777777" w:rsidR="008E3156" w:rsidRPr="000F0DB4" w:rsidRDefault="008E3156" w:rsidP="00ED60AD">
            <w:pPr>
              <w:ind w:firstLine="142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0F0DB4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 xml:space="preserve">Вывод </w:t>
            </w:r>
          </w:p>
          <w:p w14:paraId="5B3CC5E6" w14:textId="77777777" w:rsidR="008E3156" w:rsidRPr="000F0DB4" w:rsidRDefault="008E3156" w:rsidP="00ED60AD">
            <w:pPr>
              <w:ind w:firstLine="142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</w:tr>
      <w:tr w:rsidR="008E3156" w:rsidRPr="0070611B" w14:paraId="5E4B8263" w14:textId="77777777" w:rsidTr="000F0DB4">
        <w:tc>
          <w:tcPr>
            <w:tcW w:w="4219" w:type="dxa"/>
          </w:tcPr>
          <w:p w14:paraId="7BFB940D" w14:textId="64DFEBD4" w:rsidR="008E3156" w:rsidRPr="000F0DB4" w:rsidRDefault="008E3156" w:rsidP="000F0DB4">
            <w:pPr>
              <w:tabs>
                <w:tab w:val="left" w:pos="18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DB4">
              <w:rPr>
                <w:rFonts w:ascii="Times New Roman" w:hAnsi="Times New Roman" w:cs="Times New Roman"/>
                <w:sz w:val="28"/>
                <w:szCs w:val="28"/>
              </w:rPr>
              <w:t>Изображены Западное и Восточное полушария</w:t>
            </w:r>
            <w:r w:rsidR="000F0D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30" w:type="dxa"/>
            <w:shd w:val="clear" w:color="auto" w:fill="D9E2F3" w:themeFill="accent1" w:themeFillTint="33"/>
          </w:tcPr>
          <w:p w14:paraId="7D6BABFB" w14:textId="77777777" w:rsidR="008E3156" w:rsidRPr="000F0DB4" w:rsidRDefault="008E3156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E2EFD9" w:themeFill="accent6" w:themeFillTint="33"/>
          </w:tcPr>
          <w:p w14:paraId="26B1C6BA" w14:textId="77777777" w:rsidR="008E3156" w:rsidRPr="000F0DB4" w:rsidRDefault="008E3156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7" w:type="dxa"/>
            <w:shd w:val="clear" w:color="auto" w:fill="FFF2CC" w:themeFill="accent4" w:themeFillTint="33"/>
          </w:tcPr>
          <w:p w14:paraId="0D21A1DE" w14:textId="77777777" w:rsidR="008E3156" w:rsidRPr="000F0DB4" w:rsidRDefault="008E3156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156" w:rsidRPr="0070611B" w14:paraId="5DAF2611" w14:textId="77777777" w:rsidTr="000F0DB4">
        <w:tc>
          <w:tcPr>
            <w:tcW w:w="4219" w:type="dxa"/>
          </w:tcPr>
          <w:p w14:paraId="11D5E769" w14:textId="7D670EB6" w:rsidR="008E3156" w:rsidRPr="000F0DB4" w:rsidRDefault="008E3156" w:rsidP="000F0DB4">
            <w:pPr>
              <w:tabs>
                <w:tab w:val="left" w:pos="18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DB4">
              <w:rPr>
                <w:rFonts w:ascii="Times New Roman" w:hAnsi="Times New Roman" w:cs="Times New Roman"/>
                <w:sz w:val="28"/>
                <w:szCs w:val="28"/>
              </w:rPr>
              <w:t>Изображены Северное и Южное полушария</w:t>
            </w:r>
            <w:r w:rsidR="000F0D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30" w:type="dxa"/>
            <w:shd w:val="clear" w:color="auto" w:fill="D9E2F3" w:themeFill="accent1" w:themeFillTint="33"/>
          </w:tcPr>
          <w:p w14:paraId="561B59A5" w14:textId="77777777" w:rsidR="008E3156" w:rsidRPr="000F0DB4" w:rsidRDefault="008E3156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E2EFD9" w:themeFill="accent6" w:themeFillTint="33"/>
          </w:tcPr>
          <w:p w14:paraId="724AF91D" w14:textId="77777777" w:rsidR="008E3156" w:rsidRPr="000F0DB4" w:rsidRDefault="008E3156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7" w:type="dxa"/>
            <w:shd w:val="clear" w:color="auto" w:fill="FFF2CC" w:themeFill="accent4" w:themeFillTint="33"/>
          </w:tcPr>
          <w:p w14:paraId="4143B623" w14:textId="77777777" w:rsidR="008E3156" w:rsidRPr="000F0DB4" w:rsidRDefault="008E3156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156" w:rsidRPr="0070611B" w14:paraId="2F443F0D" w14:textId="77777777" w:rsidTr="000F0DB4">
        <w:tc>
          <w:tcPr>
            <w:tcW w:w="4219" w:type="dxa"/>
          </w:tcPr>
          <w:p w14:paraId="235453B6" w14:textId="75AC4F21" w:rsidR="008E3156" w:rsidRPr="000F0DB4" w:rsidRDefault="008E3156" w:rsidP="000F0DB4">
            <w:pPr>
              <w:tabs>
                <w:tab w:val="left" w:pos="18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DB4">
              <w:rPr>
                <w:rFonts w:ascii="Times New Roman" w:hAnsi="Times New Roman" w:cs="Times New Roman"/>
                <w:sz w:val="28"/>
                <w:szCs w:val="28"/>
              </w:rPr>
              <w:t>Обозначены Западное и Восточное полушария</w:t>
            </w:r>
            <w:r w:rsidR="000F0D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30" w:type="dxa"/>
            <w:shd w:val="clear" w:color="auto" w:fill="D9E2F3" w:themeFill="accent1" w:themeFillTint="33"/>
          </w:tcPr>
          <w:p w14:paraId="751C386B" w14:textId="77777777" w:rsidR="008E3156" w:rsidRPr="000F0DB4" w:rsidRDefault="008E3156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E2EFD9" w:themeFill="accent6" w:themeFillTint="33"/>
          </w:tcPr>
          <w:p w14:paraId="56AD4FC4" w14:textId="77777777" w:rsidR="008E3156" w:rsidRPr="000F0DB4" w:rsidRDefault="008E3156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7" w:type="dxa"/>
            <w:shd w:val="clear" w:color="auto" w:fill="FFF2CC" w:themeFill="accent4" w:themeFillTint="33"/>
          </w:tcPr>
          <w:p w14:paraId="51D9E573" w14:textId="77777777" w:rsidR="008E3156" w:rsidRPr="000F0DB4" w:rsidRDefault="008E3156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156" w:rsidRPr="0070611B" w14:paraId="5078F7BA" w14:textId="77777777" w:rsidTr="000F0DB4">
        <w:tc>
          <w:tcPr>
            <w:tcW w:w="4219" w:type="dxa"/>
          </w:tcPr>
          <w:p w14:paraId="68339A21" w14:textId="6E649E4B" w:rsidR="008E3156" w:rsidRPr="000F0DB4" w:rsidRDefault="008E3156" w:rsidP="000F0DB4">
            <w:pPr>
              <w:tabs>
                <w:tab w:val="left" w:pos="18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DB4">
              <w:rPr>
                <w:rFonts w:ascii="Times New Roman" w:hAnsi="Times New Roman" w:cs="Times New Roman"/>
                <w:sz w:val="28"/>
                <w:szCs w:val="28"/>
              </w:rPr>
              <w:t>Обозначены Северное и Южное полушария</w:t>
            </w:r>
            <w:r w:rsidR="000F0D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30" w:type="dxa"/>
            <w:shd w:val="clear" w:color="auto" w:fill="D9E2F3" w:themeFill="accent1" w:themeFillTint="33"/>
          </w:tcPr>
          <w:p w14:paraId="1EACDDF9" w14:textId="77777777" w:rsidR="008E3156" w:rsidRPr="000F0DB4" w:rsidRDefault="008E3156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E2EFD9" w:themeFill="accent6" w:themeFillTint="33"/>
          </w:tcPr>
          <w:p w14:paraId="68CC6834" w14:textId="77777777" w:rsidR="008E3156" w:rsidRPr="000F0DB4" w:rsidRDefault="008E3156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7" w:type="dxa"/>
            <w:shd w:val="clear" w:color="auto" w:fill="FFF2CC" w:themeFill="accent4" w:themeFillTint="33"/>
          </w:tcPr>
          <w:p w14:paraId="04C68F6D" w14:textId="77777777" w:rsidR="008E3156" w:rsidRPr="000F0DB4" w:rsidRDefault="008E3156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156" w:rsidRPr="0070611B" w14:paraId="773A1E05" w14:textId="77777777" w:rsidTr="000F0DB4">
        <w:tc>
          <w:tcPr>
            <w:tcW w:w="4219" w:type="dxa"/>
          </w:tcPr>
          <w:p w14:paraId="4BC47E13" w14:textId="2519A673" w:rsidR="008E3156" w:rsidRPr="000F0DB4" w:rsidRDefault="008E3156" w:rsidP="000F0DB4">
            <w:pPr>
              <w:tabs>
                <w:tab w:val="left" w:pos="18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DB4">
              <w:rPr>
                <w:rFonts w:ascii="Times New Roman" w:hAnsi="Times New Roman" w:cs="Times New Roman"/>
                <w:sz w:val="28"/>
                <w:szCs w:val="28"/>
              </w:rPr>
              <w:t>Позволяет сразу видеть всю поверхность Земли</w:t>
            </w:r>
            <w:r w:rsidR="000F0D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30" w:type="dxa"/>
            <w:shd w:val="clear" w:color="auto" w:fill="D9E2F3" w:themeFill="accent1" w:themeFillTint="33"/>
          </w:tcPr>
          <w:p w14:paraId="4C258122" w14:textId="77777777" w:rsidR="008E3156" w:rsidRPr="000F0DB4" w:rsidRDefault="008E3156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E2EFD9" w:themeFill="accent6" w:themeFillTint="33"/>
          </w:tcPr>
          <w:p w14:paraId="55D7D436" w14:textId="77777777" w:rsidR="008E3156" w:rsidRPr="000F0DB4" w:rsidRDefault="008E3156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7" w:type="dxa"/>
            <w:shd w:val="clear" w:color="auto" w:fill="FFF2CC" w:themeFill="accent4" w:themeFillTint="33"/>
          </w:tcPr>
          <w:p w14:paraId="53F4F3CF" w14:textId="77777777" w:rsidR="008E3156" w:rsidRPr="000F0DB4" w:rsidRDefault="008E3156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156" w:rsidRPr="0070611B" w14:paraId="177ADD7B" w14:textId="77777777" w:rsidTr="000F0DB4">
        <w:tc>
          <w:tcPr>
            <w:tcW w:w="4219" w:type="dxa"/>
          </w:tcPr>
          <w:p w14:paraId="0B9E8D25" w14:textId="64133F59" w:rsidR="008E3156" w:rsidRPr="000F0DB4" w:rsidRDefault="008E3156" w:rsidP="000F0DB4">
            <w:pPr>
              <w:tabs>
                <w:tab w:val="left" w:pos="18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DB4">
              <w:rPr>
                <w:rFonts w:ascii="Times New Roman" w:hAnsi="Times New Roman" w:cs="Times New Roman"/>
                <w:sz w:val="28"/>
                <w:szCs w:val="28"/>
              </w:rPr>
              <w:t>Обозначены только крупные объекты Земли</w:t>
            </w:r>
            <w:r w:rsidR="000F0D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30" w:type="dxa"/>
            <w:shd w:val="clear" w:color="auto" w:fill="D9E2F3" w:themeFill="accent1" w:themeFillTint="33"/>
          </w:tcPr>
          <w:p w14:paraId="5C998A7F" w14:textId="77777777" w:rsidR="008E3156" w:rsidRPr="000F0DB4" w:rsidRDefault="008E3156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E2EFD9" w:themeFill="accent6" w:themeFillTint="33"/>
          </w:tcPr>
          <w:p w14:paraId="096323F9" w14:textId="77777777" w:rsidR="008E3156" w:rsidRPr="000F0DB4" w:rsidRDefault="008E3156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7" w:type="dxa"/>
            <w:shd w:val="clear" w:color="auto" w:fill="FFF2CC" w:themeFill="accent4" w:themeFillTint="33"/>
          </w:tcPr>
          <w:p w14:paraId="3B67C845" w14:textId="77777777" w:rsidR="008E3156" w:rsidRPr="000F0DB4" w:rsidRDefault="008E3156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156" w:rsidRPr="0070611B" w14:paraId="676F1514" w14:textId="77777777" w:rsidTr="000F0DB4">
        <w:tc>
          <w:tcPr>
            <w:tcW w:w="4219" w:type="dxa"/>
          </w:tcPr>
          <w:p w14:paraId="5F8F6610" w14:textId="517234AA" w:rsidR="008E3156" w:rsidRPr="000F0DB4" w:rsidRDefault="008E3156" w:rsidP="000F0DB4">
            <w:pPr>
              <w:tabs>
                <w:tab w:val="left" w:pos="18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DB4">
              <w:rPr>
                <w:rFonts w:ascii="Times New Roman" w:hAnsi="Times New Roman" w:cs="Times New Roman"/>
                <w:sz w:val="28"/>
                <w:szCs w:val="28"/>
              </w:rPr>
              <w:t>Обозначены только контуры материков и океанов, линии рек</w:t>
            </w:r>
            <w:r w:rsidR="000F0D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30" w:type="dxa"/>
            <w:shd w:val="clear" w:color="auto" w:fill="D9E2F3" w:themeFill="accent1" w:themeFillTint="33"/>
          </w:tcPr>
          <w:p w14:paraId="1B4B5E5D" w14:textId="77777777" w:rsidR="008E3156" w:rsidRPr="000F0DB4" w:rsidRDefault="008E3156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E2EFD9" w:themeFill="accent6" w:themeFillTint="33"/>
          </w:tcPr>
          <w:p w14:paraId="356FD480" w14:textId="77777777" w:rsidR="008E3156" w:rsidRPr="000F0DB4" w:rsidRDefault="008E3156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7" w:type="dxa"/>
            <w:shd w:val="clear" w:color="auto" w:fill="FFF2CC" w:themeFill="accent4" w:themeFillTint="33"/>
          </w:tcPr>
          <w:p w14:paraId="1E380D9D" w14:textId="77777777" w:rsidR="008E3156" w:rsidRPr="000F0DB4" w:rsidRDefault="008E3156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156" w:rsidRPr="0070611B" w14:paraId="12E6AF5F" w14:textId="77777777" w:rsidTr="000F0DB4">
        <w:tc>
          <w:tcPr>
            <w:tcW w:w="4219" w:type="dxa"/>
          </w:tcPr>
          <w:p w14:paraId="2B888053" w14:textId="255B36D9" w:rsidR="008E3156" w:rsidRPr="000F0DB4" w:rsidRDefault="008E3156" w:rsidP="000F0DB4">
            <w:pPr>
              <w:tabs>
                <w:tab w:val="left" w:pos="18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DB4">
              <w:rPr>
                <w:rFonts w:ascii="Times New Roman" w:hAnsi="Times New Roman" w:cs="Times New Roman"/>
                <w:sz w:val="28"/>
                <w:szCs w:val="28"/>
              </w:rPr>
              <w:t>Вся информация показана при помощи разнообразных условных знаков</w:t>
            </w:r>
            <w:r w:rsidR="000F0D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30" w:type="dxa"/>
            <w:shd w:val="clear" w:color="auto" w:fill="D9E2F3" w:themeFill="accent1" w:themeFillTint="33"/>
          </w:tcPr>
          <w:p w14:paraId="2EAFC4BF" w14:textId="77777777" w:rsidR="008E3156" w:rsidRPr="000F0DB4" w:rsidRDefault="008E3156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E2EFD9" w:themeFill="accent6" w:themeFillTint="33"/>
          </w:tcPr>
          <w:p w14:paraId="281BB000" w14:textId="77777777" w:rsidR="008E3156" w:rsidRPr="000F0DB4" w:rsidRDefault="008E3156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7" w:type="dxa"/>
            <w:shd w:val="clear" w:color="auto" w:fill="FFF2CC" w:themeFill="accent4" w:themeFillTint="33"/>
          </w:tcPr>
          <w:p w14:paraId="493BB6F5" w14:textId="77777777" w:rsidR="008E3156" w:rsidRPr="000F0DB4" w:rsidRDefault="008E3156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156" w:rsidRPr="0070611B" w14:paraId="6EEE4751" w14:textId="77777777" w:rsidTr="000F0DB4">
        <w:tc>
          <w:tcPr>
            <w:tcW w:w="4219" w:type="dxa"/>
          </w:tcPr>
          <w:p w14:paraId="36E2853C" w14:textId="3753FB8C" w:rsidR="008E3156" w:rsidRPr="000F0DB4" w:rsidRDefault="008E3156" w:rsidP="000F0DB4">
            <w:pPr>
              <w:tabs>
                <w:tab w:val="left" w:pos="18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DB4">
              <w:rPr>
                <w:rFonts w:ascii="Times New Roman" w:hAnsi="Times New Roman" w:cs="Times New Roman"/>
                <w:sz w:val="28"/>
                <w:szCs w:val="28"/>
              </w:rPr>
              <w:t>Указан масштаб</w:t>
            </w:r>
            <w:r w:rsidR="000F0D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30" w:type="dxa"/>
            <w:shd w:val="clear" w:color="auto" w:fill="D9E2F3" w:themeFill="accent1" w:themeFillTint="33"/>
          </w:tcPr>
          <w:p w14:paraId="2B1E31B4" w14:textId="77777777" w:rsidR="008E3156" w:rsidRPr="000F0DB4" w:rsidRDefault="008E3156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E2EFD9" w:themeFill="accent6" w:themeFillTint="33"/>
          </w:tcPr>
          <w:p w14:paraId="4065973D" w14:textId="77777777" w:rsidR="008E3156" w:rsidRPr="000F0DB4" w:rsidRDefault="008E3156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7" w:type="dxa"/>
            <w:shd w:val="clear" w:color="auto" w:fill="FFF2CC" w:themeFill="accent4" w:themeFillTint="33"/>
          </w:tcPr>
          <w:p w14:paraId="1467D8A1" w14:textId="77777777" w:rsidR="008E3156" w:rsidRPr="000F0DB4" w:rsidRDefault="008E3156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156" w:rsidRPr="0070611B" w14:paraId="5FDF7879" w14:textId="77777777" w:rsidTr="000F0DB4">
        <w:tc>
          <w:tcPr>
            <w:tcW w:w="4219" w:type="dxa"/>
          </w:tcPr>
          <w:p w14:paraId="4632DC6C" w14:textId="0651074A" w:rsidR="008E3156" w:rsidRPr="000F0DB4" w:rsidRDefault="008E3156" w:rsidP="000F0DB4">
            <w:pPr>
              <w:tabs>
                <w:tab w:val="left" w:pos="18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DB4">
              <w:rPr>
                <w:rFonts w:ascii="Times New Roman" w:hAnsi="Times New Roman" w:cs="Times New Roman"/>
                <w:sz w:val="28"/>
                <w:szCs w:val="28"/>
              </w:rPr>
              <w:t>Суша окрашена в зелёный, жёлтый, коричневый цвета</w:t>
            </w:r>
            <w:r w:rsidR="000F0D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30" w:type="dxa"/>
            <w:shd w:val="clear" w:color="auto" w:fill="D9E2F3" w:themeFill="accent1" w:themeFillTint="33"/>
          </w:tcPr>
          <w:p w14:paraId="283EE797" w14:textId="77777777" w:rsidR="008E3156" w:rsidRPr="000F0DB4" w:rsidRDefault="008E3156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E2EFD9" w:themeFill="accent6" w:themeFillTint="33"/>
          </w:tcPr>
          <w:p w14:paraId="104742DB" w14:textId="77777777" w:rsidR="008E3156" w:rsidRPr="000F0DB4" w:rsidRDefault="008E3156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7" w:type="dxa"/>
            <w:shd w:val="clear" w:color="auto" w:fill="FFF2CC" w:themeFill="accent4" w:themeFillTint="33"/>
          </w:tcPr>
          <w:p w14:paraId="18DC8B7A" w14:textId="77777777" w:rsidR="008E3156" w:rsidRPr="000F0DB4" w:rsidRDefault="008E3156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156" w:rsidRPr="0070611B" w14:paraId="3BB459C4" w14:textId="77777777" w:rsidTr="000F0DB4">
        <w:tc>
          <w:tcPr>
            <w:tcW w:w="4219" w:type="dxa"/>
          </w:tcPr>
          <w:p w14:paraId="1B1D99CB" w14:textId="3284B790" w:rsidR="008E3156" w:rsidRPr="000F0DB4" w:rsidRDefault="008E3156" w:rsidP="000F0D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DB4">
              <w:rPr>
                <w:rFonts w:ascii="Times New Roman" w:hAnsi="Times New Roman" w:cs="Times New Roman"/>
                <w:sz w:val="28"/>
                <w:szCs w:val="28"/>
              </w:rPr>
              <w:t>Все материки обозначены белым цветом</w:t>
            </w:r>
            <w:r w:rsidR="000F0D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30" w:type="dxa"/>
            <w:shd w:val="clear" w:color="auto" w:fill="D9E2F3" w:themeFill="accent1" w:themeFillTint="33"/>
          </w:tcPr>
          <w:p w14:paraId="59A1C06F" w14:textId="77777777" w:rsidR="008E3156" w:rsidRPr="000F0DB4" w:rsidRDefault="008E3156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E2EFD9" w:themeFill="accent6" w:themeFillTint="33"/>
          </w:tcPr>
          <w:p w14:paraId="2D604B4D" w14:textId="77777777" w:rsidR="008E3156" w:rsidRPr="000F0DB4" w:rsidRDefault="008E3156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7" w:type="dxa"/>
            <w:shd w:val="clear" w:color="auto" w:fill="FFF2CC" w:themeFill="accent4" w:themeFillTint="33"/>
          </w:tcPr>
          <w:p w14:paraId="62358ECE" w14:textId="77777777" w:rsidR="008E3156" w:rsidRPr="000F0DB4" w:rsidRDefault="008E3156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156" w:rsidRPr="0070611B" w14:paraId="4EC48551" w14:textId="77777777" w:rsidTr="000F0DB4">
        <w:tc>
          <w:tcPr>
            <w:tcW w:w="4219" w:type="dxa"/>
          </w:tcPr>
          <w:p w14:paraId="10E48162" w14:textId="2882D7EB" w:rsidR="008E3156" w:rsidRPr="000F0DB4" w:rsidRDefault="008E3156" w:rsidP="000F0D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DB4">
              <w:rPr>
                <w:rFonts w:ascii="Times New Roman" w:hAnsi="Times New Roman" w:cs="Times New Roman"/>
                <w:sz w:val="28"/>
                <w:szCs w:val="28"/>
              </w:rPr>
              <w:t>Подписаны материки и океаны</w:t>
            </w:r>
            <w:r w:rsidR="000F0D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30" w:type="dxa"/>
            <w:shd w:val="clear" w:color="auto" w:fill="D9E2F3" w:themeFill="accent1" w:themeFillTint="33"/>
          </w:tcPr>
          <w:p w14:paraId="29444387" w14:textId="77777777" w:rsidR="008E3156" w:rsidRPr="000F0DB4" w:rsidRDefault="008E3156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E2EFD9" w:themeFill="accent6" w:themeFillTint="33"/>
          </w:tcPr>
          <w:p w14:paraId="3ADF4AFD" w14:textId="77777777" w:rsidR="008E3156" w:rsidRPr="000F0DB4" w:rsidRDefault="008E3156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7" w:type="dxa"/>
            <w:shd w:val="clear" w:color="auto" w:fill="FFF2CC" w:themeFill="accent4" w:themeFillTint="33"/>
          </w:tcPr>
          <w:p w14:paraId="234CA78D" w14:textId="77777777" w:rsidR="008E3156" w:rsidRPr="000F0DB4" w:rsidRDefault="008E3156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156" w:rsidRPr="0070611B" w14:paraId="0BAD3BDB" w14:textId="77777777" w:rsidTr="000F0DB4">
        <w:tc>
          <w:tcPr>
            <w:tcW w:w="4219" w:type="dxa"/>
          </w:tcPr>
          <w:p w14:paraId="643B5DFF" w14:textId="3EA22C96" w:rsidR="008E3156" w:rsidRPr="000F0DB4" w:rsidRDefault="008E3156" w:rsidP="000F0D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DB4">
              <w:rPr>
                <w:rFonts w:ascii="Times New Roman" w:hAnsi="Times New Roman" w:cs="Times New Roman"/>
                <w:sz w:val="28"/>
                <w:szCs w:val="28"/>
              </w:rPr>
              <w:t>Изображены шкалы высот и глубин</w:t>
            </w:r>
            <w:r w:rsidR="000F0D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30" w:type="dxa"/>
            <w:shd w:val="clear" w:color="auto" w:fill="D9E2F3" w:themeFill="accent1" w:themeFillTint="33"/>
          </w:tcPr>
          <w:p w14:paraId="5491FD37" w14:textId="77777777" w:rsidR="008E3156" w:rsidRPr="000F0DB4" w:rsidRDefault="008E3156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E2EFD9" w:themeFill="accent6" w:themeFillTint="33"/>
          </w:tcPr>
          <w:p w14:paraId="7FAC114D" w14:textId="77777777" w:rsidR="008E3156" w:rsidRPr="000F0DB4" w:rsidRDefault="008E3156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7" w:type="dxa"/>
            <w:shd w:val="clear" w:color="auto" w:fill="FFF2CC" w:themeFill="accent4" w:themeFillTint="33"/>
          </w:tcPr>
          <w:p w14:paraId="0720AD83" w14:textId="77777777" w:rsidR="008E3156" w:rsidRPr="000F0DB4" w:rsidRDefault="008E3156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156" w:rsidRPr="0070611B" w14:paraId="04922D9B" w14:textId="77777777" w:rsidTr="000F0DB4">
        <w:tc>
          <w:tcPr>
            <w:tcW w:w="4219" w:type="dxa"/>
          </w:tcPr>
          <w:p w14:paraId="0FDDFC0E" w14:textId="6E9544A4" w:rsidR="008E3156" w:rsidRPr="000F0DB4" w:rsidRDefault="008E3156" w:rsidP="000F0D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0DB4">
              <w:rPr>
                <w:rFonts w:ascii="Times New Roman" w:hAnsi="Times New Roman" w:cs="Times New Roman"/>
                <w:sz w:val="28"/>
                <w:szCs w:val="28"/>
              </w:rPr>
              <w:t>Условные знаки и пояснения к ним не указаны</w:t>
            </w:r>
            <w:r w:rsidR="000F0D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30" w:type="dxa"/>
            <w:shd w:val="clear" w:color="auto" w:fill="D9E2F3" w:themeFill="accent1" w:themeFillTint="33"/>
          </w:tcPr>
          <w:p w14:paraId="521B611A" w14:textId="77777777" w:rsidR="008E3156" w:rsidRPr="000F0DB4" w:rsidRDefault="008E3156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E2EFD9" w:themeFill="accent6" w:themeFillTint="33"/>
          </w:tcPr>
          <w:p w14:paraId="7F690F3D" w14:textId="77777777" w:rsidR="008E3156" w:rsidRPr="000F0DB4" w:rsidRDefault="008E3156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7" w:type="dxa"/>
            <w:shd w:val="clear" w:color="auto" w:fill="FFF2CC" w:themeFill="accent4" w:themeFillTint="33"/>
          </w:tcPr>
          <w:p w14:paraId="7C7A8D78" w14:textId="77777777" w:rsidR="008E3156" w:rsidRPr="000F0DB4" w:rsidRDefault="008E3156" w:rsidP="00ED60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54D9AE2" w14:textId="761B5895" w:rsidR="00ED1CC1" w:rsidRDefault="000F0DB4" w:rsidP="000F0DB4">
      <w:pPr>
        <w:jc w:val="both"/>
        <w:rPr>
          <w:rFonts w:ascii="Times New Roman" w:hAnsi="Times New Roman" w:cs="Times New Roman"/>
          <w:sz w:val="30"/>
          <w:szCs w:val="30"/>
        </w:rPr>
      </w:pPr>
      <w:r w:rsidRPr="000F0DB4">
        <w:rPr>
          <w:rFonts w:ascii="Times New Roman" w:hAnsi="Times New Roman" w:cs="Times New Roman"/>
          <w:sz w:val="30"/>
          <w:szCs w:val="30"/>
        </w:rPr>
        <w:t xml:space="preserve"> 4</w:t>
      </w:r>
      <w:r w:rsidRPr="000F0DB4">
        <w:rPr>
          <w:rFonts w:ascii="Times New Roman" w:hAnsi="Times New Roman" w:cs="Times New Roman"/>
          <w:b/>
          <w:bCs/>
          <w:sz w:val="30"/>
          <w:szCs w:val="30"/>
        </w:rPr>
        <w:t>. Прочитай стихотворение Андрея Усачёва. Всё ли в нём верно? Аргументируй свой выбор.</w:t>
      </w:r>
      <w:r w:rsidRPr="000F0DB4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653751B" w14:textId="76107181" w:rsidR="000F0DB4" w:rsidRDefault="000F0DB4" w:rsidP="007A31D3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нашей Земле – океанов четыре:</w:t>
      </w:r>
    </w:p>
    <w:p w14:paraId="65E7AD56" w14:textId="78FD5B75" w:rsidR="000F0DB4" w:rsidRDefault="000F0DB4" w:rsidP="007A31D3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Индийский – самый солёный в мире</w:t>
      </w:r>
      <w:r w:rsidR="007A31D3">
        <w:rPr>
          <w:rFonts w:ascii="Times New Roman" w:hAnsi="Times New Roman" w:cs="Times New Roman"/>
          <w:sz w:val="30"/>
          <w:szCs w:val="30"/>
        </w:rPr>
        <w:t>,</w:t>
      </w:r>
    </w:p>
    <w:p w14:paraId="1A9F3809" w14:textId="2AAA8666" w:rsidR="007A31D3" w:rsidRDefault="007A31D3" w:rsidP="007A31D3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Океан Атлантический </w:t>
      </w:r>
      <w:r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>славен сельдями,</w:t>
      </w:r>
    </w:p>
    <w:p w14:paraId="2D7E503E" w14:textId="77777777" w:rsidR="007A31D3" w:rsidRDefault="007A31D3" w:rsidP="007A31D3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Ледовитый – всё время спит подо льдами,</w:t>
      </w:r>
    </w:p>
    <w:p w14:paraId="0BBE5BE8" w14:textId="6AF2CA4C" w:rsidR="007A31D3" w:rsidRDefault="007A31D3" w:rsidP="007A31D3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Тихий, конечно же, вовсе не тихий </w:t>
      </w:r>
      <w:r>
        <w:rPr>
          <w:rFonts w:ascii="Times New Roman" w:hAnsi="Times New Roman" w:cs="Times New Roman"/>
          <w:sz w:val="30"/>
          <w:szCs w:val="30"/>
        </w:rPr>
        <w:t>–</w:t>
      </w:r>
    </w:p>
    <w:p w14:paraId="4E1D9FCB" w14:textId="3ED47E48" w:rsidR="007A31D3" w:rsidRDefault="007A31D3" w:rsidP="007A31D3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буйный, глубокий и самый великий!</w:t>
      </w:r>
    </w:p>
    <w:p w14:paraId="130574CA" w14:textId="37F56C5B" w:rsidR="00C75175" w:rsidRPr="00E54D62" w:rsidRDefault="007A31D3" w:rsidP="00E54D62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5. </w:t>
      </w:r>
      <w:r w:rsidRPr="007A31D3">
        <w:rPr>
          <w:rFonts w:ascii="Times New Roman" w:hAnsi="Times New Roman" w:cs="Times New Roman"/>
          <w:b/>
          <w:bCs/>
          <w:sz w:val="30"/>
          <w:szCs w:val="30"/>
        </w:rPr>
        <w:t>Пронумеруй и подпиши названия материков и океанов в соответствии с физической картой полушарий.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EBD4B41" w14:textId="0B02C9AC" w:rsidR="007A31D3" w:rsidRDefault="007A31D3" w:rsidP="001C7685">
      <w:pPr>
        <w:jc w:val="center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  <w:drawing>
          <wp:inline distT="0" distB="0" distL="0" distR="0" wp14:anchorId="04FF8A94" wp14:editId="3ADDF7C3">
            <wp:extent cx="5852160" cy="3809727"/>
            <wp:effectExtent l="0" t="0" r="0" b="635"/>
            <wp:docPr id="109604549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045495" name="Рисунок 1096045495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4" t="19568" r="12078" b="37946"/>
                    <a:stretch/>
                  </pic:blipFill>
                  <pic:spPr bwMode="auto">
                    <a:xfrm>
                      <a:off x="0" y="0"/>
                      <a:ext cx="5868607" cy="3820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0BC48" w14:textId="27EF0C6C" w:rsidR="007A31D3" w:rsidRPr="007A31D3" w:rsidRDefault="007A31D3" w:rsidP="007A31D3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color w:val="00B050"/>
          <w:sz w:val="32"/>
          <w:szCs w:val="32"/>
        </w:rPr>
        <w:t xml:space="preserve">Материки: </w:t>
      </w:r>
      <w:r w:rsidRPr="007A31D3">
        <w:rPr>
          <w:rFonts w:ascii="Times New Roman" w:hAnsi="Times New Roman" w:cs="Times New Roman"/>
          <w:sz w:val="30"/>
          <w:szCs w:val="30"/>
        </w:rPr>
        <w:t>________________________________________________</w:t>
      </w:r>
      <w:r>
        <w:rPr>
          <w:rFonts w:ascii="Times New Roman" w:hAnsi="Times New Roman" w:cs="Times New Roman"/>
          <w:sz w:val="30"/>
          <w:szCs w:val="30"/>
        </w:rPr>
        <w:t>__</w:t>
      </w:r>
      <w:r w:rsidRPr="007A31D3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9ABFFDD" w14:textId="18BC5A10" w:rsidR="007A31D3" w:rsidRDefault="007A31D3" w:rsidP="007A31D3">
      <w:pPr>
        <w:spacing w:after="0"/>
        <w:rPr>
          <w:rFonts w:ascii="Times New Roman" w:hAnsi="Times New Roman" w:cs="Times New Roman"/>
          <w:sz w:val="30"/>
          <w:szCs w:val="30"/>
        </w:rPr>
      </w:pPr>
      <w:r w:rsidRPr="007A31D3">
        <w:rPr>
          <w:rFonts w:ascii="Times New Roman" w:hAnsi="Times New Roman" w:cs="Times New Roman"/>
          <w:sz w:val="30"/>
          <w:szCs w:val="30"/>
        </w:rPr>
        <w:t>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30"/>
          <w:szCs w:val="30"/>
        </w:rPr>
        <w:t xml:space="preserve">____________ </w:t>
      </w:r>
    </w:p>
    <w:p w14:paraId="4E1D21DD" w14:textId="2B3211B4" w:rsidR="007A31D3" w:rsidRDefault="007A31D3" w:rsidP="007A31D3">
      <w:pPr>
        <w:spacing w:after="0"/>
        <w:rPr>
          <w:rFonts w:ascii="Times New Roman" w:hAnsi="Times New Roman" w:cs="Times New Roman"/>
          <w:sz w:val="30"/>
          <w:szCs w:val="30"/>
        </w:rPr>
      </w:pPr>
      <w:r w:rsidRPr="007A31D3">
        <w:rPr>
          <w:rFonts w:ascii="Times New Roman" w:hAnsi="Times New Roman" w:cs="Times New Roman"/>
          <w:b/>
          <w:bCs/>
          <w:color w:val="2F5496" w:themeColor="accent1" w:themeShade="BF"/>
          <w:sz w:val="30"/>
          <w:szCs w:val="30"/>
        </w:rPr>
        <w:t>Океаны:</w:t>
      </w:r>
      <w:r>
        <w:rPr>
          <w:rFonts w:ascii="Times New Roman" w:hAnsi="Times New Roman" w:cs="Times New Roman"/>
          <w:sz w:val="30"/>
          <w:szCs w:val="30"/>
        </w:rPr>
        <w:t xml:space="preserve"> _____________________________________________________ </w:t>
      </w:r>
    </w:p>
    <w:p w14:paraId="4DF6CAFF" w14:textId="4C54A733" w:rsidR="00555C10" w:rsidRDefault="007A31D3" w:rsidP="007A31D3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____________________________________________________________________________________________________________________________</w:t>
      </w:r>
      <w:r w:rsidR="00555C1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40F4A04" w14:textId="21B0B1B3" w:rsidR="00555C10" w:rsidRDefault="00555C10" w:rsidP="00555C10">
      <w:pPr>
        <w:spacing w:after="0"/>
        <w:rPr>
          <w:rFonts w:ascii="Times New Roman" w:hAnsi="Times New Roman" w:cs="Times New Roman"/>
          <w:sz w:val="30"/>
          <w:szCs w:val="30"/>
        </w:rPr>
      </w:pPr>
      <w:r w:rsidRPr="00E54D62">
        <w:rPr>
          <w:rFonts w:ascii="Times New Roman" w:hAnsi="Times New Roman" w:cs="Times New Roman"/>
          <w:b/>
          <w:bCs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E54D62">
        <w:rPr>
          <w:rFonts w:ascii="Times New Roman" w:hAnsi="Times New Roman" w:cs="Times New Roman"/>
          <w:b/>
          <w:bCs/>
          <w:sz w:val="30"/>
          <w:szCs w:val="30"/>
        </w:rPr>
        <w:t>Задание для знатоков.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16D7F0F" w14:textId="21202190" w:rsidR="00555C10" w:rsidRDefault="00555C10" w:rsidP="00E54D62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книге для чтения С. </w:t>
      </w:r>
      <w:proofErr w:type="spellStart"/>
      <w:r>
        <w:rPr>
          <w:rFonts w:ascii="Times New Roman" w:hAnsi="Times New Roman" w:cs="Times New Roman"/>
          <w:sz w:val="30"/>
          <w:szCs w:val="30"/>
        </w:rPr>
        <w:t>Трафимова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(стр. 14-16 «Тайна шести материков») рассказывается о самом плоском материке. А ещё он самый засушливый. Запиши название этого материка. _______________</w:t>
      </w:r>
    </w:p>
    <w:p w14:paraId="6B96B350" w14:textId="597CAA52" w:rsidR="00555C10" w:rsidRPr="007A31D3" w:rsidRDefault="00555C10" w:rsidP="00E54D62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Если сомневаешься или не знаешь, то сможешь найти</w:t>
      </w:r>
      <w:r w:rsidR="00E54D62">
        <w:rPr>
          <w:rFonts w:ascii="Times New Roman" w:hAnsi="Times New Roman" w:cs="Times New Roman"/>
          <w:sz w:val="30"/>
          <w:szCs w:val="30"/>
        </w:rPr>
        <w:t xml:space="preserve"> много интересного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E54D62">
        <w:rPr>
          <w:rFonts w:ascii="Times New Roman" w:hAnsi="Times New Roman" w:cs="Times New Roman"/>
          <w:sz w:val="30"/>
          <w:szCs w:val="30"/>
        </w:rPr>
        <w:t xml:space="preserve">и ответ на этот вопрос </w:t>
      </w: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="00E54D62">
        <w:rPr>
          <w:rFonts w:ascii="Times New Roman" w:hAnsi="Times New Roman" w:cs="Times New Roman"/>
          <w:sz w:val="30"/>
          <w:szCs w:val="30"/>
        </w:rPr>
        <w:t xml:space="preserve">«Тайне шести </w:t>
      </w:r>
      <w:proofErr w:type="spellStart"/>
      <w:r w:rsidR="00E54D62">
        <w:rPr>
          <w:rFonts w:ascii="Times New Roman" w:hAnsi="Times New Roman" w:cs="Times New Roman"/>
          <w:sz w:val="30"/>
          <w:szCs w:val="30"/>
        </w:rPr>
        <w:t>матерников</w:t>
      </w:r>
      <w:proofErr w:type="spellEnd"/>
      <w:r w:rsidR="00E54D62">
        <w:rPr>
          <w:rFonts w:ascii="Times New Roman" w:hAnsi="Times New Roman" w:cs="Times New Roman"/>
          <w:sz w:val="30"/>
          <w:szCs w:val="30"/>
        </w:rPr>
        <w:t xml:space="preserve">». </w:t>
      </w:r>
    </w:p>
    <w:p w14:paraId="5B79A801" w14:textId="737C25BE" w:rsidR="00555C10" w:rsidRPr="007A31D3" w:rsidRDefault="00555C10" w:rsidP="007A31D3">
      <w:pPr>
        <w:spacing w:after="0"/>
        <w:rPr>
          <w:rFonts w:ascii="Times New Roman" w:hAnsi="Times New Roman" w:cs="Times New Roman"/>
          <w:sz w:val="30"/>
          <w:szCs w:val="30"/>
        </w:rPr>
      </w:pPr>
    </w:p>
    <w:sectPr w:rsidR="00555C10" w:rsidRPr="007A31D3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FFE08" w14:textId="77777777" w:rsidR="007F6936" w:rsidRDefault="007F6936" w:rsidP="00347B58">
      <w:pPr>
        <w:spacing w:after="0" w:line="240" w:lineRule="auto"/>
      </w:pPr>
      <w:r>
        <w:separator/>
      </w:r>
    </w:p>
  </w:endnote>
  <w:endnote w:type="continuationSeparator" w:id="0">
    <w:p w14:paraId="043E4365" w14:textId="77777777" w:rsidR="007F6936" w:rsidRDefault="007F6936" w:rsidP="00347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5517483"/>
      <w:docPartObj>
        <w:docPartGallery w:val="Page Numbers (Bottom of Page)"/>
        <w:docPartUnique/>
      </w:docPartObj>
    </w:sdtPr>
    <w:sdtContent>
      <w:p w14:paraId="4CB646FF" w14:textId="1ED408E4" w:rsidR="00347B58" w:rsidRDefault="00347B5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C9FF45E" w14:textId="77777777" w:rsidR="00347B58" w:rsidRDefault="00347B5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394DA" w14:textId="77777777" w:rsidR="007F6936" w:rsidRDefault="007F6936" w:rsidP="00347B58">
      <w:pPr>
        <w:spacing w:after="0" w:line="240" w:lineRule="auto"/>
      </w:pPr>
      <w:r>
        <w:separator/>
      </w:r>
    </w:p>
  </w:footnote>
  <w:footnote w:type="continuationSeparator" w:id="0">
    <w:p w14:paraId="78A64025" w14:textId="77777777" w:rsidR="007F6936" w:rsidRDefault="007F6936" w:rsidP="00347B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700C0"/>
    <w:multiLevelType w:val="hybridMultilevel"/>
    <w:tmpl w:val="E35CE25E"/>
    <w:lvl w:ilvl="0" w:tplc="8C983C2A">
      <w:start w:val="1"/>
      <w:numFmt w:val="bullet"/>
      <w:lvlText w:val="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91283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685"/>
    <w:rsid w:val="000F0DB4"/>
    <w:rsid w:val="001C7685"/>
    <w:rsid w:val="00347B58"/>
    <w:rsid w:val="00392001"/>
    <w:rsid w:val="00555C10"/>
    <w:rsid w:val="007A31D3"/>
    <w:rsid w:val="007F6936"/>
    <w:rsid w:val="008E3156"/>
    <w:rsid w:val="00C75175"/>
    <w:rsid w:val="00E54D62"/>
    <w:rsid w:val="00ED1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84BC7"/>
  <w15:chartTrackingRefBased/>
  <w15:docId w15:val="{D64B2271-6BA2-4E3A-9E25-86C1F2125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1CC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47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47B58"/>
  </w:style>
  <w:style w:type="paragraph" w:styleId="a6">
    <w:name w:val="footer"/>
    <w:basedOn w:val="a"/>
    <w:link w:val="a7"/>
    <w:uiPriority w:val="99"/>
    <w:unhideWhenUsed/>
    <w:rsid w:val="00347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47B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3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Семенец</dc:creator>
  <cp:keywords/>
  <dc:description/>
  <cp:lastModifiedBy>Мария Семенец</cp:lastModifiedBy>
  <cp:revision>2</cp:revision>
  <dcterms:created xsi:type="dcterms:W3CDTF">2024-04-26T17:56:00Z</dcterms:created>
  <dcterms:modified xsi:type="dcterms:W3CDTF">2024-04-26T19:43:00Z</dcterms:modified>
</cp:coreProperties>
</file>