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009" w:rsidRDefault="00DB4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 8 комбинированного вида муниципального образования Щербиновский район </w:t>
      </w:r>
    </w:p>
    <w:p w:rsidR="00A67009" w:rsidRDefault="00DB4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станица Старощербиновская</w:t>
      </w:r>
    </w:p>
    <w:p w:rsidR="00A67009" w:rsidRDefault="00A67009"/>
    <w:p w:rsidR="00A67009" w:rsidRDefault="00A67009"/>
    <w:p w:rsidR="00A67009" w:rsidRDefault="00A67009"/>
    <w:p w:rsidR="00A67009" w:rsidRDefault="00A67009"/>
    <w:p w:rsidR="00A67009" w:rsidRDefault="00A67009"/>
    <w:p w:rsidR="00A67009" w:rsidRDefault="00A67009"/>
    <w:p w:rsidR="00A67009" w:rsidRDefault="00A67009"/>
    <w:p w:rsidR="00A67009" w:rsidRDefault="00A67009">
      <w:pPr>
        <w:jc w:val="center"/>
        <w:rPr>
          <w:sz w:val="36"/>
          <w:szCs w:val="36"/>
        </w:rPr>
      </w:pPr>
    </w:p>
    <w:p w:rsidR="00A67009" w:rsidRPr="00DB414C" w:rsidRDefault="00DB414C">
      <w:pPr>
        <w:jc w:val="center"/>
        <w:rPr>
          <w:rFonts w:ascii="Times New Roman" w:hAnsi="Times New Roman" w:cs="Times New Roman"/>
          <w:sz w:val="32"/>
          <w:szCs w:val="32"/>
        </w:rPr>
      </w:pPr>
      <w:r w:rsidRPr="00DB414C">
        <w:rPr>
          <w:rFonts w:ascii="Times New Roman" w:hAnsi="Times New Roman" w:cs="Times New Roman"/>
          <w:sz w:val="32"/>
          <w:szCs w:val="32"/>
        </w:rPr>
        <w:t>Сообщение из опыта</w:t>
      </w:r>
      <w:r>
        <w:rPr>
          <w:rFonts w:ascii="Times New Roman" w:hAnsi="Times New Roman" w:cs="Times New Roman"/>
          <w:sz w:val="32"/>
          <w:szCs w:val="32"/>
        </w:rPr>
        <w:t xml:space="preserve"> работы по теме:</w:t>
      </w:r>
    </w:p>
    <w:p w:rsidR="00A67009" w:rsidRPr="00DB414C" w:rsidRDefault="00DB4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14C">
        <w:rPr>
          <w:rFonts w:ascii="Times New Roman" w:hAnsi="Times New Roman" w:cs="Times New Roman"/>
          <w:b/>
          <w:sz w:val="28"/>
          <w:szCs w:val="28"/>
        </w:rPr>
        <w:t>«Нейроигры с карандашами</w:t>
      </w:r>
      <w:r w:rsidRPr="00DB414C">
        <w:rPr>
          <w:rFonts w:ascii="Times New Roman" w:hAnsi="Times New Roman" w:cs="Times New Roman"/>
          <w:b/>
          <w:sz w:val="28"/>
          <w:szCs w:val="28"/>
        </w:rPr>
        <w:t xml:space="preserve"> - практический инструмент воспитателя для речевого развития детей старшего дошкольного возраста</w:t>
      </w:r>
      <w:r w:rsidRPr="00DB414C">
        <w:rPr>
          <w:rFonts w:ascii="Times New Roman" w:hAnsi="Times New Roman" w:cs="Times New Roman"/>
          <w:b/>
          <w:sz w:val="28"/>
          <w:szCs w:val="28"/>
        </w:rPr>
        <w:t>»</w:t>
      </w:r>
    </w:p>
    <w:p w:rsidR="00A67009" w:rsidRDefault="00A6700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009" w:rsidRDefault="00A67009">
      <w:pPr>
        <w:rPr>
          <w:rFonts w:ascii="Times New Roman" w:hAnsi="Times New Roman" w:cs="Times New Roman"/>
          <w:sz w:val="36"/>
          <w:szCs w:val="36"/>
        </w:rPr>
      </w:pPr>
    </w:p>
    <w:p w:rsidR="00A67009" w:rsidRDefault="00A6700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DB414C" w:rsidRDefault="00DB414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DB414C" w:rsidRDefault="00DB414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DB414C" w:rsidRDefault="00DB414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67009" w:rsidRPr="00DB414C" w:rsidRDefault="00DB414C">
      <w:pPr>
        <w:jc w:val="right"/>
        <w:rPr>
          <w:rFonts w:ascii="Times New Roman" w:hAnsi="Times New Roman" w:cs="Times New Roman"/>
          <w:sz w:val="28"/>
          <w:szCs w:val="28"/>
        </w:rPr>
      </w:pPr>
      <w:r w:rsidRPr="00DB414C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A67009" w:rsidRPr="00DB414C" w:rsidRDefault="00DB414C">
      <w:pPr>
        <w:jc w:val="right"/>
        <w:rPr>
          <w:rFonts w:ascii="Times New Roman" w:hAnsi="Times New Roman" w:cs="Times New Roman"/>
          <w:sz w:val="28"/>
          <w:szCs w:val="28"/>
        </w:rPr>
      </w:pPr>
      <w:r w:rsidRPr="00DB414C">
        <w:rPr>
          <w:rFonts w:ascii="Times New Roman" w:hAnsi="Times New Roman" w:cs="Times New Roman"/>
          <w:sz w:val="28"/>
          <w:szCs w:val="28"/>
        </w:rPr>
        <w:t>Топорищева Е.И.</w:t>
      </w:r>
    </w:p>
    <w:p w:rsidR="00A67009" w:rsidRDefault="00A67009">
      <w:pPr>
        <w:rPr>
          <w:rFonts w:ascii="Times New Roman" w:hAnsi="Times New Roman" w:cs="Times New Roman"/>
          <w:sz w:val="36"/>
          <w:szCs w:val="36"/>
        </w:rPr>
      </w:pPr>
    </w:p>
    <w:p w:rsidR="00A67009" w:rsidRDefault="00A6700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009" w:rsidRDefault="00A6700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009" w:rsidRDefault="00DB414C" w:rsidP="00DB4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«Движение руки, всегда тесно связано с речью, и способствует ее развитию»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В.М. Бехтерев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более ловкие пальчики у ребенка – тем более гибкий ум и более развиты когнитивные навыки. В этом мне помогают нейроигры. Эффективным инструментом, в моей  работе со старшими детьми, </w:t>
      </w:r>
      <w:r>
        <w:rPr>
          <w:rFonts w:ascii="Times New Roman" w:hAnsi="Times New Roman" w:cs="Times New Roman"/>
          <w:sz w:val="28"/>
          <w:szCs w:val="28"/>
        </w:rPr>
        <w:t>стали «Нейроигры с карандашами». Нейроигры с карандашами  задействуют у ребенка несколько систем организма: двигательную, сенсорную, когнитивную, эмоциональную.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Они направлены: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развитие мозга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улучшение межполушарного взаимодействия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-внимания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-памяти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координации мелкой моторики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 самое </w:t>
      </w:r>
      <w:r>
        <w:rPr>
          <w:rFonts w:ascii="Times New Roman" w:hAnsi="Times New Roman" w:cs="Times New Roman"/>
          <w:b/>
          <w:sz w:val="28"/>
          <w:szCs w:val="28"/>
        </w:rPr>
        <w:t>важное,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изучила разные методики: 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Т.В.Тимофеева, Е.Н. Куликова «Веселый карандаш».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О.Пугачева «Нейроигры с карандашами», 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Е.Лякишева «Друзья карандаши»,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Н.Спиридонова «Веселые карандаши» и другие.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Выбрала игры те,  которые  будут поддерживать интерес и положительно развивать детей. В нашей группе цветные карандаши, всегда в свободном доступе. Круглые карандаши, заменила, на карандаши с гранями. И однажды в процессе рисования с детьми, глядя на расс</w:t>
      </w:r>
      <w:r>
        <w:rPr>
          <w:rFonts w:ascii="Times New Roman" w:hAnsi="Times New Roman" w:cs="Times New Roman"/>
          <w:sz w:val="28"/>
          <w:szCs w:val="28"/>
        </w:rPr>
        <w:t xml:space="preserve">ыпанные карандаши, я предложила </w:t>
      </w:r>
      <w:r>
        <w:rPr>
          <w:rFonts w:ascii="Times New Roman" w:hAnsi="Times New Roman" w:cs="Times New Roman"/>
          <w:sz w:val="28"/>
          <w:szCs w:val="28"/>
        </w:rPr>
        <w:lastRenderedPageBreak/>
        <w:t>детям поиграть с карандашами. Дети удивились, но и заинтересовались. Первые игры с детьми я использовала простые игры, где мы вместе с ребятами играли со всеми карандашами: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«Выложи узор из карандашей»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«Повтори мой узор»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«Формы»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«Фигуры и картинки»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Играли маленькими подгруппами, индивидуально.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перешли к играм с действием одной руки, когда рука захватывает по одному карандашу и удерживает в кулачке: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«Покатай карандаш по столу»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«Кто больше возьмет карандаш</w:t>
      </w:r>
      <w:r>
        <w:rPr>
          <w:rFonts w:ascii="Times New Roman" w:hAnsi="Times New Roman" w:cs="Times New Roman"/>
          <w:sz w:val="28"/>
          <w:szCs w:val="28"/>
        </w:rPr>
        <w:t>ей в кулачок»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«Собери в кулачок»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«Эстафета»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«Захват»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 здороваемся с карандашами»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Учились работать двумя руками, одновременно выкладывали: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«Кнопочки»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«Башни»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«Колодец»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улучшить межполушарное взаимодействие мозга каждого ребенка, прим</w:t>
      </w:r>
      <w:r>
        <w:rPr>
          <w:rFonts w:ascii="Times New Roman" w:hAnsi="Times New Roman" w:cs="Times New Roman"/>
          <w:sz w:val="28"/>
          <w:szCs w:val="28"/>
        </w:rPr>
        <w:t xml:space="preserve">енила игры на работу двумя руками одновременно, где активизируются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оба полушария, и формируется сразу несколько навыков: согласованность движений рук, движение глаз и речи. 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«Добывание огня» «Взяли в руки карандаш. Он всегда помощник наш»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«Ладошка» </w:t>
      </w:r>
      <w:r>
        <w:rPr>
          <w:rFonts w:ascii="Times New Roman" w:hAnsi="Times New Roman" w:cs="Times New Roman"/>
          <w:sz w:val="28"/>
          <w:szCs w:val="28"/>
        </w:rPr>
        <w:t>«Нарисую я ладошку. Отдохну потом немножко»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«Волчок» «По столу волчок катаю. Карандаш не выпускаю»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«Вертолет» «Отправляется в полет. Наш красавец самолет»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«Прятки» «Карандашик посжимаю. Крепко пальцы прижимаю»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«Подъёмный кран» «Карандашик поднимаю.</w:t>
      </w:r>
      <w:r>
        <w:rPr>
          <w:rFonts w:ascii="Times New Roman" w:hAnsi="Times New Roman" w:cs="Times New Roman"/>
          <w:sz w:val="28"/>
          <w:szCs w:val="28"/>
        </w:rPr>
        <w:t xml:space="preserve"> Крепко пальцем прижимаю»</w:t>
      </w:r>
    </w:p>
    <w:p w:rsidR="00A67009" w:rsidRDefault="00DB414C" w:rsidP="00DB41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«Мотор»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 мотор скорей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И ладони разогрей.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Всё быстрей, быстрей, быстрей,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Сил, приятель, не жалей.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Ход немного замедляем.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Видно, к дому подъезжаем.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Едем тише, тише, тише.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 мотор уже не слышен»</w:t>
      </w:r>
    </w:p>
    <w:p w:rsidR="00A67009" w:rsidRDefault="00DB414C" w:rsidP="00DB4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«Скалка» «Мы порог испечь решили.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Ловко тесто замесили.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Хорошенько раскатаем,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В печку жаркую поставим»</w:t>
      </w:r>
    </w:p>
    <w:p w:rsidR="00A67009" w:rsidRDefault="00A67009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 и более сложные игры детям,  с карандашами и  переменным движением пальчиков:</w:t>
      </w:r>
    </w:p>
    <w:p w:rsidR="00A67009" w:rsidRDefault="00DB414C" w:rsidP="00DB41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«Коромысло» «Носим воду из колодца,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Носим воду в две руки.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На</w:t>
      </w:r>
      <w:r>
        <w:rPr>
          <w:rFonts w:ascii="Times New Roman" w:hAnsi="Times New Roman" w:cs="Times New Roman"/>
          <w:sz w:val="28"/>
          <w:szCs w:val="28"/>
        </w:rPr>
        <w:t>до чтобы воду нес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Электрический насос»</w:t>
      </w:r>
    </w:p>
    <w:p w:rsidR="00A67009" w:rsidRDefault="00DB414C" w:rsidP="00DB4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«Карандаш в руке катаю» «Карандаш в руке катаю.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Между пальчиков кручу, 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Не пременно, каждый</w:t>
      </w:r>
      <w:r>
        <w:rPr>
          <w:rFonts w:ascii="Times New Roman" w:hAnsi="Times New Roman" w:cs="Times New Roman"/>
          <w:sz w:val="28"/>
          <w:szCs w:val="28"/>
        </w:rPr>
        <w:t xml:space="preserve"> пальчик.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Быть послушным научу»</w:t>
      </w:r>
    </w:p>
    <w:p w:rsidR="00A67009" w:rsidRDefault="00A67009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09" w:rsidRDefault="00DB414C" w:rsidP="00DB41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«Самолет»    « Моторы в порядке, на месте пилот.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небо поднялся большой самолет.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То правым качнет он, то левым крылом.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Над лесом покружит, и сядет потом»</w:t>
      </w:r>
    </w:p>
    <w:p w:rsidR="00A67009" w:rsidRDefault="00A67009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09" w:rsidRDefault="00DB414C" w:rsidP="00DB41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«Качели» «На качели мы поднялись,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Очень сильно раскачались.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Подлетаем выше, выше.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Достаем до самой крыши.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</w:t>
      </w:r>
      <w:r>
        <w:rPr>
          <w:rFonts w:ascii="Times New Roman" w:hAnsi="Times New Roman" w:cs="Times New Roman"/>
          <w:sz w:val="28"/>
          <w:szCs w:val="28"/>
        </w:rPr>
        <w:t>потом все ниже, ниже.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качаться стали тише»</w:t>
      </w:r>
    </w:p>
    <w:p w:rsidR="00A67009" w:rsidRDefault="00DB414C" w:rsidP="00DB4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«Альпинисты» «Нелегко, подняться ввысь.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Крепче, альпинист, держись.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На вершину попадешь.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Там не м</w:t>
      </w:r>
      <w:r>
        <w:rPr>
          <w:rFonts w:ascii="Times New Roman" w:hAnsi="Times New Roman" w:cs="Times New Roman"/>
          <w:sz w:val="28"/>
          <w:szCs w:val="28"/>
        </w:rPr>
        <w:t>ного, отдохнешь.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Отдохни, не торопись.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И спокойно вниз катись» </w:t>
      </w:r>
    </w:p>
    <w:p w:rsidR="00A67009" w:rsidRDefault="00DB414C" w:rsidP="00DB4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«Скалолаз»</w:t>
      </w:r>
    </w:p>
    <w:p w:rsidR="00A67009" w:rsidRDefault="00DB414C" w:rsidP="00DB4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«Ловкие пальчики»  и другие.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проигрывания игр всегда обсуждаем результаты: достижения и сложности ребенка.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</w:t>
      </w:r>
      <w:r>
        <w:rPr>
          <w:rFonts w:ascii="Times New Roman" w:hAnsi="Times New Roman" w:cs="Times New Roman"/>
          <w:sz w:val="28"/>
          <w:szCs w:val="28"/>
        </w:rPr>
        <w:t xml:space="preserve">зных видах детской деятельности, дети показывают хорошие результаты работы мелкой моторики и активной речи, внимания, пространственной ориентировки, мышления. 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Применяю игры с карандашами не только в совместной деятельности, но и  на занятиях по рисованию,</w:t>
      </w:r>
      <w:r>
        <w:rPr>
          <w:rFonts w:ascii="Times New Roman" w:hAnsi="Times New Roman" w:cs="Times New Roman"/>
          <w:sz w:val="28"/>
          <w:szCs w:val="28"/>
        </w:rPr>
        <w:t xml:space="preserve"> грамоте и математики. 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Карандаш, действуя на нервные окончания ладоней и кончиков пальцев, положительно взаимодействует с центрами в головном мозге. 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отметить, что систематическое использование нейроигр и упражнений с карандашами, оказывают положител</w:t>
      </w:r>
      <w:r>
        <w:rPr>
          <w:rFonts w:ascii="Times New Roman" w:hAnsi="Times New Roman" w:cs="Times New Roman"/>
          <w:sz w:val="28"/>
          <w:szCs w:val="28"/>
        </w:rPr>
        <w:t>ьную динамику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формировании речи детей и интеллекта через движение.</w:t>
      </w:r>
    </w:p>
    <w:p w:rsidR="00A67009" w:rsidRDefault="00DB414C" w:rsidP="00DB41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моей группы любят нейроигры с карандашами, с удовольствием проявляют инициативу в игре, организовывают её самостоятельно, парами или предлагая мне опробовать придуманные ребятами упражнения.  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Увлечённо играя не только в группе, но и дома, реб</w:t>
      </w:r>
      <w:r>
        <w:rPr>
          <w:rFonts w:ascii="Times New Roman" w:hAnsi="Times New Roman" w:cs="Times New Roman"/>
          <w:sz w:val="28"/>
          <w:szCs w:val="28"/>
        </w:rPr>
        <w:t xml:space="preserve">ята познакомили с играми своих близких в семье, что способствовало проявлению родительского интереса к данному виду игр. 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наших воспитанников, в группе был проведён индивидуальный практический показ игр, консультация «Такие веселые карандаши»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009" w:rsidRDefault="00DB414C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детей и родителей не угасает. Родители увидели, что нейроигры развили не только речь детей, но и способствовали развитию мелкой моторики. Что очень важно для детей, идущих в школу.</w:t>
      </w:r>
    </w:p>
    <w:p w:rsidR="00A67009" w:rsidRDefault="00A67009" w:rsidP="00DB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09" w:rsidRDefault="00A67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009" w:rsidRDefault="00A67009">
      <w:pPr>
        <w:rPr>
          <w:rFonts w:ascii="Times New Roman" w:hAnsi="Times New Roman" w:cs="Times New Roman"/>
          <w:sz w:val="28"/>
          <w:szCs w:val="28"/>
        </w:rPr>
      </w:pPr>
    </w:p>
    <w:sectPr w:rsidR="00A67009" w:rsidSect="00DB414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009" w:rsidRDefault="00DB414C">
      <w:pPr>
        <w:spacing w:line="240" w:lineRule="auto"/>
      </w:pPr>
      <w:r>
        <w:separator/>
      </w:r>
    </w:p>
  </w:endnote>
  <w:endnote w:type="continuationSeparator" w:id="0">
    <w:p w:rsidR="00A67009" w:rsidRDefault="00DB4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009" w:rsidRDefault="00DB414C">
      <w:pPr>
        <w:spacing w:after="0"/>
      </w:pPr>
      <w:r>
        <w:separator/>
      </w:r>
    </w:p>
  </w:footnote>
  <w:footnote w:type="continuationSeparator" w:id="0">
    <w:p w:rsidR="00A67009" w:rsidRDefault="00DB41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85"/>
    <w:rsid w:val="000162AA"/>
    <w:rsid w:val="000431A6"/>
    <w:rsid w:val="00096AD9"/>
    <w:rsid w:val="001E555F"/>
    <w:rsid w:val="002168F6"/>
    <w:rsid w:val="002800D4"/>
    <w:rsid w:val="0029331E"/>
    <w:rsid w:val="002D0B7A"/>
    <w:rsid w:val="002E49EF"/>
    <w:rsid w:val="003308E5"/>
    <w:rsid w:val="003A20D4"/>
    <w:rsid w:val="003F108B"/>
    <w:rsid w:val="00463602"/>
    <w:rsid w:val="004C1916"/>
    <w:rsid w:val="00610F19"/>
    <w:rsid w:val="00666615"/>
    <w:rsid w:val="006978B3"/>
    <w:rsid w:val="007114E7"/>
    <w:rsid w:val="007336DC"/>
    <w:rsid w:val="007E7D65"/>
    <w:rsid w:val="00842422"/>
    <w:rsid w:val="00943A32"/>
    <w:rsid w:val="00971644"/>
    <w:rsid w:val="00A05D64"/>
    <w:rsid w:val="00A23067"/>
    <w:rsid w:val="00A67009"/>
    <w:rsid w:val="00B21301"/>
    <w:rsid w:val="00BE4293"/>
    <w:rsid w:val="00CA47FA"/>
    <w:rsid w:val="00D61F82"/>
    <w:rsid w:val="00DB414C"/>
    <w:rsid w:val="00E43C85"/>
    <w:rsid w:val="00E44121"/>
    <w:rsid w:val="00EC7094"/>
    <w:rsid w:val="00ED0B60"/>
    <w:rsid w:val="00F17547"/>
    <w:rsid w:val="00F305D7"/>
    <w:rsid w:val="00F41040"/>
    <w:rsid w:val="00F86269"/>
    <w:rsid w:val="077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708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Polina</cp:lastModifiedBy>
  <cp:revision>17</cp:revision>
  <cp:lastPrinted>2026-03-18T17:46:00Z</cp:lastPrinted>
  <dcterms:created xsi:type="dcterms:W3CDTF">2026-02-28T07:55:00Z</dcterms:created>
  <dcterms:modified xsi:type="dcterms:W3CDTF">2026-08-21T13:02:00Z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eyJoZGlkIjoiYTFjODZjNWVjMzU0MjQ3NTE3ZjBlMjY4NDhmZjQ0N2MiLCJ1c2VySWQiOiI4NDIzMjM2OTg3MzYifQ==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28C07AAAD56A4D3CA296463EE4FA7F9F_12</vt:lpwstr>
  </property>
</Properties>
</file>