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0E" w:rsidRPr="0046625B" w:rsidRDefault="002C210E" w:rsidP="002C210E">
      <w:pPr>
        <w:jc w:val="center"/>
        <w:rPr>
          <w:color w:val="FF0000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19D7A951" wp14:editId="018755D5">
            <wp:simplePos x="0" y="0"/>
            <wp:positionH relativeFrom="leftMargin">
              <wp:align>right</wp:align>
            </wp:positionH>
            <wp:positionV relativeFrom="page">
              <wp:posOffset>1419225</wp:posOffset>
            </wp:positionV>
            <wp:extent cx="242570" cy="219075"/>
            <wp:effectExtent l="0" t="0" r="5080" b="9525"/>
            <wp:wrapThrough wrapText="bothSides">
              <wp:wrapPolygon edited="0">
                <wp:start x="6785" y="0"/>
                <wp:lineTo x="0" y="15026"/>
                <wp:lineTo x="0" y="20661"/>
                <wp:lineTo x="20356" y="20661"/>
                <wp:lineTo x="20356" y="9391"/>
                <wp:lineTo x="16963" y="0"/>
                <wp:lineTo x="6785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ention_PNG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57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25B">
        <w:rPr>
          <w:color w:val="FF0000"/>
          <w:sz w:val="28"/>
          <w:szCs w:val="28"/>
        </w:rPr>
        <w:t>PPO : La controverse de Valladolid</w:t>
      </w:r>
    </w:p>
    <w:p w:rsidR="002C210E" w:rsidRPr="002C6DD1" w:rsidRDefault="002C210E" w:rsidP="002C210E">
      <w:pPr>
        <w:rPr>
          <w:i/>
          <w:iCs/>
          <w:sz w:val="20"/>
          <w:szCs w:val="20"/>
          <w:u w:val="single"/>
        </w:rPr>
      </w:pPr>
      <w:r w:rsidRPr="002C6DD1">
        <w:rPr>
          <w:i/>
          <w:iCs/>
          <w:sz w:val="20"/>
          <w:szCs w:val="20"/>
          <w:u w:val="single"/>
        </w:rPr>
        <w:t>Ne pas répondre tout de suite à la consigne ci-dessous</w:t>
      </w:r>
      <w:r>
        <w:rPr>
          <w:i/>
          <w:iCs/>
          <w:sz w:val="20"/>
          <w:szCs w:val="20"/>
          <w:u w:val="single"/>
        </w:rPr>
        <w:t>, voir consignes de travail au bas de la page.</w:t>
      </w:r>
    </w:p>
    <w:p w:rsidR="002C210E" w:rsidRDefault="002C210E" w:rsidP="002C210E">
      <w:pPr>
        <w:rPr>
          <w:rFonts w:ascii="Arial" w:hAnsi="Arial" w:cs="Arial"/>
          <w:b/>
          <w:bCs/>
          <w:sz w:val="28"/>
          <w:szCs w:val="28"/>
        </w:rPr>
      </w:pPr>
      <w:r w:rsidRPr="002C6DD1">
        <w:rPr>
          <w:rFonts w:ascii="Arial" w:hAnsi="Arial" w:cs="Arial"/>
          <w:b/>
          <w:bCs/>
          <w:sz w:val="28"/>
          <w:szCs w:val="28"/>
          <w:u w:val="single"/>
        </w:rPr>
        <w:t>Consigne</w:t>
      </w:r>
      <w:r w:rsidRPr="002C6DD1">
        <w:rPr>
          <w:rFonts w:ascii="Arial" w:hAnsi="Arial" w:cs="Arial"/>
          <w:sz w:val="28"/>
          <w:szCs w:val="28"/>
        </w:rPr>
        <w:t xml:space="preserve"> : </w:t>
      </w:r>
      <w:r w:rsidRPr="002C6DD1">
        <w:rPr>
          <w:rFonts w:ascii="Arial" w:hAnsi="Arial" w:cs="Arial"/>
          <w:b/>
          <w:bCs/>
          <w:sz w:val="28"/>
          <w:szCs w:val="28"/>
        </w:rPr>
        <w:t>Après avoir présenté les deux documents, vous confronterez les deux points de vue sur les Indiens d’Amérique</w:t>
      </w:r>
    </w:p>
    <w:p w:rsidR="002C210E" w:rsidRDefault="002C210E" w:rsidP="002C210E">
      <w:pPr>
        <w:rPr>
          <w:rFonts w:ascii="Arial" w:hAnsi="Arial" w:cs="Arial"/>
        </w:rPr>
      </w:pPr>
      <w:r w:rsidRPr="002C6D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F47D58" wp14:editId="21797A91">
                <wp:simplePos x="0" y="0"/>
                <wp:positionH relativeFrom="margin">
                  <wp:posOffset>2872105</wp:posOffset>
                </wp:positionH>
                <wp:positionV relativeFrom="page">
                  <wp:posOffset>2390775</wp:posOffset>
                </wp:positionV>
                <wp:extent cx="3009900" cy="913130"/>
                <wp:effectExtent l="0" t="0" r="0" b="0"/>
                <wp:wrapTight wrapText="bothSides">
                  <wp:wrapPolygon edited="0">
                    <wp:start x="410" y="0"/>
                    <wp:lineTo x="410" y="20800"/>
                    <wp:lineTo x="21053" y="20800"/>
                    <wp:lineTo x="21053" y="0"/>
                    <wp:lineTo x="410" y="0"/>
                  </wp:wrapPolygon>
                </wp:wrapTight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1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0E" w:rsidRPr="0046625B" w:rsidRDefault="002C210E" w:rsidP="002C21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625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 sort des Indiens d’Amérique selon  Bartolomé de Las Casas</w:t>
                            </w:r>
                          </w:p>
                          <w:p w:rsidR="002C210E" w:rsidRDefault="002C210E" w:rsidP="002C2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47D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6.15pt;margin-top:188.25pt;width:237pt;height:71.9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" filled="f" stroked="f">
                <v:textbox style="mso-fit-shape-to-text:t">
                  <w:txbxContent>
                    <w:p w:rsidR="002C210E" w:rsidRPr="0046625B" w:rsidRDefault="002C210E" w:rsidP="002C210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Document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6625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 sort des Indiens d’Amérique selon  Bartolomé de Las Casas</w:t>
                      </w:r>
                    </w:p>
                    <w:p w:rsidR="002C210E" w:rsidRDefault="002C210E" w:rsidP="002C210E"/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C5FCEFD" wp14:editId="1294903D">
            <wp:simplePos x="0" y="0"/>
            <wp:positionH relativeFrom="column">
              <wp:posOffset>2653030</wp:posOffset>
            </wp:positionH>
            <wp:positionV relativeFrom="page">
              <wp:posOffset>2733675</wp:posOffset>
            </wp:positionV>
            <wp:extent cx="3378200" cy="4823460"/>
            <wp:effectExtent l="0" t="0" r="0" b="0"/>
            <wp:wrapTight wrapText="bothSides">
              <wp:wrapPolygon edited="0">
                <wp:start x="0" y="0"/>
                <wp:lineTo x="0" y="21498"/>
                <wp:lineTo x="21438" y="21498"/>
                <wp:lineTo x="2143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Valladolid_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6D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6E1CD8" wp14:editId="63557C82">
                <wp:simplePos x="0" y="0"/>
                <wp:positionH relativeFrom="margin">
                  <wp:align>left</wp:align>
                </wp:positionH>
                <wp:positionV relativeFrom="page">
                  <wp:posOffset>2428875</wp:posOffset>
                </wp:positionV>
                <wp:extent cx="2505075" cy="913130"/>
                <wp:effectExtent l="0" t="0" r="0" b="0"/>
                <wp:wrapTight wrapText="bothSides">
                  <wp:wrapPolygon edited="0">
                    <wp:start x="493" y="0"/>
                    <wp:lineTo x="493" y="20800"/>
                    <wp:lineTo x="21025" y="20800"/>
                    <wp:lineTo x="21025" y="0"/>
                    <wp:lineTo x="493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1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0E" w:rsidRPr="0046625B" w:rsidRDefault="002C210E" w:rsidP="002C21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6D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Document 1 : </w:t>
                            </w:r>
                            <w:r w:rsidRPr="0046625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Sepulveda justifie la conquête et les violences l’accompagnant</w:t>
                            </w:r>
                          </w:p>
                          <w:p w:rsidR="002C210E" w:rsidRDefault="002C210E" w:rsidP="002C21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6E1CD8" id="_x0000_s1027" type="#_x0000_t202" style="position:absolute;margin-left:0;margin-top:191.25pt;width:197.25pt;height:71.9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" filled="f" stroked="f">
                <v:textbox style="mso-fit-shape-to-text:t">
                  <w:txbxContent>
                    <w:p w:rsidR="002C210E" w:rsidRPr="0046625B" w:rsidRDefault="002C210E" w:rsidP="002C210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C6D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Document 1 : </w:t>
                      </w:r>
                      <w:r w:rsidRPr="0046625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Sepulveda justifie la conquête et les violences l’accompagnant</w:t>
                      </w:r>
                    </w:p>
                    <w:p w:rsidR="002C210E" w:rsidRDefault="002C210E" w:rsidP="002C210E"/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2C210E" w:rsidRDefault="002C210E" w:rsidP="002C210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1967299" wp14:editId="63B73C95">
            <wp:simplePos x="0" y="0"/>
            <wp:positionH relativeFrom="margin">
              <wp:posOffset>-50165</wp:posOffset>
            </wp:positionH>
            <wp:positionV relativeFrom="page">
              <wp:posOffset>2781300</wp:posOffset>
            </wp:positionV>
            <wp:extent cx="2555240" cy="4489450"/>
            <wp:effectExtent l="0" t="0" r="0" b="6350"/>
            <wp:wrapTight wrapText="bothSides">
              <wp:wrapPolygon edited="0">
                <wp:start x="0" y="0"/>
                <wp:lineTo x="0" y="21539"/>
                <wp:lineTo x="21417" y="21539"/>
                <wp:lineTo x="2141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Valladolid_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210E" w:rsidRDefault="002C210E" w:rsidP="002C210E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 classe, par groupe de 4 : </w:t>
      </w:r>
    </w:p>
    <w:p w:rsidR="002C210E" w:rsidRPr="008F023A" w:rsidRDefault="002C210E" w:rsidP="002C210E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8F023A">
        <w:rPr>
          <w:rFonts w:ascii="Arial" w:hAnsi="Arial" w:cs="Arial"/>
        </w:rPr>
        <w:t>Comparer vos réponses et corriger ce qui vous semble nécessaire de rectifier.</w:t>
      </w:r>
    </w:p>
    <w:p w:rsidR="002C210E" w:rsidRDefault="002C210E" w:rsidP="002C210E">
      <w:pPr>
        <w:ind w:left="360"/>
        <w:rPr>
          <w:rFonts w:ascii="Arial" w:hAnsi="Arial" w:cs="Arial"/>
        </w:rPr>
      </w:pPr>
    </w:p>
    <w:p w:rsidR="002C210E" w:rsidRDefault="002C210E" w:rsidP="002C210E">
      <w:pPr>
        <w:ind w:left="360"/>
        <w:rPr>
          <w:rFonts w:ascii="Arial" w:hAnsi="Arial" w:cs="Arial"/>
        </w:rPr>
      </w:pPr>
    </w:p>
    <w:p w:rsidR="002C210E" w:rsidRDefault="002C210E" w:rsidP="002C210E">
      <w:pPr>
        <w:ind w:left="360"/>
        <w:rPr>
          <w:rFonts w:ascii="Arial" w:hAnsi="Arial" w:cs="Arial"/>
        </w:rPr>
      </w:pPr>
    </w:p>
    <w:p w:rsidR="002C210E" w:rsidRDefault="002C210E" w:rsidP="002C210E">
      <w:pPr>
        <w:ind w:left="360"/>
        <w:rPr>
          <w:rFonts w:ascii="Arial" w:hAnsi="Arial" w:cs="Arial"/>
        </w:rPr>
      </w:pPr>
    </w:p>
    <w:p w:rsidR="002C210E" w:rsidRDefault="002C210E" w:rsidP="002C210E">
      <w:pPr>
        <w:ind w:left="360"/>
        <w:rPr>
          <w:rFonts w:ascii="Arial" w:hAnsi="Arial" w:cs="Arial"/>
        </w:rPr>
      </w:pPr>
    </w:p>
    <w:p w:rsidR="002C210E" w:rsidRPr="00891CE2" w:rsidRDefault="002C210E" w:rsidP="002C210E">
      <w:pPr>
        <w:ind w:left="360"/>
        <w:rPr>
          <w:rFonts w:ascii="Arial" w:hAnsi="Arial" w:cs="Arial"/>
        </w:rPr>
      </w:pPr>
    </w:p>
    <w:p w:rsidR="002C210E" w:rsidRDefault="002C210E" w:rsidP="002C210E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C210E">
        <w:rPr>
          <w:rFonts w:ascii="Arial" w:hAnsi="Arial" w:cs="Arial"/>
          <w:highlight w:val="yellow"/>
        </w:rPr>
        <w:lastRenderedPageBreak/>
        <w:t>Parcours 1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Individuellement, sur une copie que vous remettrez à votre professeur à la fin de l’exercice, répondre à la consigne initiale en rédigeant une réponse organisée</w:t>
      </w:r>
      <w:r>
        <w:rPr>
          <w:rFonts w:ascii="Arial" w:hAnsi="Arial" w:cs="Arial"/>
        </w:rPr>
        <w:t>.</w:t>
      </w:r>
    </w:p>
    <w:p w:rsidR="002C210E" w:rsidRDefault="002C210E" w:rsidP="002C210E">
      <w:pPr>
        <w:pStyle w:val="Paragraphedeliste"/>
        <w:rPr>
          <w:rFonts w:ascii="Arial" w:hAnsi="Arial" w:cs="Arial"/>
        </w:rPr>
      </w:pPr>
    </w:p>
    <w:p w:rsidR="002C210E" w:rsidRDefault="002C210E" w:rsidP="002C210E">
      <w:pPr>
        <w:pStyle w:val="Paragraphedeliste"/>
        <w:rPr>
          <w:rFonts w:ascii="Arial" w:hAnsi="Arial" w:cs="Arial"/>
        </w:rPr>
      </w:pPr>
      <w:r w:rsidRPr="002C210E">
        <w:rPr>
          <w:rFonts w:ascii="Arial" w:hAnsi="Arial" w:cs="Arial"/>
          <w:highlight w:val="yellow"/>
        </w:rPr>
        <w:t>Parcours 2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Individuellement, sur une copie que vous remettrez à votre professeur à la fin de l’exercice, répondre à la consigne initiale en rédigeant une réponse organisée</w:t>
      </w:r>
      <w:r>
        <w:rPr>
          <w:rFonts w:ascii="Arial" w:hAnsi="Arial" w:cs="Arial"/>
        </w:rPr>
        <w:t xml:space="preserve"> selon le modèle suivant :</w:t>
      </w:r>
    </w:p>
    <w:p w:rsidR="002C210E" w:rsidRPr="00F72424" w:rsidRDefault="002C210E" w:rsidP="002C210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72424">
        <w:rPr>
          <w:rFonts w:ascii="Arial" w:hAnsi="Arial" w:cs="Arial"/>
          <w:b/>
          <w:bCs/>
        </w:rPr>
        <w:t>L’introduction</w:t>
      </w:r>
      <w:r w:rsidRPr="00F72424">
        <w:rPr>
          <w:rFonts w:ascii="Arial" w:hAnsi="Arial" w:cs="Arial"/>
        </w:rPr>
        <w:t xml:space="preserve"> doit présenter le contexte de la controverse puis les deux documents en insistant sur leurs auteurs. Elle doit se terminer par la présentation du plan.</w:t>
      </w:r>
    </w:p>
    <w:p w:rsidR="002C210E" w:rsidRDefault="002C210E" w:rsidP="002C210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72424">
        <w:rPr>
          <w:rFonts w:ascii="Arial" w:hAnsi="Arial" w:cs="Arial"/>
          <w:b/>
          <w:bCs/>
        </w:rPr>
        <w:t>Le développement</w:t>
      </w:r>
      <w:r w:rsidRPr="00F72424">
        <w:rPr>
          <w:rFonts w:ascii="Arial" w:hAnsi="Arial" w:cs="Arial"/>
        </w:rPr>
        <w:t xml:space="preserve"> doit comparer les points de vue autour de 2 ou 3 idées fortes. ATTENTION, en aucun cas le plan ne peut être 1</w:t>
      </w:r>
      <w:r w:rsidRPr="00F72424">
        <w:rPr>
          <w:rFonts w:ascii="Arial" w:hAnsi="Arial" w:cs="Arial"/>
          <w:vertAlign w:val="superscript"/>
        </w:rPr>
        <w:t>ère</w:t>
      </w:r>
      <w:r w:rsidRPr="00F72424">
        <w:rPr>
          <w:rFonts w:ascii="Arial" w:hAnsi="Arial" w:cs="Arial"/>
        </w:rPr>
        <w:t xml:space="preserve"> partie : document 1, 2</w:t>
      </w:r>
      <w:r w:rsidRPr="00F72424">
        <w:rPr>
          <w:rFonts w:ascii="Arial" w:hAnsi="Arial" w:cs="Arial"/>
          <w:vertAlign w:val="superscript"/>
        </w:rPr>
        <w:t>ème</w:t>
      </w:r>
      <w:r w:rsidRPr="00F72424">
        <w:rPr>
          <w:rFonts w:ascii="Arial" w:hAnsi="Arial" w:cs="Arial"/>
        </w:rPr>
        <w:t xml:space="preserve"> partie : document 2</w:t>
      </w:r>
    </w:p>
    <w:p w:rsidR="002C210E" w:rsidRDefault="002C210E" w:rsidP="002C210E">
      <w:pPr>
        <w:pStyle w:val="Paragraphedeliste"/>
        <w:numPr>
          <w:ilvl w:val="1"/>
          <w:numId w:val="5"/>
        </w:numPr>
        <w:rPr>
          <w:rFonts w:ascii="Arial" w:hAnsi="Arial" w:cs="Arial"/>
        </w:rPr>
      </w:pPr>
      <w:r w:rsidRPr="00F72424">
        <w:rPr>
          <w:rFonts w:ascii="Arial" w:hAnsi="Arial" w:cs="Arial"/>
        </w:rPr>
        <w:t>TOUJOURS citer les documents quand vous exprimez une idée.</w:t>
      </w:r>
    </w:p>
    <w:p w:rsidR="002C210E" w:rsidRDefault="002C210E" w:rsidP="002C210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72424">
        <w:rPr>
          <w:rFonts w:ascii="Arial" w:hAnsi="Arial" w:cs="Arial"/>
          <w:b/>
          <w:bCs/>
        </w:rPr>
        <w:t>La conclusion</w:t>
      </w:r>
      <w:r w:rsidRPr="00F72424">
        <w:rPr>
          <w:rFonts w:ascii="Arial" w:hAnsi="Arial" w:cs="Arial"/>
        </w:rPr>
        <w:t xml:space="preserve"> doit établir un bilan de cette confrontation et expliquer la portée de ces textes.</w:t>
      </w:r>
    </w:p>
    <w:p w:rsidR="002C210E" w:rsidRDefault="002C210E" w:rsidP="002C210E">
      <w:pPr>
        <w:pStyle w:val="Paragraphedeliste"/>
        <w:rPr>
          <w:rFonts w:ascii="Arial" w:hAnsi="Arial" w:cs="Arial"/>
        </w:rPr>
      </w:pPr>
      <w:bookmarkStart w:id="0" w:name="_GoBack"/>
      <w:bookmarkEnd w:id="0"/>
    </w:p>
    <w:p w:rsidR="002C210E" w:rsidRDefault="002C210E" w:rsidP="002C210E">
      <w:pPr>
        <w:pStyle w:val="Paragraphedeliste"/>
        <w:rPr>
          <w:rFonts w:ascii="Arial" w:hAnsi="Arial" w:cs="Arial"/>
        </w:rPr>
      </w:pPr>
      <w:r w:rsidRPr="002C210E">
        <w:rPr>
          <w:rFonts w:ascii="Arial" w:hAnsi="Arial" w:cs="Arial"/>
          <w:b/>
          <w:bCs/>
          <w:highlight w:val="yellow"/>
        </w:rPr>
        <w:t>Parcours 3</w:t>
      </w:r>
      <w:r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</w:rPr>
        <w:t>Individuellement, sur une copie que vous remettrez à votre professeur à la fin de l’exercice, répondre à la consigne initiale en rédigeant une réponse organisée selon le modèle suivant</w:t>
      </w:r>
      <w:r>
        <w:rPr>
          <w:rFonts w:ascii="Arial" w:hAnsi="Arial" w:cs="Arial"/>
        </w:rPr>
        <w:t> :</w:t>
      </w:r>
    </w:p>
    <w:p w:rsidR="002C210E" w:rsidRDefault="002C210E" w:rsidP="002C210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F72424">
        <w:rPr>
          <w:rFonts w:ascii="Arial" w:hAnsi="Arial" w:cs="Arial"/>
          <w:b/>
          <w:bCs/>
        </w:rPr>
        <w:t xml:space="preserve">L’introduction </w:t>
      </w:r>
      <w:r w:rsidRPr="00F72424">
        <w:rPr>
          <w:rFonts w:ascii="Arial" w:hAnsi="Arial" w:cs="Arial"/>
        </w:rPr>
        <w:t>doit présenter le contexte de la controverse puis les deux documents en insistant sur leurs auteurs. Elle doit se terminer par la présentation du plan</w:t>
      </w:r>
      <w:r>
        <w:rPr>
          <w:rFonts w:ascii="Arial" w:hAnsi="Arial" w:cs="Arial"/>
        </w:rPr>
        <w:t xml:space="preserve"> en reprenant les 3 axes vus en correction.</w:t>
      </w:r>
    </w:p>
    <w:p w:rsidR="002C210E" w:rsidRPr="00F72424" w:rsidRDefault="002C210E" w:rsidP="002C210E">
      <w:pPr>
        <w:pStyle w:val="Paragraphedeliste"/>
        <w:rPr>
          <w:rFonts w:ascii="Arial" w:hAnsi="Arial" w:cs="Arial"/>
        </w:rPr>
      </w:pPr>
    </w:p>
    <w:p w:rsidR="002C210E" w:rsidRDefault="002C210E" w:rsidP="002C210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F72424">
        <w:rPr>
          <w:rFonts w:ascii="Arial" w:hAnsi="Arial" w:cs="Arial"/>
          <w:b/>
          <w:bCs/>
        </w:rPr>
        <w:t>Le développement</w:t>
      </w:r>
      <w:r w:rsidRPr="00F72424">
        <w:rPr>
          <w:rFonts w:ascii="Arial" w:hAnsi="Arial" w:cs="Arial"/>
        </w:rPr>
        <w:t xml:space="preserve"> doit comparer les points de vue autour de 2 ou 3 idées fortes. </w:t>
      </w:r>
    </w:p>
    <w:p w:rsidR="002C210E" w:rsidRPr="00F72424" w:rsidRDefault="002C210E" w:rsidP="002C210E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Vous réfléchirez autour des 3 questions suivantes : c</w:t>
      </w:r>
      <w:r w:rsidRPr="00F72424">
        <w:rPr>
          <w:rFonts w:ascii="Arial" w:hAnsi="Arial" w:cs="Arial"/>
        </w:rPr>
        <w:t>omment les 2 auteurs s’opposent-ils sur la description des Indiens ?</w:t>
      </w:r>
      <w:r>
        <w:rPr>
          <w:rFonts w:ascii="Arial" w:hAnsi="Arial" w:cs="Arial"/>
        </w:rPr>
        <w:t xml:space="preserve"> c</w:t>
      </w:r>
      <w:r w:rsidRPr="00F72424">
        <w:rPr>
          <w:rFonts w:ascii="Arial" w:hAnsi="Arial" w:cs="Arial"/>
        </w:rPr>
        <w:t>omment s’opposent-ils dans leur description de l’attitude des chrétiens vis-à-vis des Indiens ?</w:t>
      </w:r>
      <w:r>
        <w:rPr>
          <w:rFonts w:ascii="Arial" w:hAnsi="Arial" w:cs="Arial"/>
        </w:rPr>
        <w:t xml:space="preserve"> c</w:t>
      </w:r>
      <w:r w:rsidRPr="00F72424">
        <w:rPr>
          <w:rFonts w:ascii="Arial" w:hAnsi="Arial" w:cs="Arial"/>
        </w:rPr>
        <w:t>omment s’opposent-ils sur le droit à la conquête ?</w:t>
      </w:r>
    </w:p>
    <w:p w:rsidR="002C210E" w:rsidRPr="00F72424" w:rsidRDefault="002C210E" w:rsidP="002C210E">
      <w:pPr>
        <w:pStyle w:val="Paragraphedeliste"/>
        <w:rPr>
          <w:rFonts w:ascii="Arial" w:hAnsi="Arial" w:cs="Arial"/>
        </w:rPr>
      </w:pPr>
      <w:r w:rsidRPr="00F72424">
        <w:rPr>
          <w:rFonts w:ascii="Arial" w:hAnsi="Arial" w:cs="Arial"/>
        </w:rPr>
        <w:t>ATTENTION, en aucun cas le plan ne peut être 1</w:t>
      </w:r>
      <w:r w:rsidRPr="00F72424">
        <w:rPr>
          <w:rFonts w:ascii="Arial" w:hAnsi="Arial" w:cs="Arial"/>
          <w:vertAlign w:val="superscript"/>
        </w:rPr>
        <w:t>ère</w:t>
      </w:r>
      <w:r w:rsidRPr="00F72424">
        <w:rPr>
          <w:rFonts w:ascii="Arial" w:hAnsi="Arial" w:cs="Arial"/>
        </w:rPr>
        <w:t xml:space="preserve"> partie : document 1, 2</w:t>
      </w:r>
      <w:r w:rsidRPr="00F72424">
        <w:rPr>
          <w:rFonts w:ascii="Arial" w:hAnsi="Arial" w:cs="Arial"/>
          <w:vertAlign w:val="superscript"/>
        </w:rPr>
        <w:t>ème</w:t>
      </w:r>
      <w:r w:rsidRPr="00F72424">
        <w:rPr>
          <w:rFonts w:ascii="Arial" w:hAnsi="Arial" w:cs="Arial"/>
        </w:rPr>
        <w:t xml:space="preserve"> partie : document 2</w:t>
      </w:r>
    </w:p>
    <w:p w:rsidR="002C210E" w:rsidRDefault="002C210E" w:rsidP="002C210E">
      <w:pPr>
        <w:pStyle w:val="Paragraphedeliste"/>
        <w:rPr>
          <w:rFonts w:ascii="Arial" w:hAnsi="Arial" w:cs="Arial"/>
        </w:rPr>
      </w:pPr>
      <w:r w:rsidRPr="00F72424">
        <w:rPr>
          <w:rFonts w:ascii="Arial" w:hAnsi="Arial" w:cs="Arial"/>
        </w:rPr>
        <w:t>TOUJOURS citer les documents quand vous exprimez une idée.</w:t>
      </w:r>
    </w:p>
    <w:p w:rsidR="002C210E" w:rsidRPr="00F72424" w:rsidRDefault="002C210E" w:rsidP="002C210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F72424">
        <w:rPr>
          <w:rFonts w:ascii="Arial" w:hAnsi="Arial" w:cs="Arial"/>
          <w:b/>
          <w:bCs/>
        </w:rPr>
        <w:t>La conclusion</w:t>
      </w:r>
      <w:r w:rsidRPr="00F72424">
        <w:rPr>
          <w:rFonts w:ascii="Arial" w:hAnsi="Arial" w:cs="Arial"/>
        </w:rPr>
        <w:t xml:space="preserve"> doit établir un bilan de cette confrontation </w:t>
      </w:r>
      <w:r>
        <w:rPr>
          <w:rFonts w:ascii="Arial" w:hAnsi="Arial" w:cs="Arial"/>
        </w:rPr>
        <w:t xml:space="preserve">en montrant en quoi l’argument principal de Las Casas détruit celui de </w:t>
      </w:r>
      <w:proofErr w:type="spellStart"/>
      <w:r>
        <w:rPr>
          <w:rFonts w:ascii="Arial" w:hAnsi="Arial" w:cs="Arial"/>
        </w:rPr>
        <w:t>Sépulveda</w:t>
      </w:r>
      <w:proofErr w:type="spellEnd"/>
      <w:r>
        <w:rPr>
          <w:rFonts w:ascii="Arial" w:hAnsi="Arial" w:cs="Arial"/>
        </w:rPr>
        <w:t xml:space="preserve">. Puis </w:t>
      </w:r>
      <w:r w:rsidRPr="00F72424">
        <w:rPr>
          <w:rFonts w:ascii="Arial" w:hAnsi="Arial" w:cs="Arial"/>
        </w:rPr>
        <w:t>explique</w:t>
      </w:r>
      <w:r>
        <w:rPr>
          <w:rFonts w:ascii="Arial" w:hAnsi="Arial" w:cs="Arial"/>
        </w:rPr>
        <w:t xml:space="preserve">z </w:t>
      </w:r>
      <w:r w:rsidRPr="00F72424">
        <w:rPr>
          <w:rFonts w:ascii="Arial" w:hAnsi="Arial" w:cs="Arial"/>
        </w:rPr>
        <w:t>la portée de ces textes</w:t>
      </w:r>
      <w:r>
        <w:rPr>
          <w:rFonts w:ascii="Arial" w:hAnsi="Arial" w:cs="Arial"/>
        </w:rPr>
        <w:t xml:space="preserve"> en évoquant l’influence qu’ils ont eue dans l’histoire</w:t>
      </w:r>
      <w:r w:rsidRPr="00F72424">
        <w:rPr>
          <w:rFonts w:ascii="Arial" w:hAnsi="Arial" w:cs="Arial"/>
        </w:rPr>
        <w:t>.</w:t>
      </w:r>
    </w:p>
    <w:p w:rsidR="002C210E" w:rsidRDefault="002C210E" w:rsidP="002C210E">
      <w:pPr>
        <w:pStyle w:val="Paragraphedeliste"/>
        <w:rPr>
          <w:rFonts w:ascii="Arial" w:hAnsi="Arial" w:cs="Arial"/>
        </w:rPr>
      </w:pPr>
    </w:p>
    <w:p w:rsidR="002C210E" w:rsidRPr="002C210E" w:rsidRDefault="002C210E" w:rsidP="002C210E">
      <w:pPr>
        <w:rPr>
          <w:rFonts w:ascii="Arial" w:hAnsi="Arial" w:cs="Arial"/>
        </w:rPr>
      </w:pPr>
    </w:p>
    <w:p w:rsidR="002C210E" w:rsidRPr="00F72424" w:rsidRDefault="002C210E" w:rsidP="002C210E">
      <w:pPr>
        <w:rPr>
          <w:rFonts w:ascii="Arial" w:hAnsi="Arial" w:cs="Arial"/>
        </w:rPr>
      </w:pPr>
    </w:p>
    <w:p w:rsidR="002C210E" w:rsidRPr="00D53ED2" w:rsidRDefault="002C210E" w:rsidP="002C210E">
      <w:pPr>
        <w:rPr>
          <w:rFonts w:ascii="Arial" w:hAnsi="Arial" w:cs="Arial"/>
        </w:rPr>
      </w:pPr>
    </w:p>
    <w:p w:rsidR="005E30A2" w:rsidRDefault="005E30A2"/>
    <w:sectPr w:rsidR="005E30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3EF" w:rsidRDefault="00B423EF" w:rsidP="002C210E">
      <w:pPr>
        <w:spacing w:after="0" w:line="240" w:lineRule="auto"/>
      </w:pPr>
      <w:r>
        <w:separator/>
      </w:r>
    </w:p>
  </w:endnote>
  <w:endnote w:type="continuationSeparator" w:id="0">
    <w:p w:rsidR="00B423EF" w:rsidRDefault="00B423EF" w:rsidP="002C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3EF" w:rsidRDefault="00B423EF" w:rsidP="002C210E">
      <w:pPr>
        <w:spacing w:after="0" w:line="240" w:lineRule="auto"/>
      </w:pPr>
      <w:r>
        <w:separator/>
      </w:r>
    </w:p>
  </w:footnote>
  <w:footnote w:type="continuationSeparator" w:id="0">
    <w:p w:rsidR="00B423EF" w:rsidRDefault="00B423EF" w:rsidP="002C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1C" w:rsidRDefault="00B423EF" w:rsidP="0054551C">
    <w:pPr>
      <w:jc w:val="center"/>
    </w:pPr>
    <w:r>
      <w:t>Fiche d</w:t>
    </w:r>
    <w:r>
      <w:t>’</w:t>
    </w:r>
    <w:r>
      <w:t>activité 3</w:t>
    </w:r>
    <w:r w:rsidR="002C210E">
      <w:t xml:space="preserve"> Travail en classe</w:t>
    </w:r>
  </w:p>
  <w:p w:rsidR="0054551C" w:rsidRDefault="00B423EF" w:rsidP="0054551C">
    <w:pPr>
      <w:jc w:val="center"/>
    </w:pPr>
    <w:r>
      <w:t xml:space="preserve">Compétence </w:t>
    </w:r>
    <w:r>
      <w:t>Bac</w:t>
    </w:r>
    <w:r>
      <w:t> </w:t>
    </w:r>
    <w:r>
      <w:t>:</w:t>
    </w:r>
    <w:r>
      <w:t xml:space="preserve"> Analyse de documents</w:t>
    </w:r>
  </w:p>
  <w:p w:rsidR="0054551C" w:rsidRDefault="00B423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3FE0"/>
    <w:multiLevelType w:val="hybridMultilevel"/>
    <w:tmpl w:val="8968F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3F0C"/>
    <w:multiLevelType w:val="hybridMultilevel"/>
    <w:tmpl w:val="00842C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3C8"/>
    <w:multiLevelType w:val="hybridMultilevel"/>
    <w:tmpl w:val="6FBAD4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1342"/>
    <w:multiLevelType w:val="hybridMultilevel"/>
    <w:tmpl w:val="0AB62B0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DE9"/>
    <w:multiLevelType w:val="hybridMultilevel"/>
    <w:tmpl w:val="FA2E84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0E"/>
    <w:rsid w:val="002C210E"/>
    <w:rsid w:val="005E30A2"/>
    <w:rsid w:val="00B4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D03D"/>
  <w15:chartTrackingRefBased/>
  <w15:docId w15:val="{8B9DE76F-C078-424D-A754-E4D26417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210E"/>
  </w:style>
  <w:style w:type="paragraph" w:styleId="Paragraphedeliste">
    <w:name w:val="List Paragraph"/>
    <w:basedOn w:val="Normal"/>
    <w:uiPriority w:val="34"/>
    <w:qFormat/>
    <w:rsid w:val="002C210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C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2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Fou</dc:creator>
  <cp:keywords/>
  <dc:description/>
  <cp:lastModifiedBy>C Fou</cp:lastModifiedBy>
  <cp:revision>1</cp:revision>
  <dcterms:created xsi:type="dcterms:W3CDTF">2019-07-03T13:30:00Z</dcterms:created>
  <dcterms:modified xsi:type="dcterms:W3CDTF">2019-07-03T13:35:00Z</dcterms:modified>
</cp:coreProperties>
</file>