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2F" w:rsidRDefault="00D94B2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70292F" w:rsidRDefault="00D94B2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116 г. Орска «Ералашка»</w:t>
      </w: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  <w:rPr>
          <w:rFonts w:ascii="Times New Roman" w:hAnsi="Times New Roman" w:cs="Times New Roman"/>
        </w:rPr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</w:pPr>
    </w:p>
    <w:p w:rsidR="0070292F" w:rsidRDefault="0070292F">
      <w:pPr>
        <w:pStyle w:val="af4"/>
        <w:jc w:val="center"/>
        <w:rPr>
          <w:sz w:val="44"/>
          <w:szCs w:val="44"/>
        </w:rPr>
      </w:pPr>
    </w:p>
    <w:p w:rsidR="0070292F" w:rsidRDefault="0070292F">
      <w:pPr>
        <w:pStyle w:val="af4"/>
        <w:jc w:val="center"/>
        <w:rPr>
          <w:sz w:val="44"/>
          <w:szCs w:val="44"/>
        </w:rPr>
      </w:pPr>
    </w:p>
    <w:p w:rsidR="0070292F" w:rsidRDefault="0070292F">
      <w:pPr>
        <w:pStyle w:val="af4"/>
        <w:jc w:val="center"/>
        <w:rPr>
          <w:sz w:val="44"/>
          <w:szCs w:val="44"/>
        </w:rPr>
      </w:pPr>
    </w:p>
    <w:p w:rsidR="0070292F" w:rsidRDefault="00D94B20">
      <w:pPr>
        <w:ind w:left="-570" w:firstLine="57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Развитие математических представлений у детей младшего дошкольного  возраста посредствам сказки.</w:t>
      </w:r>
      <w:bookmarkStart w:id="0" w:name="_dx_frag_StartFragment"/>
      <w:bookmarkEnd w:id="0"/>
    </w:p>
    <w:p w:rsidR="0070292F" w:rsidRDefault="0070292F">
      <w:pPr>
        <w:pStyle w:val="af4"/>
        <w:rPr>
          <w:rStyle w:val="af6"/>
          <w:color w:val="000000"/>
          <w:sz w:val="48"/>
          <w:szCs w:val="4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color w:val="000000"/>
          <w:szCs w:val="28"/>
        </w:rPr>
      </w:pPr>
    </w:p>
    <w:p w:rsidR="0070292F" w:rsidRDefault="0070292F">
      <w:pPr>
        <w:pStyle w:val="af4"/>
        <w:rPr>
          <w:rStyle w:val="af6"/>
          <w:rFonts w:ascii="Times New Roman" w:hAnsi="Times New Roman" w:cs="Times New Roman"/>
          <w:color w:val="000000"/>
          <w:szCs w:val="28"/>
        </w:rPr>
      </w:pPr>
    </w:p>
    <w:p w:rsidR="0070292F" w:rsidRDefault="0070292F">
      <w:pPr>
        <w:pStyle w:val="af4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</w:p>
    <w:p w:rsidR="0070292F" w:rsidRDefault="00D94B20">
      <w:pPr>
        <w:pStyle w:val="af4"/>
        <w:jc w:val="right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 xml:space="preserve">Воспитатель 1 квалификационной категории </w:t>
      </w:r>
    </w:p>
    <w:p w:rsidR="0070292F" w:rsidRDefault="00D94B20">
      <w:pPr>
        <w:pStyle w:val="af4"/>
        <w:jc w:val="right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>Теплова Надежда Валентиновна</w:t>
      </w:r>
    </w:p>
    <w:p w:rsidR="0070292F" w:rsidRDefault="0070292F">
      <w:pPr>
        <w:spacing w:line="240" w:lineRule="auto"/>
        <w:rPr>
          <w:rStyle w:val="af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292F" w:rsidRDefault="0070292F">
      <w:pPr>
        <w:spacing w:line="240" w:lineRule="auto"/>
        <w:rPr>
          <w:rStyle w:val="af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292F" w:rsidRDefault="0070292F">
      <w:pPr>
        <w:spacing w:line="240" w:lineRule="auto"/>
        <w:rPr>
          <w:rStyle w:val="af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292F" w:rsidRDefault="0070292F">
      <w:pPr>
        <w:spacing w:line="240" w:lineRule="auto"/>
        <w:rPr>
          <w:rStyle w:val="af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292F" w:rsidRDefault="00D94B20">
      <w:pPr>
        <w:pStyle w:val="af4"/>
        <w:jc w:val="center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>2025г.</w:t>
      </w:r>
    </w:p>
    <w:p w:rsidR="0070292F" w:rsidRDefault="0070292F">
      <w:pPr>
        <w:pStyle w:val="af4"/>
        <w:jc w:val="center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</w:p>
    <w:p w:rsidR="0070292F" w:rsidRDefault="0070292F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 самого раннего возраста дети, незаметно для себя и родителей, входят в мир математики. И в течение всего дошкольного возраста у ребёнка закладываться элементарные матем</w:t>
      </w:r>
      <w:r>
        <w:rPr>
          <w:rFonts w:ascii="Times New Roman" w:hAnsi="Times New Roman" w:cs="Times New Roman"/>
          <w:sz w:val="28"/>
          <w:szCs w:val="28"/>
        </w:rPr>
        <w:t>атические представления, которые в дальнейшем будут основой для развития его интеллекта и дальнейшей учебной деятельности.                                                                                                        Обеспечить математическое разв</w:t>
      </w:r>
      <w:r>
        <w:rPr>
          <w:rFonts w:ascii="Times New Roman" w:hAnsi="Times New Roman" w:cs="Times New Roman"/>
          <w:sz w:val="28"/>
          <w:szCs w:val="28"/>
        </w:rPr>
        <w:t>итие детей младшего дошкольного  возраста, возможно средствами сказки, ведь сказка совершенствует ум ребенка, помогает развить его речь, познать окружающий мир.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очень любят сказки, они им понятны и знакомы, герои сказок любимы детьми. Во многих сказках математическое начало видно на самой поверхности, поэтому принимается и усваивается детьми незаметно, непринуждённо и легко.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этим вопросом занимались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Т.А., Ерофеева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Н.Я., Они считали, что формирование математических представлений происходит эффективнее   с помощью сказок.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>чение сюжетов сказок в организованную образовательную деятельность по формированию элементарных математических представлений с детьми младшего  возраста способствует тому, что ребенок из пассивного бездеятельного наблюдателя превращается в активного участн</w:t>
      </w:r>
      <w:r>
        <w:rPr>
          <w:rFonts w:ascii="Times New Roman" w:hAnsi="Times New Roman" w:cs="Times New Roman"/>
          <w:sz w:val="28"/>
          <w:szCs w:val="28"/>
        </w:rPr>
        <w:t>ика, что в свою очередь помогает формировать у ребенка устойчивую положительную мотивацию к изучению математики.                                                                                                                 Изучение математики способствуе</w:t>
      </w:r>
      <w:r>
        <w:rPr>
          <w:rFonts w:ascii="Times New Roman" w:hAnsi="Times New Roman" w:cs="Times New Roman"/>
          <w:sz w:val="28"/>
          <w:szCs w:val="28"/>
        </w:rPr>
        <w:t>т развитию памяти, внимания, воображения.                                                                                                        Сказки, как средство математического развития детей в младшем дошкольном возрасте, необходимо рассматривать в е</w:t>
      </w:r>
      <w:r>
        <w:rPr>
          <w:rFonts w:ascii="Times New Roman" w:hAnsi="Times New Roman" w:cs="Times New Roman"/>
          <w:sz w:val="28"/>
          <w:szCs w:val="28"/>
        </w:rPr>
        <w:t>динстве содержания и художественной формы. Если внимательно прочитать русские народные сказки, написанные для детей, то можно заметить, что практически каждая из них с помощью образного слова передаёт определённое математическое содержание.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сказки ф</w:t>
      </w:r>
      <w:r>
        <w:rPr>
          <w:rFonts w:ascii="Times New Roman" w:hAnsi="Times New Roman" w:cs="Times New Roman"/>
          <w:sz w:val="28"/>
          <w:szCs w:val="28"/>
        </w:rPr>
        <w:t>ормируют представления детей о временах года, времени суток, днях недели, о величине и пространственных ориентировках, количественных представлениях. При использовании сказок в процессе формирования элементарных математических представлений у детей  младше</w:t>
      </w:r>
      <w:r>
        <w:rPr>
          <w:rFonts w:ascii="Times New Roman" w:hAnsi="Times New Roman" w:cs="Times New Roman"/>
          <w:sz w:val="28"/>
          <w:szCs w:val="28"/>
        </w:rPr>
        <w:t>го дошкольного возраста основной акцент делается на глубоком ее понимании, сознательном и активном усвоении, так как, увлекшись, дети не замечают, что учатся, развиваются, познают, запоминают новое, и это новое входит в них естественно, легко и непринуждён</w:t>
      </w:r>
      <w:r>
        <w:rPr>
          <w:rFonts w:ascii="Times New Roman" w:hAnsi="Times New Roman" w:cs="Times New Roman"/>
          <w:sz w:val="28"/>
          <w:szCs w:val="28"/>
        </w:rPr>
        <w:t xml:space="preserve">но.     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моей работы: </w:t>
      </w:r>
      <w:r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 и познавательной активности у детей младшего дошкольного возраста посредством сказки.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70292F" w:rsidRDefault="00D94B20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элементарные математические представления у детей о количестве и счёте, о велич</w:t>
      </w:r>
      <w:r>
        <w:rPr>
          <w:rFonts w:ascii="Times New Roman" w:hAnsi="Times New Roman" w:cs="Times New Roman"/>
          <w:sz w:val="28"/>
          <w:szCs w:val="28"/>
        </w:rPr>
        <w:t>ине и форме, о пространстве и времени.</w:t>
      </w:r>
    </w:p>
    <w:p w:rsidR="0070292F" w:rsidRDefault="00D94B20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слуховое восприятие, внимание, мышление, мелкую моторику, эстетическое восприятие, коммуникативные  способности детей: эмоциональную отзывчивость у детей через игры с математическим содержанием.</w:t>
      </w:r>
    </w:p>
    <w:p w:rsidR="0070292F" w:rsidRDefault="00D94B20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Повысить инт</w:t>
      </w:r>
      <w:r>
        <w:rPr>
          <w:rFonts w:ascii="Times New Roman" w:hAnsi="Times New Roman" w:cs="Times New Roman"/>
          <w:sz w:val="28"/>
          <w:szCs w:val="28"/>
        </w:rPr>
        <w:t>ерес дошкольников к изучению математики, совершенствовать умение использовать математические понятия в познавательно – речевой, творческой и игровой деятельности, в повседневной жизни.</w:t>
      </w:r>
    </w:p>
    <w:p w:rsidR="0070292F" w:rsidRDefault="00D94B20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математике, к совместным играм, любовь к  сказке </w:t>
      </w:r>
      <w:r>
        <w:rPr>
          <w:rFonts w:ascii="Times New Roman" w:hAnsi="Times New Roman" w:cs="Times New Roman"/>
          <w:sz w:val="28"/>
          <w:szCs w:val="28"/>
        </w:rPr>
        <w:t>доброжелательное отношение друг к другу в процессе игры.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математических представлений у детей младшего дошкольного возраста можно использовать народные сказки, литературные, а также сказки, специально созданные с математическим содержанием.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2B9">
        <w:rPr>
          <w:rFonts w:ascii="Times New Roman" w:hAnsi="Times New Roman" w:cs="Times New Roman"/>
          <w:b/>
          <w:sz w:val="28"/>
          <w:szCs w:val="28"/>
        </w:rPr>
        <w:t>На</w:t>
      </w:r>
      <w:r w:rsidRPr="003C52B9">
        <w:rPr>
          <w:rFonts w:ascii="Times New Roman" w:hAnsi="Times New Roman" w:cs="Times New Roman"/>
          <w:b/>
          <w:sz w:val="28"/>
          <w:szCs w:val="28"/>
        </w:rPr>
        <w:t>родные сказки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основных видов устного народного творчества.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возникли доисторические времена и играли важную 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творчества народа. Она отражала взгляды народа на данном этапе исторического пути,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C52B9">
        <w:rPr>
          <w:rFonts w:ascii="Times New Roman" w:hAnsi="Times New Roman" w:cs="Times New Roman"/>
          <w:sz w:val="28"/>
          <w:szCs w:val="28"/>
        </w:rPr>
        <w:t>удь то мирные времена или какие-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военные действия.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Народная сказка знакомит с языком народа,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нравственными устоями,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бытом и укладом жизни.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из </w:t>
      </w:r>
      <w:r w:rsidR="003C52B9">
        <w:rPr>
          <w:rFonts w:ascii="Times New Roman" w:hAnsi="Times New Roman" w:cs="Times New Roman"/>
          <w:sz w:val="28"/>
          <w:szCs w:val="28"/>
        </w:rPr>
        <w:t xml:space="preserve"> народной сказки ребёнок узнаёт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без труда и стойких нравственных принципов не возможно счастье.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52B9">
        <w:rPr>
          <w:rFonts w:ascii="Times New Roman" w:hAnsi="Times New Roman" w:cs="Times New Roman"/>
          <w:b/>
          <w:sz w:val="28"/>
          <w:szCs w:val="28"/>
        </w:rPr>
        <w:t xml:space="preserve">Литературная </w:t>
      </w:r>
      <w:r w:rsidRPr="003C52B9">
        <w:rPr>
          <w:rFonts w:ascii="Times New Roman" w:hAnsi="Times New Roman" w:cs="Times New Roman"/>
          <w:b/>
          <w:sz w:val="28"/>
          <w:szCs w:val="28"/>
        </w:rPr>
        <w:t>сказка</w:t>
      </w:r>
      <w:r>
        <w:rPr>
          <w:rFonts w:ascii="Times New Roman" w:hAnsi="Times New Roman" w:cs="Times New Roman"/>
          <w:sz w:val="28"/>
          <w:szCs w:val="28"/>
        </w:rPr>
        <w:t xml:space="preserve"> это повествовательный жанр с волшебно-фантастическим сюжетом,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персонажами реальными или вымышленными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 действительностью реальной и сказочной, в которой по воле автора поднимаются эстетические  моральные ,социальные проблемы всех времен и народов.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литературной сказке слились поэзия народа и его мудрость.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самых специфических черт литературной сказки –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атмосфера сказочной реальнос</w:t>
      </w:r>
      <w:r w:rsidR="003C52B9">
        <w:rPr>
          <w:rFonts w:ascii="Times New Roman" w:hAnsi="Times New Roman" w:cs="Times New Roman"/>
          <w:sz w:val="28"/>
          <w:szCs w:val="28"/>
        </w:rPr>
        <w:t>ти</w:t>
      </w:r>
      <w:proofErr w:type="gramStart"/>
      <w:r w:rsidR="003C52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52B9">
        <w:rPr>
          <w:rFonts w:ascii="Times New Roman" w:hAnsi="Times New Roman" w:cs="Times New Roman"/>
          <w:sz w:val="28"/>
          <w:szCs w:val="28"/>
        </w:rPr>
        <w:t>то есть растворённости чудо</w:t>
      </w:r>
      <w:r>
        <w:rPr>
          <w:rFonts w:ascii="Times New Roman" w:hAnsi="Times New Roman" w:cs="Times New Roman"/>
          <w:sz w:val="28"/>
          <w:szCs w:val="28"/>
        </w:rPr>
        <w:t>, его нормат</w:t>
      </w:r>
      <w:r w:rsidR="003C52B9">
        <w:rPr>
          <w:rFonts w:ascii="Times New Roman" w:hAnsi="Times New Roman" w:cs="Times New Roman"/>
          <w:sz w:val="28"/>
          <w:szCs w:val="28"/>
        </w:rPr>
        <w:t>ивности при полной и реализаций</w:t>
      </w:r>
      <w:r>
        <w:rPr>
          <w:rFonts w:ascii="Times New Roman" w:hAnsi="Times New Roman" w:cs="Times New Roman"/>
          <w:sz w:val="28"/>
          <w:szCs w:val="28"/>
        </w:rPr>
        <w:t>, поддерживаемой  художественными при</w:t>
      </w:r>
      <w:r>
        <w:rPr>
          <w:rFonts w:ascii="Times New Roman" w:hAnsi="Times New Roman" w:cs="Times New Roman"/>
          <w:sz w:val="28"/>
          <w:szCs w:val="28"/>
        </w:rPr>
        <w:t>ёмами ,создающими иллюзию достоверности.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52B9">
        <w:rPr>
          <w:rFonts w:ascii="Times New Roman" w:hAnsi="Times New Roman" w:cs="Times New Roman"/>
          <w:b/>
          <w:sz w:val="28"/>
          <w:szCs w:val="28"/>
        </w:rPr>
        <w:t>Математическая сказка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52B9">
        <w:rPr>
          <w:rFonts w:ascii="Times New Roman" w:hAnsi="Times New Roman" w:cs="Times New Roman"/>
          <w:sz w:val="28"/>
          <w:szCs w:val="28"/>
        </w:rPr>
        <w:t xml:space="preserve"> это сказка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персонажами которой могут быть не тольк</w:t>
      </w:r>
      <w:r w:rsidR="003C52B9">
        <w:rPr>
          <w:rFonts w:ascii="Times New Roman" w:hAnsi="Times New Roman" w:cs="Times New Roman"/>
          <w:sz w:val="28"/>
          <w:szCs w:val="28"/>
        </w:rPr>
        <w:t>о герой обычных сказок, животные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волшебные сущности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3C52B9">
        <w:rPr>
          <w:rFonts w:ascii="Times New Roman" w:hAnsi="Times New Roman" w:cs="Times New Roman"/>
          <w:sz w:val="28"/>
          <w:szCs w:val="28"/>
        </w:rPr>
        <w:t xml:space="preserve"> различные математические знаки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цифры, геометрические формы, фигуры,</w:t>
      </w:r>
      <w:r>
        <w:rPr>
          <w:rFonts w:ascii="Times New Roman" w:hAnsi="Times New Roman" w:cs="Times New Roman"/>
          <w:sz w:val="28"/>
          <w:szCs w:val="28"/>
        </w:rPr>
        <w:t xml:space="preserve"> символы, то есть любые математические понятия. Подобные сказки имеют обязательный приключенческий характер, часто усложнены какими-ни</w:t>
      </w:r>
      <w:r w:rsidR="003C52B9">
        <w:rPr>
          <w:rFonts w:ascii="Times New Roman" w:hAnsi="Times New Roman" w:cs="Times New Roman"/>
          <w:sz w:val="28"/>
          <w:szCs w:val="28"/>
        </w:rPr>
        <w:t>будь математическими проверками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необходимо выполнить главному герою вместе с ребёнком.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математического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использований сказок главный акцент делается не на запоминание новой информаций, а на полное её понимание.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Сказок математического склада есть свои основные характерные черты,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заключаются в существенно развитом сюжетном действии.</w:t>
      </w:r>
    </w:p>
    <w:p w:rsidR="003C52B9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</w:t>
      </w:r>
      <w:r>
        <w:rPr>
          <w:rFonts w:ascii="Times New Roman" w:hAnsi="Times New Roman" w:cs="Times New Roman"/>
          <w:sz w:val="28"/>
          <w:szCs w:val="28"/>
        </w:rPr>
        <w:t>является в специальных методах и приёмах стиля повествования,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путём совершения математических действий в достижении цели.</w:t>
      </w:r>
    </w:p>
    <w:p w:rsidR="0070292F" w:rsidRDefault="00D94B20" w:rsidP="003C52B9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Народные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развивают у детей младшего дошкольного возраста: умение слушать, умение познавать, умение сравнивать, умение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ыслить, внимание, память и воображение.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Литературные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учат детей разбираться в эмоциях и чувствах, сопереживать героям.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Математическая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сказка  является эффективным средством формирования математических представлений у детей младшего дошкольного возраста. Через математическую сказку дети с легкостью усваивают геометрические фигуры, цифры,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ориентируются в пространстве. В  сказках можно най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много ситуаций, в которых раскрываются математические представления.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использую следующие сказки.                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отношения, количественные свойства и величина до</w:t>
      </w:r>
      <w:r>
        <w:rPr>
          <w:rFonts w:ascii="Times New Roman" w:hAnsi="Times New Roman" w:cs="Times New Roman"/>
          <w:sz w:val="28"/>
          <w:szCs w:val="28"/>
        </w:rPr>
        <w:t>статочно ярко представлены в сказке «Репка». Дед посадил маленькую репку, она выросла и стала большая. Герои сказки выстраиваются в ряд, который постоянно увеличивается по мере того, как подходят новые помощники. На примере образовавшейся цепочки героев ск</w:t>
      </w:r>
      <w:r>
        <w:rPr>
          <w:rFonts w:ascii="Times New Roman" w:hAnsi="Times New Roman" w:cs="Times New Roman"/>
          <w:sz w:val="28"/>
          <w:szCs w:val="28"/>
        </w:rPr>
        <w:t xml:space="preserve">азки эффективно формируются представления о длине, которые затем закрепляю у детей с помощью полосок различной длины, палочек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 На материале этой сказки формирую у детей количественные представления: один, много, а также представления о вели</w:t>
      </w:r>
      <w:r>
        <w:rPr>
          <w:rFonts w:ascii="Times New Roman" w:hAnsi="Times New Roman" w:cs="Times New Roman"/>
          <w:sz w:val="28"/>
          <w:szCs w:val="28"/>
        </w:rPr>
        <w:t xml:space="preserve">чине (большой, маленький).  А также предлагаю детям самостоятельно выстроить героев в ряд, обыграть сказку, вспомнить, в каком порядке появлялись сказочные герои, ответить на вопросы «Кто самый большой?», «Кто самый маленький?» и т.д.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«Теремок», «В</w:t>
      </w:r>
      <w:r>
        <w:rPr>
          <w:rFonts w:ascii="Times New Roman" w:hAnsi="Times New Roman" w:cs="Times New Roman"/>
          <w:sz w:val="28"/>
          <w:szCs w:val="28"/>
        </w:rPr>
        <w:t>олк и козлята» помогают познакомить с приемами последовательного наложения предметов одной группы к предметам другой; отвечать на вопросы, пользуясь предложениями типа: «Я на каждое окошко положила фигурку сказочного героя. Окошек больше, а фигурок животны</w:t>
      </w:r>
      <w:r>
        <w:rPr>
          <w:rFonts w:ascii="Times New Roman" w:hAnsi="Times New Roman" w:cs="Times New Roman"/>
          <w:sz w:val="28"/>
          <w:szCs w:val="28"/>
        </w:rPr>
        <w:t>х меньше» или Окошек столько же, сколько фигурок».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эти сказки помогают ориентироваться в пространстве, помогают понимать слова: впереди – сзади, вверху – внизу, на, над - под, верхние – нижние.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сказке «Колобок» дети знакомятся с количеством (колобо</w:t>
      </w:r>
      <w:r>
        <w:rPr>
          <w:rFonts w:ascii="Times New Roman" w:hAnsi="Times New Roman" w:cs="Times New Roman"/>
          <w:sz w:val="28"/>
          <w:szCs w:val="28"/>
        </w:rPr>
        <w:t>к один, зверей много), формой (колобок круглый), цветом (колобок желтый, заяц белый, медведь коричневый и др.), величиной (колобок маленький, медведь большой), ориентировкой в пространстве (колобок на окне, в печи, около зайца и др.), ориентировкой во врем</w:t>
      </w:r>
      <w:r>
        <w:rPr>
          <w:rFonts w:ascii="Times New Roman" w:hAnsi="Times New Roman" w:cs="Times New Roman"/>
          <w:sz w:val="28"/>
          <w:szCs w:val="28"/>
        </w:rPr>
        <w:t>ени (сначала колобок встретил зайца, потом встретил волка, колобок катился медленно и быстро и т.д.), учатся моделировать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(колобок - желтый круг, заяц – белый круг, волк – серый круг и т. д.),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(построй зверей по росту), сравнивать предметы по разн</w:t>
      </w:r>
      <w:r>
        <w:rPr>
          <w:rFonts w:ascii="Times New Roman" w:hAnsi="Times New Roman" w:cs="Times New Roman"/>
          <w:sz w:val="28"/>
          <w:szCs w:val="28"/>
        </w:rPr>
        <w:t xml:space="preserve">ым признакам и т. п.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сказки «Три медведя» использую для формирования у детей представлений о величине предметов (большой, маленький). Читая с детьми сказку «Три медведя», считаем медведей, сравниваем их по размеру (большой, маленький, средний, кт</w:t>
      </w:r>
      <w:r>
        <w:rPr>
          <w:rFonts w:ascii="Times New Roman" w:hAnsi="Times New Roman" w:cs="Times New Roman"/>
          <w:sz w:val="28"/>
          <w:szCs w:val="28"/>
        </w:rPr>
        <w:t xml:space="preserve">о больше, кто меньше, кто самый большой, кто самый маленький) и соотнести мишек с соответствующими стульями и тарелками и кроватями. Для этого можно использовать настольные игры, которые подходят для групповой и индивидуальной работы с детьми.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«Тер</w:t>
      </w:r>
      <w:r>
        <w:rPr>
          <w:rFonts w:ascii="Times New Roman" w:hAnsi="Times New Roman" w:cs="Times New Roman"/>
          <w:sz w:val="28"/>
          <w:szCs w:val="28"/>
        </w:rPr>
        <w:t xml:space="preserve">емок» и «Рукавичка» помогает запомнить не только количественный и порядковый счет (первой пришла к теремку мышка, второй – лягушка и т.д.), но и основы арифметики. Дети легко усваивают, как увеличивается количество, если каждый раз прибавлять по единичке, </w:t>
      </w:r>
      <w:r>
        <w:rPr>
          <w:rFonts w:ascii="Times New Roman" w:hAnsi="Times New Roman" w:cs="Times New Roman"/>
          <w:sz w:val="28"/>
          <w:szCs w:val="28"/>
        </w:rPr>
        <w:t xml:space="preserve">как образуются последующие числа. Прискакал зайка - и стало их трое. Прибежала лисица – стало четверо. Помогут ребенку пересчитать персонажей сказок красочные иллюстрации. А можно и разыграть сказку при помощи игрушек.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я использую наглядные</w:t>
      </w:r>
      <w:r>
        <w:rPr>
          <w:rFonts w:ascii="Times New Roman" w:hAnsi="Times New Roman" w:cs="Times New Roman"/>
          <w:sz w:val="28"/>
          <w:szCs w:val="28"/>
        </w:rPr>
        <w:t xml:space="preserve">, словесные и практические методы и приёмы работы. 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Словесный метод </w:t>
      </w:r>
      <w:r>
        <w:rPr>
          <w:rFonts w:ascii="Times New Roman" w:hAnsi="Times New Roman" w:cs="Times New Roman"/>
          <w:sz w:val="28"/>
          <w:szCs w:val="28"/>
        </w:rPr>
        <w:t>- рассказ воспитателя, рассказ детей, чтение сказок, беседы.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Наглядный метод </w:t>
      </w:r>
      <w:r>
        <w:rPr>
          <w:rFonts w:ascii="Times New Roman" w:hAnsi="Times New Roman" w:cs="Times New Roman"/>
          <w:sz w:val="28"/>
          <w:szCs w:val="28"/>
        </w:rPr>
        <w:t>- показ и рассматривание предметных картин и сюжетных картин, показ видео, слайдов.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Практический метод</w:t>
      </w:r>
      <w:r>
        <w:rPr>
          <w:rFonts w:ascii="Times New Roman" w:hAnsi="Times New Roman" w:cs="Times New Roman"/>
          <w:sz w:val="28"/>
          <w:szCs w:val="28"/>
        </w:rPr>
        <w:t xml:space="preserve"> - совмес</w:t>
      </w:r>
      <w:r>
        <w:rPr>
          <w:rFonts w:ascii="Times New Roman" w:hAnsi="Times New Roman" w:cs="Times New Roman"/>
          <w:sz w:val="28"/>
          <w:szCs w:val="28"/>
        </w:rPr>
        <w:t>тная деятельность педагога с детьми, проигрывание сказок, дидактические игры и упражнения.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работы</w:t>
      </w:r>
    </w:p>
    <w:p w:rsidR="0070292F" w:rsidRDefault="00D94B20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</w:p>
    <w:p w:rsidR="0070292F" w:rsidRDefault="00D94B20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деятельность </w:t>
      </w:r>
    </w:p>
    <w:p w:rsidR="0070292F" w:rsidRDefault="00D94B20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</w:p>
    <w:p w:rsidR="0070292F" w:rsidRDefault="00D94B20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занятий обя</w:t>
      </w:r>
      <w:r>
        <w:rPr>
          <w:rFonts w:ascii="Times New Roman" w:hAnsi="Times New Roman" w:cs="Times New Roman"/>
          <w:sz w:val="28"/>
          <w:szCs w:val="28"/>
        </w:rPr>
        <w:t xml:space="preserve">зательно провожу предварительную работа с детьми: чтение сказки, просмотр сказки, инсценировка сказки или части ее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каком-либо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видов театра. Когда у детей складывается целостное представление о сказке, как о литературном произведении, ее наполняют мате</w:t>
      </w:r>
      <w:r>
        <w:rPr>
          <w:rFonts w:ascii="Times New Roman" w:hAnsi="Times New Roman" w:cs="Times New Roman"/>
          <w:sz w:val="28"/>
          <w:szCs w:val="28"/>
        </w:rPr>
        <w:t>матическим содержанием.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Математические игры по сюжетам сказок могут быть использованы как в организованной образовательной деятельности, так и в режимных моментах.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 и игровые упражнения должны быть подобраны по принципу «от простого к сложному», необхо</w:t>
      </w:r>
      <w:r>
        <w:rPr>
          <w:rFonts w:ascii="Times New Roman" w:hAnsi="Times New Roman" w:cs="Times New Roman"/>
          <w:sz w:val="28"/>
          <w:szCs w:val="28"/>
        </w:rPr>
        <w:t>димо учитывать возрастные и индивидуальные особенности детей.</w:t>
      </w:r>
      <w:proofErr w:type="gramEnd"/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сказки «Колобок» можно «зашифровать» с помощью геометрических фигур. Данная игра подходит для и</w:t>
      </w:r>
      <w:r>
        <w:rPr>
          <w:rFonts w:ascii="Times New Roman" w:hAnsi="Times New Roman" w:cs="Times New Roman"/>
          <w:sz w:val="28"/>
          <w:szCs w:val="28"/>
        </w:rPr>
        <w:t>ндивидуальной и групповой работы. Так в игровой форме дети легко учатся различать предметы по форме и называть их.</w:t>
      </w:r>
    </w:p>
    <w:p w:rsidR="0070292F" w:rsidRDefault="00D94B2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 « Колобок»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у детей знания о геометрических фигурах, длинный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ороткий, ориентировку в пространстве.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алы: геометрические фигуры.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Круг, прямоугольник, овал, квадрат, треугольник. Две полоски длинная и короткая.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1.Введение в игровую ситуацию (мотивировать детей на включение в игровую деятельность, актуализировать их знания о сказке «Колобок»).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детьми лежат две полоски  короткая и длинная.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лежит один кубик на длиной  прямоугольник, овал, квадрат и треугольник. Ребёнку нужно выбрать ту полосу, на которой колобок встретит всех героев этой сказки.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нужно смоделировать геометри</w:t>
      </w:r>
      <w:r>
        <w:rPr>
          <w:rFonts w:ascii="Times New Roman" w:hAnsi="Times New Roman" w:cs="Times New Roman"/>
          <w:sz w:val="28"/>
          <w:szCs w:val="28"/>
        </w:rPr>
        <w:t>ческие фигуры под героев сказки.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Проговорить с детьми какая геометрическая фигура подойдёт для колобка и почему?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кого колобок докатиться  первым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проговорить и построить.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при этом знания фигур, пространственные ориентиры.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Приведу в пример игровое упражнение  сказку </w:t>
      </w:r>
      <w:r>
        <w:rPr>
          <w:rFonts w:ascii="Times New Roman" w:hAnsi="Times New Roman" w:cs="Times New Roman"/>
          <w:b/>
          <w:bCs/>
          <w:sz w:val="28"/>
          <w:szCs w:val="28"/>
        </w:rPr>
        <w:t>«Теремок»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Цель: Познакомить с геометрическими телами – кубом и шаром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Материалы: Сказочные герои, кубики, шары, 2 коробки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lastRenderedPageBreak/>
        <w:t>1.Введение в игровую ситуацию (мотивировать детей на включение в игровую деятельность, акт</w:t>
      </w: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уализировать их знания о сказке «Теремок»).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Перед детьми стоят две коробки с кубиками и шариками. Педагог задает наводящие вопросы: «Можно ли построить «Теремок» из кубиков или из шаров?», «Почему из шариков строить нельзя?», «Как вы думаете, почему кубики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не могут катиться, как шары?».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Выслушиваю все ответы ребенка, после чего делаю вывод: кубы не могут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катится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, потому что у них есть углы (показывает) и грани (показывает), предлагаю построить ребенку теремок для сказочных героев. Закрепляя при этом свойст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ва куба и шара.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Игровое упражнение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  <w:t>«Три медведя»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Цель: Закрепить умение сравнивать предметы по размеру.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Материалы: Герои сказки «Три медведя», кубики трех размеров.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1.Введение в игровую ситуацию (мотивировать детей на включение в игровую деятельность, акту</w:t>
      </w: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ализировать их знания о сказке «Три медведя»).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На столе находятся три кубика разного размера одного цвета.  Прошу ребенка построить башенку. Ребенку предоставляется самостоятельность.  Задаю наводящие вопросы: «Какой кубик ты возьмешь, чтобы начать построй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ку», (педагог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добивается чтобы ребенок сказал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слово - большой). «Какой кубик будет следующим», «Какой кубик ты поставишь наверх».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Игровое упражнение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  <w:t>Мойдодыр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  <w:t>»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Цель: Сформировать представление о сохранении количества, сравнении групп предметов по количеств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у с помощью составления пар.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Материалы: Герои сказки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», карточки с изображениями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, картинки с изображением мыла.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1.Введение в игровую ситуацию (мотивировать детей на включение в игровую деятельность, актуализировать их знания о сказке «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Мой</w:t>
      </w:r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додыр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>»).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Рассказываю ребенку, что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нашел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надо их помыть, педагог ставит коробочку с картинками мыла. «Сколько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вы видите» (много), «Сколько мыла принес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», «Как узнать хватит ли каждой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по мылу». Ребен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ок сначала должен сказать, а затем взять картинку с мылом (картинки на 1 меньше). «Поровну 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мыла» «Почему вы думайте, что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больше» (потому что, одна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осталась без мыла). «Что нужно сделать, чтобы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мыла стало поровну»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т.д.</w:t>
      </w:r>
    </w:p>
    <w:p w:rsidR="0070292F" w:rsidRDefault="0070292F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92F" w:rsidRDefault="00D94B20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Развивающая предметно - пространственная среда.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были созданы соответствующие условия для формирования элементарных математических представлений через сказку. </w:t>
      </w:r>
      <w:r>
        <w:rPr>
          <w:rFonts w:ascii="Times New Roman" w:hAnsi="Times New Roman" w:cs="Times New Roman"/>
          <w:sz w:val="28"/>
          <w:szCs w:val="28"/>
        </w:rPr>
        <w:t>Свою работу по созданию развивающей предметно - пространственной среды я начала с организации развивающего центры занимательной математики. Этот центр пополнился материалами отражающими связь с другими видами детской деятельности.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различные 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ные произведения, на основе которых дети могли бы составлять и сочинять математические задачи. Появилось много дидактических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 такие  как «Собери яичко» по сказке «Курочка Ряба», «Весёлый счёт» по сказке «Репка», «Большой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аленький»по сказке «Три медвед</w:t>
      </w:r>
      <w:r>
        <w:rPr>
          <w:rFonts w:ascii="Times New Roman" w:hAnsi="Times New Roman" w:cs="Times New Roman"/>
          <w:sz w:val="28"/>
          <w:szCs w:val="28"/>
        </w:rPr>
        <w:t>я», «Круг-квадрат»по сказке  «Колобок».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Имеющий материал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чтоб дети могли свободно по интересам выбирать себе игры, пособия, при желаний не только продолжать то, что они делали на занятиях, в совместной деятельности, но и прояви</w:t>
      </w:r>
      <w:r>
        <w:rPr>
          <w:rFonts w:ascii="Times New Roman" w:hAnsi="Times New Roman" w:cs="Times New Roman"/>
          <w:sz w:val="28"/>
          <w:szCs w:val="28"/>
        </w:rPr>
        <w:t xml:space="preserve">ть своё творчество, а так же закончить начатую игру.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игры я также использую в индивидуальной работе с детьми.</w:t>
      </w:r>
    </w:p>
    <w:p w:rsidR="0070292F" w:rsidRDefault="0070292F">
      <w:pPr>
        <w:pStyle w:val="af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92F" w:rsidRDefault="00D94B2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не владея в достаточной мере знанием возрастных и индивидуальных особенностей развития ребёнка, порой осуществ</w:t>
      </w:r>
      <w:r>
        <w:rPr>
          <w:rFonts w:ascii="Times New Roman" w:hAnsi="Times New Roman" w:cs="Times New Roman"/>
          <w:sz w:val="28"/>
          <w:szCs w:val="28"/>
        </w:rPr>
        <w:t xml:space="preserve">ляют воспитание  вслепую. Беседуя с родителями я поняла,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сожалению, сказкам отводиться очень мало времени в жизни детей.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 бы родители больше времени уделяли своим детям,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читали сказки беседовали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ними, играли, а так же повышали интерес </w:t>
      </w:r>
      <w:r>
        <w:rPr>
          <w:rFonts w:ascii="Times New Roman" w:hAnsi="Times New Roman" w:cs="Times New Roman"/>
          <w:sz w:val="28"/>
          <w:szCs w:val="28"/>
        </w:rPr>
        <w:t>к математической деятельности, мною была разработана  консультация: «Роль сказки в развитии элементарных математических представлений у детей младшего дошкольного возраста»,</w:t>
      </w:r>
      <w:r w:rsidR="003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математического мышления детей посредством математических игр по сказкам»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В математику по средством сказки».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родителями я использовала активные методы и формы работы.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и родителями.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совместных праздников и досугов.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создание развивающей среды.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Выставку художественной л</w:t>
      </w:r>
      <w:r>
        <w:rPr>
          <w:rFonts w:ascii="Times New Roman" w:hAnsi="Times New Roman" w:cs="Times New Roman"/>
          <w:sz w:val="28"/>
          <w:szCs w:val="28"/>
        </w:rPr>
        <w:t>итературы «Сказка и математика».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Фотоотчёты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родителей - совместное проигрывание с детьми развивающих игр по сказкам с математическим содержанием.</w:t>
      </w:r>
    </w:p>
    <w:p w:rsidR="0070292F" w:rsidRDefault="00D94B2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Опыт работы по использованию сюжетов сказок в формировании элементарных математических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 с детьми  младшего возраста позволяет сделать следующие выводы: </w:t>
      </w:r>
    </w:p>
    <w:p w:rsidR="0070292F" w:rsidRDefault="00D94B20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является эффективным средством формирования математических представлений у детей младшего возраста, так как привлекает ребенка сказочными персонажами, сюжетом, фантастическими образа</w:t>
      </w:r>
      <w:r>
        <w:rPr>
          <w:rFonts w:ascii="Times New Roman" w:hAnsi="Times New Roman" w:cs="Times New Roman"/>
          <w:sz w:val="28"/>
          <w:szCs w:val="28"/>
        </w:rPr>
        <w:t>ми, желанием помочь персонажам и изменить сказку. Несёт в себе юмор, фантазию, творчество, а самое главное учит ребенка логически мыслить. Использование сказок в образовательной деятельности помогает детям добиваться успехов в усвоении материала, закрепляю</w:t>
      </w:r>
      <w:r>
        <w:rPr>
          <w:rFonts w:ascii="Times New Roman" w:hAnsi="Times New Roman" w:cs="Times New Roman"/>
          <w:sz w:val="28"/>
          <w:szCs w:val="28"/>
        </w:rPr>
        <w:t xml:space="preserve">тся количественные отношения (много, мало, больше, столько же), умение различать геометрические фигуры, ориентироваться в пространстве и времени. </w:t>
      </w:r>
    </w:p>
    <w:p w:rsidR="0070292F" w:rsidRDefault="0070292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292F" w:rsidRDefault="0070292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292F" w:rsidRDefault="0070292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0292F" w:rsidSect="0070292F">
      <w:pgSz w:w="12240" w:h="15840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20" w:rsidRDefault="00D94B20">
      <w:pPr>
        <w:spacing w:after="0" w:line="240" w:lineRule="auto"/>
      </w:pPr>
      <w:r>
        <w:separator/>
      </w:r>
    </w:p>
  </w:endnote>
  <w:endnote w:type="continuationSeparator" w:id="0">
    <w:p w:rsidR="00D94B20" w:rsidRDefault="00D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20" w:rsidRDefault="00D94B20">
      <w:pPr>
        <w:spacing w:after="0" w:line="240" w:lineRule="auto"/>
      </w:pPr>
      <w:r>
        <w:separator/>
      </w:r>
    </w:p>
  </w:footnote>
  <w:footnote w:type="continuationSeparator" w:id="0">
    <w:p w:rsidR="00D94B20" w:rsidRDefault="00D9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3F0F"/>
    <w:multiLevelType w:val="hybridMultilevel"/>
    <w:tmpl w:val="B5B453C8"/>
    <w:lvl w:ilvl="0" w:tplc="A280B858">
      <w:start w:val="1"/>
      <w:numFmt w:val="decimal"/>
      <w:lvlText w:val="%1."/>
      <w:lvlJc w:val="left"/>
      <w:pPr>
        <w:ind w:left="720" w:hanging="360"/>
      </w:pPr>
    </w:lvl>
    <w:lvl w:ilvl="1" w:tplc="84D09F6A">
      <w:start w:val="1"/>
      <w:numFmt w:val="decimal"/>
      <w:lvlText w:val="%2."/>
      <w:lvlJc w:val="left"/>
      <w:pPr>
        <w:ind w:left="1440" w:hanging="360"/>
      </w:pPr>
    </w:lvl>
    <w:lvl w:ilvl="2" w:tplc="4094E2D2">
      <w:start w:val="1"/>
      <w:numFmt w:val="decimal"/>
      <w:lvlText w:val="%3."/>
      <w:lvlJc w:val="left"/>
      <w:pPr>
        <w:ind w:left="2160" w:hanging="360"/>
      </w:pPr>
    </w:lvl>
    <w:lvl w:ilvl="3" w:tplc="3656EC9A">
      <w:start w:val="1"/>
      <w:numFmt w:val="decimal"/>
      <w:lvlText w:val="%4."/>
      <w:lvlJc w:val="left"/>
      <w:pPr>
        <w:ind w:left="2880" w:hanging="360"/>
      </w:pPr>
    </w:lvl>
    <w:lvl w:ilvl="4" w:tplc="64A200E6">
      <w:start w:val="1"/>
      <w:numFmt w:val="decimal"/>
      <w:lvlText w:val="%5."/>
      <w:lvlJc w:val="left"/>
      <w:pPr>
        <w:ind w:left="3600" w:hanging="360"/>
      </w:pPr>
    </w:lvl>
    <w:lvl w:ilvl="5" w:tplc="E9CAACA0">
      <w:start w:val="1"/>
      <w:numFmt w:val="decimal"/>
      <w:lvlText w:val="%6."/>
      <w:lvlJc w:val="left"/>
      <w:pPr>
        <w:ind w:left="4320" w:hanging="360"/>
      </w:pPr>
    </w:lvl>
    <w:lvl w:ilvl="6" w:tplc="0090F8FA">
      <w:start w:val="1"/>
      <w:numFmt w:val="decimal"/>
      <w:lvlText w:val="%7."/>
      <w:lvlJc w:val="left"/>
      <w:pPr>
        <w:ind w:left="5040" w:hanging="360"/>
      </w:pPr>
    </w:lvl>
    <w:lvl w:ilvl="7" w:tplc="33D859BE">
      <w:start w:val="1"/>
      <w:numFmt w:val="decimal"/>
      <w:lvlText w:val="%8."/>
      <w:lvlJc w:val="left"/>
      <w:pPr>
        <w:ind w:left="5760" w:hanging="360"/>
      </w:pPr>
    </w:lvl>
    <w:lvl w:ilvl="8" w:tplc="6ADC02F4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747F6F"/>
    <w:multiLevelType w:val="hybridMultilevel"/>
    <w:tmpl w:val="ABFC6D00"/>
    <w:lvl w:ilvl="0" w:tplc="17BE163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D1DA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EE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0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6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3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20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A7D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0A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03C4E"/>
    <w:multiLevelType w:val="hybridMultilevel"/>
    <w:tmpl w:val="89480C9E"/>
    <w:lvl w:ilvl="0" w:tplc="475029F4">
      <w:start w:val="1"/>
      <w:numFmt w:val="decimal"/>
      <w:lvlText w:val="%1."/>
      <w:lvlJc w:val="left"/>
      <w:pPr>
        <w:ind w:left="720" w:hanging="360"/>
      </w:pPr>
    </w:lvl>
    <w:lvl w:ilvl="1" w:tplc="029EC9FA">
      <w:start w:val="1"/>
      <w:numFmt w:val="decimal"/>
      <w:lvlText w:val="%2."/>
      <w:lvlJc w:val="left"/>
      <w:pPr>
        <w:ind w:left="1440" w:hanging="360"/>
      </w:pPr>
    </w:lvl>
    <w:lvl w:ilvl="2" w:tplc="EEDCF2B4">
      <w:start w:val="1"/>
      <w:numFmt w:val="decimal"/>
      <w:lvlText w:val="%3."/>
      <w:lvlJc w:val="left"/>
      <w:pPr>
        <w:ind w:left="2160" w:hanging="360"/>
      </w:pPr>
    </w:lvl>
    <w:lvl w:ilvl="3" w:tplc="6FBCE91E">
      <w:start w:val="1"/>
      <w:numFmt w:val="decimal"/>
      <w:lvlText w:val="%4."/>
      <w:lvlJc w:val="left"/>
      <w:pPr>
        <w:ind w:left="2880" w:hanging="360"/>
      </w:pPr>
    </w:lvl>
    <w:lvl w:ilvl="4" w:tplc="B5168DE0">
      <w:start w:val="1"/>
      <w:numFmt w:val="decimal"/>
      <w:lvlText w:val="%5."/>
      <w:lvlJc w:val="left"/>
      <w:pPr>
        <w:ind w:left="3600" w:hanging="360"/>
      </w:pPr>
    </w:lvl>
    <w:lvl w:ilvl="5" w:tplc="346673DA">
      <w:start w:val="1"/>
      <w:numFmt w:val="decimal"/>
      <w:lvlText w:val="%6."/>
      <w:lvlJc w:val="left"/>
      <w:pPr>
        <w:ind w:left="4320" w:hanging="360"/>
      </w:pPr>
    </w:lvl>
    <w:lvl w:ilvl="6" w:tplc="ED22CFF6">
      <w:start w:val="1"/>
      <w:numFmt w:val="decimal"/>
      <w:lvlText w:val="%7."/>
      <w:lvlJc w:val="left"/>
      <w:pPr>
        <w:ind w:left="5040" w:hanging="360"/>
      </w:pPr>
    </w:lvl>
    <w:lvl w:ilvl="7" w:tplc="8AE8640C">
      <w:start w:val="1"/>
      <w:numFmt w:val="decimal"/>
      <w:lvlText w:val="%8."/>
      <w:lvlJc w:val="left"/>
      <w:pPr>
        <w:ind w:left="5760" w:hanging="360"/>
      </w:pPr>
    </w:lvl>
    <w:lvl w:ilvl="8" w:tplc="B8C8779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F67499D"/>
    <w:multiLevelType w:val="hybridMultilevel"/>
    <w:tmpl w:val="8D5C95FC"/>
    <w:lvl w:ilvl="0" w:tplc="56E4BF94">
      <w:start w:val="1"/>
      <w:numFmt w:val="decimal"/>
      <w:lvlText w:val="%1."/>
      <w:lvlJc w:val="left"/>
      <w:pPr>
        <w:ind w:left="720" w:hanging="360"/>
      </w:pPr>
    </w:lvl>
    <w:lvl w:ilvl="1" w:tplc="41E0AA62">
      <w:start w:val="1"/>
      <w:numFmt w:val="decimal"/>
      <w:lvlText w:val="%2."/>
      <w:lvlJc w:val="left"/>
      <w:pPr>
        <w:ind w:left="1440" w:hanging="360"/>
      </w:pPr>
    </w:lvl>
    <w:lvl w:ilvl="2" w:tplc="EA5C80A8">
      <w:start w:val="1"/>
      <w:numFmt w:val="decimal"/>
      <w:lvlText w:val="%3."/>
      <w:lvlJc w:val="left"/>
      <w:pPr>
        <w:ind w:left="2160" w:hanging="360"/>
      </w:pPr>
    </w:lvl>
    <w:lvl w:ilvl="3" w:tplc="2AEE3F6C">
      <w:start w:val="1"/>
      <w:numFmt w:val="decimal"/>
      <w:lvlText w:val="%4."/>
      <w:lvlJc w:val="left"/>
      <w:pPr>
        <w:ind w:left="2880" w:hanging="360"/>
      </w:pPr>
    </w:lvl>
    <w:lvl w:ilvl="4" w:tplc="9A289F1C">
      <w:start w:val="1"/>
      <w:numFmt w:val="decimal"/>
      <w:lvlText w:val="%5."/>
      <w:lvlJc w:val="left"/>
      <w:pPr>
        <w:ind w:left="3600" w:hanging="360"/>
      </w:pPr>
    </w:lvl>
    <w:lvl w:ilvl="5" w:tplc="8F484C94">
      <w:start w:val="1"/>
      <w:numFmt w:val="decimal"/>
      <w:lvlText w:val="%6."/>
      <w:lvlJc w:val="left"/>
      <w:pPr>
        <w:ind w:left="4320" w:hanging="360"/>
      </w:pPr>
    </w:lvl>
    <w:lvl w:ilvl="6" w:tplc="30C66B98">
      <w:start w:val="1"/>
      <w:numFmt w:val="decimal"/>
      <w:lvlText w:val="%7."/>
      <w:lvlJc w:val="left"/>
      <w:pPr>
        <w:ind w:left="5040" w:hanging="360"/>
      </w:pPr>
    </w:lvl>
    <w:lvl w:ilvl="7" w:tplc="07102C42">
      <w:start w:val="1"/>
      <w:numFmt w:val="decimal"/>
      <w:lvlText w:val="%8."/>
      <w:lvlJc w:val="left"/>
      <w:pPr>
        <w:ind w:left="5760" w:hanging="360"/>
      </w:pPr>
    </w:lvl>
    <w:lvl w:ilvl="8" w:tplc="41FA7D4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4D77795"/>
    <w:multiLevelType w:val="hybridMultilevel"/>
    <w:tmpl w:val="A87AEEA0"/>
    <w:lvl w:ilvl="0" w:tplc="2ABE4228">
      <w:start w:val="1"/>
      <w:numFmt w:val="decimal"/>
      <w:lvlText w:val="%1."/>
      <w:lvlJc w:val="left"/>
      <w:pPr>
        <w:ind w:left="720" w:hanging="360"/>
      </w:pPr>
    </w:lvl>
    <w:lvl w:ilvl="1" w:tplc="6E7E3FF6">
      <w:start w:val="1"/>
      <w:numFmt w:val="decimal"/>
      <w:lvlText w:val="%2."/>
      <w:lvlJc w:val="left"/>
      <w:pPr>
        <w:ind w:left="1440" w:hanging="360"/>
      </w:pPr>
    </w:lvl>
    <w:lvl w:ilvl="2" w:tplc="0F6E6D94">
      <w:start w:val="1"/>
      <w:numFmt w:val="decimal"/>
      <w:lvlText w:val="%3."/>
      <w:lvlJc w:val="left"/>
      <w:pPr>
        <w:ind w:left="2160" w:hanging="360"/>
      </w:pPr>
    </w:lvl>
    <w:lvl w:ilvl="3" w:tplc="60B69040">
      <w:start w:val="1"/>
      <w:numFmt w:val="decimal"/>
      <w:lvlText w:val="%4."/>
      <w:lvlJc w:val="left"/>
      <w:pPr>
        <w:ind w:left="2880" w:hanging="360"/>
      </w:pPr>
    </w:lvl>
    <w:lvl w:ilvl="4" w:tplc="5E58C74A">
      <w:start w:val="1"/>
      <w:numFmt w:val="decimal"/>
      <w:lvlText w:val="%5."/>
      <w:lvlJc w:val="left"/>
      <w:pPr>
        <w:ind w:left="3600" w:hanging="360"/>
      </w:pPr>
    </w:lvl>
    <w:lvl w:ilvl="5" w:tplc="EC6A2E4A">
      <w:start w:val="1"/>
      <w:numFmt w:val="decimal"/>
      <w:lvlText w:val="%6."/>
      <w:lvlJc w:val="left"/>
      <w:pPr>
        <w:ind w:left="4320" w:hanging="360"/>
      </w:pPr>
    </w:lvl>
    <w:lvl w:ilvl="6" w:tplc="473062C2">
      <w:start w:val="1"/>
      <w:numFmt w:val="decimal"/>
      <w:lvlText w:val="%7."/>
      <w:lvlJc w:val="left"/>
      <w:pPr>
        <w:ind w:left="5040" w:hanging="360"/>
      </w:pPr>
    </w:lvl>
    <w:lvl w:ilvl="7" w:tplc="494C5EB0">
      <w:start w:val="1"/>
      <w:numFmt w:val="decimal"/>
      <w:lvlText w:val="%8."/>
      <w:lvlJc w:val="left"/>
      <w:pPr>
        <w:ind w:left="5760" w:hanging="360"/>
      </w:pPr>
    </w:lvl>
    <w:lvl w:ilvl="8" w:tplc="1ECA7BA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F86436F"/>
    <w:multiLevelType w:val="hybridMultilevel"/>
    <w:tmpl w:val="6130F792"/>
    <w:lvl w:ilvl="0" w:tplc="2ABCC0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532A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6D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6C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C5E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0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8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92F"/>
    <w:rsid w:val="003C52B9"/>
    <w:rsid w:val="0070292F"/>
    <w:rsid w:val="00D9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0292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0292F"/>
    <w:rPr>
      <w:sz w:val="24"/>
      <w:szCs w:val="24"/>
    </w:rPr>
  </w:style>
  <w:style w:type="character" w:customStyle="1" w:styleId="QuoteChar">
    <w:name w:val="Quote Char"/>
    <w:link w:val="2"/>
    <w:uiPriority w:val="29"/>
    <w:rsid w:val="0070292F"/>
    <w:rPr>
      <w:i/>
    </w:rPr>
  </w:style>
  <w:style w:type="character" w:customStyle="1" w:styleId="IntenseQuoteChar">
    <w:name w:val="Intense Quote Char"/>
    <w:link w:val="a5"/>
    <w:uiPriority w:val="30"/>
    <w:rsid w:val="0070292F"/>
    <w:rPr>
      <w:i/>
    </w:rPr>
  </w:style>
  <w:style w:type="character" w:customStyle="1" w:styleId="FootnoteTextChar">
    <w:name w:val="Footnote Text Char"/>
    <w:link w:val="a6"/>
    <w:uiPriority w:val="99"/>
    <w:rsid w:val="0070292F"/>
    <w:rPr>
      <w:sz w:val="18"/>
    </w:rPr>
  </w:style>
  <w:style w:type="character" w:customStyle="1" w:styleId="EndnoteTextChar">
    <w:name w:val="Endnote Text Char"/>
    <w:link w:val="a7"/>
    <w:uiPriority w:val="99"/>
    <w:rsid w:val="0070292F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7029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029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29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029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29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029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29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029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29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029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292F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character" w:customStyle="1" w:styleId="Heading6Char">
    <w:name w:val="Heading 6 Char"/>
    <w:basedOn w:val="a0"/>
    <w:link w:val="Heading6"/>
    <w:uiPriority w:val="9"/>
    <w:rsid w:val="007029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29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character" w:customStyle="1" w:styleId="Heading7Char">
    <w:name w:val="Heading 7 Char"/>
    <w:basedOn w:val="a0"/>
    <w:link w:val="Heading7"/>
    <w:uiPriority w:val="9"/>
    <w:rsid w:val="007029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292F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character" w:customStyle="1" w:styleId="Heading8Char">
    <w:name w:val="Heading 8 Char"/>
    <w:basedOn w:val="a0"/>
    <w:link w:val="Heading8"/>
    <w:uiPriority w:val="9"/>
    <w:rsid w:val="007029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29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0292F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70292F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70292F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70292F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70292F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7029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29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292F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7029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7029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29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0292F"/>
  </w:style>
  <w:style w:type="paragraph" w:customStyle="1" w:styleId="Footer">
    <w:name w:val="Footer"/>
    <w:basedOn w:val="a"/>
    <w:link w:val="CaptionChar"/>
    <w:uiPriority w:val="99"/>
    <w:unhideWhenUsed/>
    <w:rsid w:val="007029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029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292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292F"/>
  </w:style>
  <w:style w:type="table" w:styleId="ac">
    <w:name w:val="Table Grid"/>
    <w:basedOn w:val="a1"/>
    <w:uiPriority w:val="59"/>
    <w:rsid w:val="007029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29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29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0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292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2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70292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70292F"/>
    <w:rPr>
      <w:sz w:val="18"/>
    </w:rPr>
  </w:style>
  <w:style w:type="character" w:styleId="ae">
    <w:name w:val="footnote reference"/>
    <w:basedOn w:val="a0"/>
    <w:uiPriority w:val="99"/>
    <w:unhideWhenUsed/>
    <w:rsid w:val="0070292F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70292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70292F"/>
    <w:rPr>
      <w:sz w:val="20"/>
    </w:rPr>
  </w:style>
  <w:style w:type="character" w:styleId="af0">
    <w:name w:val="endnote reference"/>
    <w:basedOn w:val="a0"/>
    <w:uiPriority w:val="99"/>
    <w:semiHidden/>
    <w:unhideWhenUsed/>
    <w:rsid w:val="007029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292F"/>
    <w:pPr>
      <w:spacing w:after="57"/>
    </w:pPr>
  </w:style>
  <w:style w:type="paragraph" w:styleId="21">
    <w:name w:val="toc 2"/>
    <w:basedOn w:val="a"/>
    <w:next w:val="a"/>
    <w:uiPriority w:val="39"/>
    <w:unhideWhenUsed/>
    <w:rsid w:val="007029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29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29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29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29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29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29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292F"/>
    <w:pPr>
      <w:spacing w:after="57"/>
      <w:ind w:left="2268"/>
    </w:pPr>
  </w:style>
  <w:style w:type="paragraph" w:styleId="af1">
    <w:name w:val="TOC Heading"/>
    <w:uiPriority w:val="39"/>
    <w:unhideWhenUsed/>
    <w:rsid w:val="0070292F"/>
  </w:style>
  <w:style w:type="paragraph" w:styleId="af2">
    <w:name w:val="table of figures"/>
    <w:basedOn w:val="a"/>
    <w:next w:val="a"/>
    <w:uiPriority w:val="99"/>
    <w:unhideWhenUsed/>
    <w:rsid w:val="0070292F"/>
    <w:pPr>
      <w:spacing w:after="0"/>
    </w:pPr>
  </w:style>
  <w:style w:type="character" w:customStyle="1" w:styleId="LineNumber">
    <w:name w:val="Line Number"/>
    <w:basedOn w:val="a0"/>
    <w:semiHidden/>
    <w:rsid w:val="0070292F"/>
  </w:style>
  <w:style w:type="character" w:styleId="af3">
    <w:name w:val="Hyperlink"/>
    <w:rsid w:val="0070292F"/>
    <w:rPr>
      <w:color w:val="0000FF"/>
      <w:u w:val="single"/>
    </w:rPr>
  </w:style>
  <w:style w:type="table" w:styleId="10">
    <w:name w:val="Table Simple 1"/>
    <w:basedOn w:val="a1"/>
    <w:rsid w:val="007029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70292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styleId="af6">
    <w:name w:val="Strong"/>
    <w:basedOn w:val="a0"/>
    <w:uiPriority w:val="22"/>
    <w:qFormat/>
    <w:rsid w:val="0070292F"/>
    <w:rPr>
      <w:b/>
      <w:bCs/>
    </w:rPr>
  </w:style>
  <w:style w:type="character" w:customStyle="1" w:styleId="af5">
    <w:name w:val="Без интервала Знак"/>
    <w:link w:val="af4"/>
    <w:uiPriority w:val="1"/>
    <w:rsid w:val="0070292F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58D25-3298-4892-9532-B00DDC46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2025-03-04T08:12:00Z</dcterms:created>
  <dcterms:modified xsi:type="dcterms:W3CDTF">2025-03-20T08:42:00Z</dcterms:modified>
</cp:coreProperties>
</file>