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Консультация для педагогов</w:t>
      </w: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333333"/>
          <w:sz w:val="28"/>
          <w:szCs w:val="28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333333"/>
          <w:sz w:val="28"/>
          <w:szCs w:val="28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jc w:val="center"/>
        <w:rPr>
          <w:color w:val="333333"/>
          <w:sz w:val="72"/>
          <w:szCs w:val="72"/>
          <w:shd w:val="clear" w:color="auto" w:fill="FFFFFF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jc w:val="center"/>
        <w:rPr>
          <w:color w:val="333333"/>
          <w:sz w:val="72"/>
          <w:szCs w:val="72"/>
          <w:shd w:val="clear" w:color="auto" w:fill="FFFFFF"/>
        </w:rPr>
      </w:pPr>
    </w:p>
    <w:p w:rsidR="00B339C9" w:rsidRPr="00B339C9" w:rsidRDefault="00B339C9" w:rsidP="00B339C9">
      <w:pPr>
        <w:pStyle w:val="c11"/>
        <w:shd w:val="clear" w:color="auto" w:fill="FFFFFF"/>
        <w:spacing w:before="0" w:beforeAutospacing="0" w:after="0" w:afterAutospacing="0"/>
        <w:jc w:val="center"/>
        <w:rPr>
          <w:rStyle w:val="c3"/>
          <w:color w:val="333333"/>
          <w:sz w:val="72"/>
          <w:szCs w:val="72"/>
        </w:rPr>
      </w:pPr>
      <w:r w:rsidRPr="00B339C9">
        <w:rPr>
          <w:color w:val="333333"/>
          <w:sz w:val="72"/>
          <w:szCs w:val="72"/>
          <w:shd w:val="clear" w:color="auto" w:fill="FFFFFF"/>
        </w:rPr>
        <w:t>«Художественное творчество как средство развития мелкой моторики рук у детей дошкольного возраста»</w:t>
      </w: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>
            <wp:extent cx="4246533" cy="3790950"/>
            <wp:effectExtent l="0" t="0" r="0" b="0"/>
            <wp:docPr id="1" name="Рисунок 1" descr="https://proprikol.ru/wp-content/uploads/2019/09/kartinki-na-prozrachnom-fone-dlya-detej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rikol.ru/wp-content/uploads/2019/09/kartinki-na-prozrachnom-fone-dlya-detej-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76" cy="379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</w:p>
    <w:p w:rsid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 w:rsidRPr="00B339C9">
        <w:rPr>
          <w:rStyle w:val="c3"/>
          <w:color w:val="333333"/>
          <w:sz w:val="28"/>
          <w:szCs w:val="28"/>
        </w:rPr>
        <w:t xml:space="preserve">Подготовила: воспитатель МДОАУ №79 «Аистенок» </w:t>
      </w:r>
      <w:r>
        <w:rPr>
          <w:rStyle w:val="c3"/>
          <w:color w:val="333333"/>
          <w:sz w:val="28"/>
          <w:szCs w:val="28"/>
        </w:rPr>
        <w:t>Новикова В.В.</w:t>
      </w:r>
    </w:p>
    <w:p w:rsidR="00B339C9" w:rsidRPr="00B339C9" w:rsidRDefault="00B339C9" w:rsidP="00B339C9">
      <w:pPr>
        <w:pStyle w:val="c1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bookmarkStart w:id="0" w:name="_GoBack"/>
      <w:bookmarkEnd w:id="0"/>
      <w:r>
        <w:rPr>
          <w:rStyle w:val="c1"/>
          <w:b/>
          <w:bCs/>
          <w:color w:val="111111"/>
          <w:sz w:val="28"/>
          <w:szCs w:val="28"/>
        </w:rPr>
        <w:lastRenderedPageBreak/>
        <w:t>Художественное творчество – уникальное средство для развития мелкой моторики и речи</w:t>
      </w:r>
      <w:r>
        <w:rPr>
          <w:rStyle w:val="c0"/>
          <w:color w:val="111111"/>
          <w:sz w:val="28"/>
          <w:szCs w:val="28"/>
        </w:rPr>
        <w:t>. Умение владеть пальцами кистями рук необходимо человеку в течение всей жизни. Для этой важной цели необходимо стимулировать работу пальчиков ребенка, начиная с раннего </w:t>
      </w:r>
      <w:r>
        <w:rPr>
          <w:rStyle w:val="c1"/>
          <w:b/>
          <w:bCs/>
          <w:color w:val="111111"/>
          <w:sz w:val="28"/>
          <w:szCs w:val="28"/>
        </w:rPr>
        <w:t>возраста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Начав работу воспитателем во 2 младшей группе </w:t>
      </w:r>
      <w:r>
        <w:rPr>
          <w:rStyle w:val="c0"/>
          <w:i/>
          <w:iCs/>
          <w:color w:val="111111"/>
          <w:sz w:val="28"/>
          <w:szCs w:val="28"/>
        </w:rPr>
        <w:t>(3-4 года)</w:t>
      </w:r>
      <w:r>
        <w:rPr>
          <w:rStyle w:val="c0"/>
          <w:color w:val="111111"/>
          <w:sz w:val="28"/>
          <w:szCs w:val="28"/>
        </w:rPr>
        <w:t xml:space="preserve"> и наблюдая за детьми, я отметила, что дети </w:t>
      </w:r>
      <w:proofErr w:type="gramStart"/>
      <w:r>
        <w:rPr>
          <w:rStyle w:val="c0"/>
          <w:color w:val="111111"/>
          <w:sz w:val="28"/>
          <w:szCs w:val="28"/>
        </w:rPr>
        <w:t>не правильно</w:t>
      </w:r>
      <w:proofErr w:type="gramEnd"/>
      <w:r>
        <w:rPr>
          <w:rStyle w:val="c0"/>
          <w:color w:val="111111"/>
          <w:sz w:val="28"/>
          <w:szCs w:val="28"/>
        </w:rPr>
        <w:t xml:space="preserve"> держат карандаш, плохо держат ложку, у них возникали затруднения при выполнении первых работ по аппликации, лепке, рисованию. Конечно, дети были еще малы, некоторые дети только первый год посещали детский сад, а в образовательном процессе много видов деятельности, которые требуют действия работы рук. Поэтому я выбрала </w:t>
      </w:r>
      <w:r>
        <w:rPr>
          <w:rStyle w:val="c0"/>
          <w:color w:val="111111"/>
          <w:sz w:val="28"/>
          <w:szCs w:val="28"/>
          <w:u w:val="single"/>
        </w:rPr>
        <w:t>тему</w:t>
      </w:r>
      <w:r>
        <w:rPr>
          <w:rStyle w:val="c0"/>
          <w:color w:val="111111"/>
          <w:sz w:val="28"/>
          <w:szCs w:val="28"/>
        </w:rPr>
        <w:t>: «</w:t>
      </w:r>
      <w:r>
        <w:rPr>
          <w:rStyle w:val="c1"/>
          <w:b/>
          <w:bCs/>
          <w:color w:val="111111"/>
          <w:sz w:val="28"/>
          <w:szCs w:val="28"/>
        </w:rPr>
        <w:t>Художественное творчество как средство развития мелкой моторики рук у детей дошкольного возраста</w:t>
      </w:r>
      <w:r>
        <w:rPr>
          <w:rStyle w:val="c0"/>
          <w:color w:val="111111"/>
          <w:sz w:val="28"/>
          <w:szCs w:val="28"/>
        </w:rPr>
        <w:t>»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Выдающийся педагог В. А. Сухомлинский отмечал «Истоки способностей и дарований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находятся на кончиках пальцев. От пальцев, образно говоря, идут тончайшие ручейки, которые питают источник </w:t>
      </w:r>
      <w:r>
        <w:rPr>
          <w:rStyle w:val="c1"/>
          <w:b/>
          <w:bCs/>
          <w:color w:val="111111"/>
          <w:sz w:val="28"/>
          <w:szCs w:val="28"/>
        </w:rPr>
        <w:t>творческой мысли</w:t>
      </w:r>
      <w:r>
        <w:rPr>
          <w:rStyle w:val="c0"/>
          <w:color w:val="111111"/>
          <w:sz w:val="28"/>
          <w:szCs w:val="28"/>
        </w:rPr>
        <w:t>». Это непросто красивые </w:t>
      </w:r>
      <w:r>
        <w:rPr>
          <w:rStyle w:val="c0"/>
          <w:color w:val="111111"/>
          <w:sz w:val="28"/>
          <w:szCs w:val="28"/>
          <w:u w:val="single"/>
        </w:rPr>
        <w:t>слова</w:t>
      </w:r>
      <w:r>
        <w:rPr>
          <w:rStyle w:val="c0"/>
          <w:color w:val="111111"/>
          <w:sz w:val="28"/>
          <w:szCs w:val="28"/>
        </w:rPr>
        <w:t>: в них содержится объяснения того, каким образом </w:t>
      </w:r>
      <w:r>
        <w:rPr>
          <w:rStyle w:val="c1"/>
          <w:b/>
          <w:bCs/>
          <w:color w:val="111111"/>
          <w:sz w:val="28"/>
          <w:szCs w:val="28"/>
        </w:rPr>
        <w:t>развивается малыш</w:t>
      </w:r>
      <w:r>
        <w:rPr>
          <w:rStyle w:val="c0"/>
          <w:color w:val="111111"/>
          <w:sz w:val="28"/>
          <w:szCs w:val="28"/>
        </w:rPr>
        <w:t>. Ведь огромное количество нервных окончаний расположено именно в руке и на языке. Отсюда информация постоянно передается в мозг ребенка, где она сопоставляется с данными зрительных, слуховых и обонятельных рецепторов.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Многие специалисты утверждают, что </w:t>
      </w:r>
      <w:r>
        <w:rPr>
          <w:rStyle w:val="c1"/>
          <w:b/>
          <w:bCs/>
          <w:color w:val="111111"/>
          <w:sz w:val="28"/>
          <w:szCs w:val="28"/>
        </w:rPr>
        <w:t>развитие</w:t>
      </w:r>
      <w:r>
        <w:rPr>
          <w:rStyle w:val="c0"/>
          <w:color w:val="111111"/>
          <w:sz w:val="28"/>
          <w:szCs w:val="28"/>
        </w:rPr>
        <w:t> интеллектуальных и мыслительных процессов необходимо начинать с </w:t>
      </w:r>
      <w:r>
        <w:rPr>
          <w:rStyle w:val="c1"/>
          <w:b/>
          <w:bCs/>
          <w:color w:val="111111"/>
          <w:sz w:val="28"/>
          <w:szCs w:val="28"/>
        </w:rPr>
        <w:t>развития движения рук</w:t>
      </w:r>
      <w:r>
        <w:rPr>
          <w:rStyle w:val="c0"/>
          <w:color w:val="111111"/>
          <w:sz w:val="28"/>
          <w:szCs w:val="28"/>
        </w:rPr>
        <w:t>, пальцев кистей рук. Доказано, что это связано с тем, что </w:t>
      </w:r>
      <w:r>
        <w:rPr>
          <w:rStyle w:val="c1"/>
          <w:b/>
          <w:bCs/>
          <w:color w:val="111111"/>
          <w:sz w:val="28"/>
          <w:szCs w:val="28"/>
        </w:rPr>
        <w:t>развитию</w:t>
      </w:r>
      <w:r>
        <w:rPr>
          <w:rStyle w:val="c0"/>
          <w:color w:val="111111"/>
          <w:sz w:val="28"/>
          <w:szCs w:val="28"/>
        </w:rPr>
        <w:t> кисти руки принадлежит важная роль в формировании головного мозга, его познавательных способностей, становлению речи. Значит, чтобы </w:t>
      </w:r>
      <w:r>
        <w:rPr>
          <w:rStyle w:val="c1"/>
          <w:b/>
          <w:bCs/>
          <w:color w:val="111111"/>
          <w:sz w:val="28"/>
          <w:szCs w:val="28"/>
        </w:rPr>
        <w:t>развивался ребенок и его мозг</w:t>
      </w:r>
      <w:r>
        <w:rPr>
          <w:rStyle w:val="c0"/>
          <w:color w:val="111111"/>
          <w:sz w:val="28"/>
          <w:szCs w:val="28"/>
        </w:rPr>
        <w:t>, необходимо тренировать руки. </w:t>
      </w:r>
      <w:r>
        <w:rPr>
          <w:rStyle w:val="c1"/>
          <w:b/>
          <w:bCs/>
          <w:color w:val="111111"/>
          <w:sz w:val="28"/>
          <w:szCs w:val="28"/>
        </w:rPr>
        <w:t>Развитие навыков мелкой моторики важно еще и потому</w:t>
      </w:r>
      <w:r>
        <w:rPr>
          <w:rStyle w:val="c0"/>
          <w:color w:val="111111"/>
          <w:sz w:val="28"/>
          <w:szCs w:val="28"/>
        </w:rPr>
        <w:t>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 То есть на протяжении всей жизни ребенок нуждается в использовании точных и координированных движениях кистей и пальцев.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Актуальность моей работы заключается в том, что целенаправленная и систематическая работа по </w:t>
      </w:r>
      <w:r>
        <w:rPr>
          <w:rStyle w:val="c1"/>
          <w:b/>
          <w:bCs/>
          <w:color w:val="111111"/>
          <w:sz w:val="28"/>
          <w:szCs w:val="28"/>
        </w:rPr>
        <w:t>развитию мелкой моторики рук у детей дошкольного возраста</w:t>
      </w:r>
      <w:r>
        <w:rPr>
          <w:rStyle w:val="c0"/>
          <w:color w:val="111111"/>
          <w:sz w:val="28"/>
          <w:szCs w:val="28"/>
        </w:rPr>
        <w:t> способствует формированию интеллектуальных способностей, речевой деятельности, а самое главное сохранению психического и физического </w:t>
      </w:r>
      <w:r>
        <w:rPr>
          <w:rStyle w:val="c1"/>
          <w:b/>
          <w:bCs/>
          <w:color w:val="111111"/>
          <w:sz w:val="28"/>
          <w:szCs w:val="28"/>
        </w:rPr>
        <w:t>развития ребенка</w:t>
      </w:r>
      <w:r>
        <w:rPr>
          <w:rStyle w:val="c0"/>
          <w:color w:val="111111"/>
          <w:sz w:val="28"/>
          <w:szCs w:val="28"/>
        </w:rPr>
        <w:t>. К тому же уровень </w:t>
      </w:r>
      <w:r>
        <w:rPr>
          <w:rStyle w:val="c1"/>
          <w:b/>
          <w:bCs/>
          <w:color w:val="111111"/>
          <w:sz w:val="28"/>
          <w:szCs w:val="28"/>
        </w:rPr>
        <w:t>развития мелкой моторики</w:t>
      </w:r>
      <w:r>
        <w:rPr>
          <w:rStyle w:val="c0"/>
          <w:color w:val="111111"/>
          <w:sz w:val="28"/>
          <w:szCs w:val="28"/>
        </w:rPr>
        <w:t> – один из показателей интеллектуальной готовности к школьному обучению. Обычно ребёнок, имеющий высокий уровень </w:t>
      </w:r>
      <w:r>
        <w:rPr>
          <w:rStyle w:val="c1"/>
          <w:b/>
          <w:bCs/>
          <w:color w:val="111111"/>
          <w:sz w:val="28"/>
          <w:szCs w:val="28"/>
        </w:rPr>
        <w:t>развития мелкой моторики</w:t>
      </w:r>
      <w:r>
        <w:rPr>
          <w:rStyle w:val="c0"/>
          <w:color w:val="111111"/>
          <w:sz w:val="28"/>
          <w:szCs w:val="28"/>
        </w:rPr>
        <w:t>, умеет логически </w:t>
      </w:r>
      <w:r>
        <w:rPr>
          <w:rStyle w:val="c0"/>
          <w:color w:val="111111"/>
          <w:sz w:val="28"/>
          <w:szCs w:val="28"/>
          <w:u w:val="single"/>
        </w:rPr>
        <w:t>рассуждать</w:t>
      </w:r>
      <w:r>
        <w:rPr>
          <w:rStyle w:val="c0"/>
          <w:color w:val="111111"/>
          <w:sz w:val="28"/>
          <w:szCs w:val="28"/>
        </w:rPr>
        <w:t>: у него достаточно </w:t>
      </w:r>
      <w:r>
        <w:rPr>
          <w:rStyle w:val="c1"/>
          <w:b/>
          <w:bCs/>
          <w:color w:val="111111"/>
          <w:sz w:val="28"/>
          <w:szCs w:val="28"/>
        </w:rPr>
        <w:t>развиты память и внимание</w:t>
      </w:r>
      <w:r>
        <w:rPr>
          <w:rStyle w:val="c0"/>
          <w:color w:val="111111"/>
          <w:sz w:val="28"/>
          <w:szCs w:val="28"/>
        </w:rPr>
        <w:t>, связная речь.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Моя цель, это </w:t>
      </w:r>
      <w:r>
        <w:rPr>
          <w:rStyle w:val="c1"/>
          <w:b/>
          <w:bCs/>
          <w:color w:val="111111"/>
          <w:sz w:val="28"/>
          <w:szCs w:val="28"/>
        </w:rPr>
        <w:t>развитие мелкой моторики у детей дошкольного возраста в разных видах художественной деятельности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Задачи</w:t>
      </w:r>
      <w:r>
        <w:rPr>
          <w:rStyle w:val="c0"/>
          <w:color w:val="111111"/>
          <w:sz w:val="28"/>
          <w:szCs w:val="28"/>
        </w:rPr>
        <w:t>: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- Активизировать движения пальцев рук, проявлять эмоциональное отношение к результату своей деятельности, формировать положительный настрой на занятиях. Формировать зрительно-двигательную координацию и ловкость пальцев.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 </w:t>
      </w:r>
      <w:r>
        <w:rPr>
          <w:rStyle w:val="c1"/>
          <w:b/>
          <w:bCs/>
          <w:color w:val="111111"/>
          <w:sz w:val="28"/>
          <w:szCs w:val="28"/>
        </w:rPr>
        <w:t>Развивать память</w:t>
      </w:r>
      <w:r>
        <w:rPr>
          <w:rStyle w:val="c0"/>
          <w:color w:val="111111"/>
          <w:sz w:val="28"/>
          <w:szCs w:val="28"/>
        </w:rPr>
        <w:t>, внимание, </w:t>
      </w:r>
      <w:r>
        <w:rPr>
          <w:rStyle w:val="c1"/>
          <w:b/>
          <w:bCs/>
          <w:color w:val="111111"/>
          <w:sz w:val="28"/>
          <w:szCs w:val="28"/>
        </w:rPr>
        <w:t>творческое воображение</w:t>
      </w:r>
      <w:r>
        <w:rPr>
          <w:rStyle w:val="c0"/>
          <w:color w:val="111111"/>
          <w:sz w:val="28"/>
          <w:szCs w:val="28"/>
        </w:rPr>
        <w:t>, речь, познавательные процессы, фантазию.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Обучать ловкости в обращении с различным материалом, тренировать мышцы рук у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Воспитывать усидчивость, аккуратность, доброжелательность, умение работать в коллективе и индивидуально.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Для </w:t>
      </w:r>
      <w:r>
        <w:rPr>
          <w:rStyle w:val="c1"/>
          <w:b/>
          <w:bCs/>
          <w:color w:val="111111"/>
          <w:sz w:val="28"/>
          <w:szCs w:val="28"/>
        </w:rPr>
        <w:t>развития мелкой моторики рук у детей младшего дошкольного возраста </w:t>
      </w:r>
      <w:r>
        <w:rPr>
          <w:rStyle w:val="c0"/>
          <w:color w:val="111111"/>
          <w:sz w:val="28"/>
          <w:szCs w:val="28"/>
        </w:rPr>
        <w:t>используем разные виды </w:t>
      </w:r>
      <w:r>
        <w:rPr>
          <w:rStyle w:val="c1"/>
          <w:b/>
          <w:bCs/>
          <w:color w:val="111111"/>
          <w:sz w:val="28"/>
          <w:szCs w:val="28"/>
        </w:rPr>
        <w:t>художественного творчества</w:t>
      </w:r>
      <w:r>
        <w:rPr>
          <w:rStyle w:val="c0"/>
          <w:color w:val="111111"/>
          <w:sz w:val="28"/>
          <w:szCs w:val="28"/>
        </w:rPr>
        <w:t>: рисование, лепка, аппликация, работа с природным материалом, с разными видами круп. Основное значение продуктивных видов труда состоит в том, что в процессе деятельности у ребенка </w:t>
      </w:r>
      <w:r>
        <w:rPr>
          <w:rStyle w:val="c1"/>
          <w:b/>
          <w:bCs/>
          <w:color w:val="111111"/>
          <w:sz w:val="28"/>
          <w:szCs w:val="28"/>
        </w:rPr>
        <w:t>развивается умелость рук</w:t>
      </w:r>
      <w:r>
        <w:rPr>
          <w:rStyle w:val="c0"/>
          <w:color w:val="111111"/>
          <w:sz w:val="28"/>
          <w:szCs w:val="28"/>
        </w:rPr>
        <w:t>, укрепляется сила рук, движения обеих рук становятся более согласованными, а движения пальцев дифференцируются. В процессе </w:t>
      </w:r>
      <w:r>
        <w:rPr>
          <w:rStyle w:val="c1"/>
          <w:b/>
          <w:bCs/>
          <w:color w:val="111111"/>
          <w:sz w:val="28"/>
          <w:szCs w:val="28"/>
        </w:rPr>
        <w:t>художественной</w:t>
      </w:r>
      <w:r>
        <w:rPr>
          <w:rStyle w:val="c0"/>
          <w:color w:val="111111"/>
          <w:sz w:val="28"/>
          <w:szCs w:val="28"/>
        </w:rPr>
        <w:t> деятельности происходит реализация знаний, впечатлений, эмоционального состояния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 xml:space="preserve">Художественные средства для развития мелкой </w:t>
      </w:r>
      <w:proofErr w:type="gramStart"/>
      <w:r>
        <w:rPr>
          <w:rStyle w:val="c1"/>
          <w:b/>
          <w:bCs/>
          <w:color w:val="111111"/>
          <w:sz w:val="28"/>
          <w:szCs w:val="28"/>
        </w:rPr>
        <w:t>моторики</w:t>
      </w:r>
      <w:r>
        <w:rPr>
          <w:rStyle w:val="c0"/>
          <w:color w:val="111111"/>
          <w:sz w:val="28"/>
          <w:szCs w:val="28"/>
        </w:rPr>
        <w:t>:  пластилин</w:t>
      </w:r>
      <w:proofErr w:type="gramEnd"/>
      <w:r>
        <w:rPr>
          <w:rStyle w:val="c0"/>
          <w:color w:val="111111"/>
          <w:sz w:val="28"/>
          <w:szCs w:val="28"/>
        </w:rPr>
        <w:t>, соленое тесто, крупы,  природный  материал, бумага, салфетки, бисер, пуговицы, вата, нитки, бросовый материал.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В лепке, </w:t>
      </w:r>
      <w:proofErr w:type="spellStart"/>
      <w:r>
        <w:rPr>
          <w:rStyle w:val="c0"/>
          <w:color w:val="111111"/>
          <w:sz w:val="28"/>
          <w:szCs w:val="28"/>
        </w:rPr>
        <w:t>пластилинографии</w:t>
      </w:r>
      <w:proofErr w:type="spellEnd"/>
      <w:r>
        <w:rPr>
          <w:rStyle w:val="c0"/>
          <w:color w:val="111111"/>
          <w:sz w:val="28"/>
          <w:szCs w:val="28"/>
        </w:rPr>
        <w:t xml:space="preserve"> отрабатываем разнообразные </w:t>
      </w:r>
      <w:r>
        <w:rPr>
          <w:rStyle w:val="c0"/>
          <w:color w:val="111111"/>
          <w:sz w:val="28"/>
          <w:szCs w:val="28"/>
          <w:u w:val="single"/>
        </w:rPr>
        <w:t>приемы</w:t>
      </w:r>
      <w:r>
        <w:rPr>
          <w:rStyle w:val="c0"/>
          <w:color w:val="111111"/>
          <w:sz w:val="28"/>
          <w:szCs w:val="28"/>
        </w:rPr>
        <w:t>: раскатывание прямыми и круговыми движениями между </w:t>
      </w:r>
      <w:r>
        <w:rPr>
          <w:rStyle w:val="c1"/>
          <w:b/>
          <w:bCs/>
          <w:color w:val="111111"/>
          <w:sz w:val="28"/>
          <w:szCs w:val="28"/>
        </w:rPr>
        <w:t>ладошками</w:t>
      </w:r>
      <w:r>
        <w:rPr>
          <w:rStyle w:val="c0"/>
          <w:color w:val="111111"/>
          <w:sz w:val="28"/>
          <w:szCs w:val="28"/>
        </w:rPr>
        <w:t>, сплющивание, оттягивание, учимся соединять детали путем, сглаживания.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Вышли погулять, </w:t>
      </w:r>
      <w:proofErr w:type="gramStart"/>
      <w:r>
        <w:rPr>
          <w:rStyle w:val="c0"/>
          <w:color w:val="111111"/>
          <w:sz w:val="28"/>
          <w:szCs w:val="28"/>
        </w:rPr>
        <w:t xml:space="preserve">присмотритесь,   </w:t>
      </w:r>
      <w:proofErr w:type="gramEnd"/>
      <w:r>
        <w:rPr>
          <w:rStyle w:val="c0"/>
          <w:color w:val="111111"/>
          <w:sz w:val="28"/>
          <w:szCs w:val="28"/>
        </w:rPr>
        <w:t>а сколько  тут </w:t>
      </w:r>
      <w:r>
        <w:rPr>
          <w:rStyle w:val="c0"/>
          <w:color w:val="111111"/>
          <w:sz w:val="28"/>
          <w:szCs w:val="28"/>
          <w:u w:val="single"/>
        </w:rPr>
        <w:t>интересного</w:t>
      </w:r>
      <w:r>
        <w:rPr>
          <w:rStyle w:val="c0"/>
          <w:color w:val="111111"/>
          <w:sz w:val="28"/>
          <w:szCs w:val="28"/>
        </w:rPr>
        <w:t>: палочки, шишки, листочки, камушки, семена растений,  пух одуванчика и другое. Необычные материалы и оригинальные техники привлекают </w:t>
      </w:r>
      <w:r>
        <w:rPr>
          <w:rStyle w:val="c1"/>
          <w:b/>
          <w:bCs/>
          <w:color w:val="111111"/>
          <w:sz w:val="28"/>
          <w:szCs w:val="28"/>
        </w:rPr>
        <w:t>детей тем</w:t>
      </w:r>
      <w:r>
        <w:rPr>
          <w:rStyle w:val="c0"/>
          <w:color w:val="111111"/>
          <w:sz w:val="28"/>
          <w:szCs w:val="28"/>
        </w:rPr>
        <w:t>, что здесь не присутствует слово </w:t>
      </w:r>
      <w:r>
        <w:rPr>
          <w:rStyle w:val="c0"/>
          <w:i/>
          <w:iCs/>
          <w:color w:val="111111"/>
          <w:sz w:val="28"/>
          <w:szCs w:val="28"/>
        </w:rPr>
        <w:t>«нельзя»</w:t>
      </w:r>
      <w:r>
        <w:rPr>
          <w:rStyle w:val="c0"/>
          <w:color w:val="111111"/>
          <w:sz w:val="28"/>
          <w:szCs w:val="28"/>
        </w:rPr>
        <w:t xml:space="preserve">, можно рисовать чем хочешь и </w:t>
      </w:r>
      <w:proofErr w:type="gramStart"/>
      <w:r>
        <w:rPr>
          <w:rStyle w:val="c0"/>
          <w:color w:val="111111"/>
          <w:sz w:val="28"/>
          <w:szCs w:val="28"/>
        </w:rPr>
        <w:t>как хочешь</w:t>
      </w:r>
      <w:proofErr w:type="gramEnd"/>
      <w:r>
        <w:rPr>
          <w:rStyle w:val="c0"/>
          <w:color w:val="111111"/>
          <w:sz w:val="28"/>
          <w:szCs w:val="28"/>
        </w:rPr>
        <w:t xml:space="preserve"> и даже можно придумать свою необычную технику. Дети ощущают незабываемые положительные эмоции, а по эмоциям можно судить о настроении ребенка, о том, что его радует и что его огорчает.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Много внимания уделяем нетрадиционному рисованию и аппликации. Нетрадиционное рисование и аппликация - искусство изображать, не основываясь на традиции. Рисование нетрадиционными способами - увлекательная, завораживающая деятельность, которая удивляет и восхищает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 xml:space="preserve">. Сколько дома </w:t>
      </w:r>
      <w:proofErr w:type="gramStart"/>
      <w:r>
        <w:rPr>
          <w:rStyle w:val="c0"/>
          <w:color w:val="111111"/>
          <w:sz w:val="28"/>
          <w:szCs w:val="28"/>
        </w:rPr>
        <w:t>ненужных  интересных</w:t>
      </w:r>
      <w:proofErr w:type="gramEnd"/>
      <w:r>
        <w:rPr>
          <w:rStyle w:val="c0"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  <w:u w:val="single"/>
        </w:rPr>
        <w:t>вещей</w:t>
      </w:r>
      <w:r>
        <w:rPr>
          <w:rStyle w:val="c0"/>
          <w:color w:val="111111"/>
          <w:sz w:val="28"/>
          <w:szCs w:val="28"/>
        </w:rPr>
        <w:t xml:space="preserve">: зубная щетка, расчески, поролон, пробки, пенопласт, катушка ниток, свечи и т. д. В младшей группе с детьми рисовали не только кистью, но и пальчиками, </w:t>
      </w:r>
      <w:proofErr w:type="gramStart"/>
      <w:r>
        <w:rPr>
          <w:rStyle w:val="c0"/>
          <w:color w:val="111111"/>
          <w:sz w:val="28"/>
          <w:szCs w:val="28"/>
        </w:rPr>
        <w:t>губкой,  ватными</w:t>
      </w:r>
      <w:proofErr w:type="gramEnd"/>
      <w:r>
        <w:rPr>
          <w:rStyle w:val="c0"/>
          <w:color w:val="111111"/>
          <w:sz w:val="28"/>
          <w:szCs w:val="28"/>
        </w:rPr>
        <w:t xml:space="preserve"> палочками, печатями. Занятие, любимое всеми детьми и очень полезное. И не обязательно рисовать только карандашом или кистью на бумаге или картоне. Можно рисовать на снегу, на крупе.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Применяем на практике нетрадиционные виды </w:t>
      </w:r>
      <w:r>
        <w:rPr>
          <w:rStyle w:val="c0"/>
          <w:color w:val="111111"/>
          <w:sz w:val="28"/>
          <w:szCs w:val="28"/>
          <w:u w:val="single"/>
        </w:rPr>
        <w:t>аппликаций</w:t>
      </w:r>
      <w:r>
        <w:rPr>
          <w:rStyle w:val="c0"/>
          <w:color w:val="111111"/>
          <w:sz w:val="28"/>
          <w:szCs w:val="28"/>
        </w:rPr>
        <w:t>: аппликация из ватных дисков, ниток, ваты, ткани, аппликация из цветной соли, цветного риса.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Воспитательная ценность нетрадиционной </w:t>
      </w:r>
      <w:r>
        <w:rPr>
          <w:rStyle w:val="c0"/>
          <w:color w:val="111111"/>
          <w:sz w:val="28"/>
          <w:szCs w:val="28"/>
          <w:u w:val="single"/>
        </w:rPr>
        <w:t>аппликации</w:t>
      </w:r>
      <w:r>
        <w:rPr>
          <w:rStyle w:val="c0"/>
          <w:color w:val="111111"/>
          <w:sz w:val="28"/>
          <w:szCs w:val="28"/>
        </w:rPr>
        <w:t>: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*</w:t>
      </w:r>
      <w:proofErr w:type="gramStart"/>
      <w:r>
        <w:rPr>
          <w:rStyle w:val="c0"/>
          <w:color w:val="111111"/>
          <w:sz w:val="28"/>
          <w:szCs w:val="28"/>
        </w:rPr>
        <w:t>Сенсорное  </w:t>
      </w:r>
      <w:r>
        <w:rPr>
          <w:rStyle w:val="c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0"/>
          <w:i/>
          <w:iCs/>
          <w:color w:val="111111"/>
          <w:sz w:val="28"/>
          <w:szCs w:val="28"/>
        </w:rPr>
        <w:t>на уровне ощущений ребенок познает фактуру, плотность, цвет бумаги)</w:t>
      </w:r>
      <w:r>
        <w:rPr>
          <w:rStyle w:val="c0"/>
          <w:color w:val="111111"/>
          <w:sz w:val="28"/>
          <w:szCs w:val="28"/>
        </w:rPr>
        <w:t>;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*</w:t>
      </w:r>
      <w:proofErr w:type="gramStart"/>
      <w:r>
        <w:rPr>
          <w:rStyle w:val="c0"/>
          <w:color w:val="111111"/>
          <w:sz w:val="28"/>
          <w:szCs w:val="28"/>
        </w:rPr>
        <w:t>Умственное  (</w:t>
      </w:r>
      <w:proofErr w:type="gramEnd"/>
      <w:r>
        <w:rPr>
          <w:rStyle w:val="c0"/>
          <w:color w:val="111111"/>
          <w:sz w:val="28"/>
          <w:szCs w:val="28"/>
        </w:rPr>
        <w:t>дать знания о цвете, величине, форме, количестве предметов и их пространственном расположении, а также знания о природе и человеке);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*Речевое (расширение активного и пассивного словаря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, умение общаться, договариваться между собой);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*Нравственное  </w:t>
      </w:r>
      <w:proofErr w:type="gramStart"/>
      <w:r>
        <w:rPr>
          <w:rStyle w:val="c0"/>
          <w:color w:val="111111"/>
          <w:sz w:val="28"/>
          <w:szCs w:val="28"/>
        </w:rPr>
        <w:t xml:space="preserve">   (</w:t>
      </w:r>
      <w:proofErr w:type="gramEnd"/>
      <w:r>
        <w:rPr>
          <w:rStyle w:val="c1"/>
          <w:b/>
          <w:bCs/>
          <w:color w:val="111111"/>
          <w:sz w:val="28"/>
          <w:szCs w:val="28"/>
        </w:rPr>
        <w:t>развивать</w:t>
      </w:r>
      <w:r>
        <w:rPr>
          <w:rStyle w:val="c0"/>
          <w:color w:val="111111"/>
          <w:sz w:val="28"/>
          <w:szCs w:val="28"/>
        </w:rPr>
        <w:t> аккуратность и усидчивость, самостоятельность);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*Физическое </w:t>
      </w:r>
      <w:proofErr w:type="gramStart"/>
      <w:r>
        <w:rPr>
          <w:rStyle w:val="c0"/>
          <w:color w:val="111111"/>
          <w:sz w:val="28"/>
          <w:szCs w:val="28"/>
        </w:rPr>
        <w:t xml:space="preserve">   </w:t>
      </w:r>
      <w:r>
        <w:rPr>
          <w:rStyle w:val="c0"/>
          <w:i/>
          <w:iCs/>
          <w:color w:val="111111"/>
          <w:sz w:val="28"/>
          <w:szCs w:val="28"/>
        </w:rPr>
        <w:t>(</w:t>
      </w:r>
      <w:proofErr w:type="gramEnd"/>
      <w:r>
        <w:rPr>
          <w:rStyle w:val="c1"/>
          <w:b/>
          <w:bCs/>
          <w:i/>
          <w:iCs/>
          <w:color w:val="111111"/>
          <w:sz w:val="28"/>
          <w:szCs w:val="28"/>
        </w:rPr>
        <w:t>развивается глазомер</w:t>
      </w:r>
      <w:r>
        <w:rPr>
          <w:rStyle w:val="c0"/>
          <w:i/>
          <w:iCs/>
          <w:color w:val="111111"/>
          <w:sz w:val="28"/>
          <w:szCs w:val="28"/>
        </w:rPr>
        <w:t>, координация движения рук)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Самая увлекательная аппликация -это обрывная и мозаичная аппликация, аппликация из салфеток.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Обрывание листа бумаги прекрасно упражняет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в чередовании напряжения </w:t>
      </w:r>
      <w:r>
        <w:rPr>
          <w:rStyle w:val="c1"/>
          <w:b/>
          <w:bCs/>
          <w:color w:val="111111"/>
          <w:sz w:val="28"/>
          <w:szCs w:val="28"/>
        </w:rPr>
        <w:t>мелкой</w:t>
      </w:r>
      <w:r>
        <w:rPr>
          <w:rStyle w:val="c0"/>
          <w:color w:val="111111"/>
          <w:sz w:val="28"/>
          <w:szCs w:val="28"/>
        </w:rPr>
        <w:t> мускулатуры руки и расслабления. Обрывание листа бумаги показывает содружество обоих рук в работе. Для </w:t>
      </w:r>
      <w:r>
        <w:rPr>
          <w:rStyle w:val="c1"/>
          <w:b/>
          <w:bCs/>
          <w:color w:val="111111"/>
          <w:sz w:val="28"/>
          <w:szCs w:val="28"/>
        </w:rPr>
        <w:t>развития</w:t>
      </w:r>
      <w:r>
        <w:rPr>
          <w:rStyle w:val="c0"/>
          <w:color w:val="111111"/>
          <w:sz w:val="28"/>
          <w:szCs w:val="28"/>
        </w:rPr>
        <w:t> рук желательно давать детям не только произвольное обрывание, но и обрывание по контуру.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Положительное влияние на </w:t>
      </w:r>
      <w:r>
        <w:rPr>
          <w:rStyle w:val="c1"/>
          <w:b/>
          <w:bCs/>
          <w:color w:val="111111"/>
          <w:sz w:val="28"/>
          <w:szCs w:val="28"/>
        </w:rPr>
        <w:t>развитие мелкой моторики</w:t>
      </w:r>
      <w:r>
        <w:rPr>
          <w:rStyle w:val="c0"/>
          <w:color w:val="111111"/>
          <w:sz w:val="28"/>
          <w:szCs w:val="28"/>
        </w:rPr>
        <w:t xml:space="preserve"> рук оказывает и салфеточная аппликация. Путем </w:t>
      </w:r>
      <w:proofErr w:type="spellStart"/>
      <w:r>
        <w:rPr>
          <w:rStyle w:val="c0"/>
          <w:color w:val="111111"/>
          <w:sz w:val="28"/>
          <w:szCs w:val="28"/>
        </w:rPr>
        <w:t>сминания</w:t>
      </w:r>
      <w:proofErr w:type="spellEnd"/>
      <w:r>
        <w:rPr>
          <w:rStyle w:val="c0"/>
          <w:color w:val="111111"/>
          <w:sz w:val="28"/>
          <w:szCs w:val="28"/>
        </w:rPr>
        <w:t xml:space="preserve"> кусочков бумажной салфетки кончиками пальцев, получаются комочки, которые дети используют для заполнения контура рисунка, приклеивая эти комочки на определенные места. Работая с детьми трехлетнего </w:t>
      </w:r>
      <w:r>
        <w:rPr>
          <w:rStyle w:val="c1"/>
          <w:b/>
          <w:bCs/>
          <w:color w:val="111111"/>
          <w:sz w:val="28"/>
          <w:szCs w:val="28"/>
        </w:rPr>
        <w:t>возраста</w:t>
      </w:r>
      <w:r>
        <w:rPr>
          <w:rStyle w:val="c0"/>
          <w:color w:val="111111"/>
          <w:sz w:val="28"/>
          <w:szCs w:val="28"/>
        </w:rPr>
        <w:t>, постепенно ввели в режимные моменты короткие занятия салфеточной аппликацией.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Салфеточная техника имеет свои </w:t>
      </w:r>
      <w:r>
        <w:rPr>
          <w:rStyle w:val="c0"/>
          <w:color w:val="111111"/>
          <w:sz w:val="28"/>
          <w:szCs w:val="28"/>
          <w:u w:val="single"/>
        </w:rPr>
        <w:t>плюсы</w:t>
      </w:r>
      <w:r>
        <w:rPr>
          <w:rStyle w:val="c0"/>
          <w:color w:val="111111"/>
          <w:sz w:val="28"/>
          <w:szCs w:val="28"/>
        </w:rPr>
        <w:t>: выполняется легко, выглядит эффектно. Бумажные салфетки - с одной стороны очень простой, а с другой стороны - необычный материал для детского </w:t>
      </w:r>
      <w:r>
        <w:rPr>
          <w:rStyle w:val="c1"/>
          <w:b/>
          <w:bCs/>
          <w:color w:val="111111"/>
          <w:sz w:val="28"/>
          <w:szCs w:val="28"/>
        </w:rPr>
        <w:t>творчества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• Во-первых</w:t>
      </w:r>
      <w:proofErr w:type="gramEnd"/>
      <w:r>
        <w:rPr>
          <w:rStyle w:val="c0"/>
          <w:color w:val="111111"/>
          <w:sz w:val="28"/>
          <w:szCs w:val="28"/>
        </w:rPr>
        <w:t>, салфетка - намного мягче, чем простая или цветная бумага, а это означает, что она легко может принять форму, которую ей придаёт ребенок.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Во-</w:t>
      </w:r>
      <w:proofErr w:type="gramStart"/>
      <w:r>
        <w:rPr>
          <w:rStyle w:val="c0"/>
          <w:color w:val="111111"/>
          <w:sz w:val="28"/>
          <w:szCs w:val="28"/>
        </w:rPr>
        <w:t>вторых,  в</w:t>
      </w:r>
      <w:proofErr w:type="gramEnd"/>
      <w:r>
        <w:rPr>
          <w:rStyle w:val="c0"/>
          <w:color w:val="111111"/>
          <w:sz w:val="28"/>
          <w:szCs w:val="28"/>
        </w:rPr>
        <w:t xml:space="preserve"> работе можно использовать не только прием  </w:t>
      </w:r>
      <w:proofErr w:type="spellStart"/>
      <w:r>
        <w:rPr>
          <w:rStyle w:val="c0"/>
          <w:color w:val="111111"/>
          <w:sz w:val="28"/>
          <w:szCs w:val="28"/>
        </w:rPr>
        <w:t>сминания</w:t>
      </w:r>
      <w:proofErr w:type="spellEnd"/>
      <w:r>
        <w:rPr>
          <w:rStyle w:val="c0"/>
          <w:color w:val="111111"/>
          <w:sz w:val="28"/>
          <w:szCs w:val="28"/>
        </w:rPr>
        <w:t xml:space="preserve"> кусочков салфетки в комочки и заполнение ими контура, но и прием скручивания (например, в тонкие жгутики, и прием отрывания.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в-третьих, разнообразная цветовая гамма и фактура бумаги и салфеток позволяет ребенку </w:t>
      </w:r>
      <w:r>
        <w:rPr>
          <w:rStyle w:val="c1"/>
          <w:b/>
          <w:bCs/>
          <w:color w:val="111111"/>
          <w:sz w:val="28"/>
          <w:szCs w:val="28"/>
        </w:rPr>
        <w:t>творить</w:t>
      </w:r>
      <w:r>
        <w:rPr>
          <w:rStyle w:val="c0"/>
          <w:color w:val="111111"/>
          <w:sz w:val="28"/>
          <w:szCs w:val="28"/>
        </w:rPr>
        <w:t>, выдумывать и реализовывать свои замыслы.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Нетрадиционные виды аппликации дают возможность создавать доступными, простыми </w:t>
      </w:r>
      <w:r>
        <w:rPr>
          <w:rStyle w:val="c1"/>
          <w:b/>
          <w:bCs/>
          <w:color w:val="111111"/>
          <w:sz w:val="28"/>
          <w:szCs w:val="28"/>
        </w:rPr>
        <w:t>средствами</w:t>
      </w:r>
      <w:r>
        <w:rPr>
          <w:rStyle w:val="c0"/>
          <w:color w:val="111111"/>
          <w:sz w:val="28"/>
          <w:szCs w:val="28"/>
        </w:rPr>
        <w:t> интересные по содержанию </w:t>
      </w:r>
      <w:r>
        <w:rPr>
          <w:rStyle w:val="c0"/>
          <w:color w:val="111111"/>
          <w:sz w:val="28"/>
          <w:szCs w:val="28"/>
          <w:u w:val="single"/>
        </w:rPr>
        <w:t>образы</w:t>
      </w:r>
      <w:r>
        <w:rPr>
          <w:rStyle w:val="c0"/>
          <w:color w:val="111111"/>
          <w:sz w:val="28"/>
          <w:szCs w:val="28"/>
        </w:rPr>
        <w:t>: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</w:t>
      </w:r>
      <w:r>
        <w:rPr>
          <w:rStyle w:val="c1"/>
          <w:b/>
          <w:bCs/>
          <w:color w:val="111111"/>
          <w:sz w:val="28"/>
          <w:szCs w:val="28"/>
        </w:rPr>
        <w:t>развивает</w:t>
      </w:r>
      <w:r>
        <w:rPr>
          <w:rStyle w:val="c0"/>
          <w:color w:val="111111"/>
          <w:sz w:val="28"/>
          <w:szCs w:val="28"/>
        </w:rPr>
        <w:t> уверенность в своих силах, побуждают к </w:t>
      </w:r>
      <w:r>
        <w:rPr>
          <w:rStyle w:val="c1"/>
          <w:b/>
          <w:bCs/>
          <w:color w:val="111111"/>
          <w:sz w:val="28"/>
          <w:szCs w:val="28"/>
        </w:rPr>
        <w:t>творческим поискам и решениям</w:t>
      </w:r>
      <w:r>
        <w:rPr>
          <w:rStyle w:val="c0"/>
          <w:color w:val="111111"/>
          <w:sz w:val="28"/>
          <w:szCs w:val="28"/>
        </w:rPr>
        <w:t>;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-реализуются его потенциальные возможности и первые проявления </w:t>
      </w:r>
      <w:r>
        <w:rPr>
          <w:rStyle w:val="c1"/>
          <w:b/>
          <w:bCs/>
          <w:color w:val="111111"/>
          <w:sz w:val="28"/>
          <w:szCs w:val="28"/>
        </w:rPr>
        <w:t>творчества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Салфеточную аппликацию можно использовать и в </w:t>
      </w:r>
      <w:r>
        <w:rPr>
          <w:rStyle w:val="c1"/>
          <w:b/>
          <w:bCs/>
          <w:color w:val="111111"/>
          <w:sz w:val="28"/>
          <w:szCs w:val="28"/>
        </w:rPr>
        <w:t>непосредственно </w:t>
      </w:r>
      <w:r>
        <w:rPr>
          <w:rStyle w:val="c0"/>
          <w:color w:val="111111"/>
          <w:sz w:val="28"/>
          <w:szCs w:val="28"/>
        </w:rPr>
        <w:t>образовательной деятельности. Если, к примеру, лексическая тема </w:t>
      </w:r>
      <w:r>
        <w:rPr>
          <w:rStyle w:val="c0"/>
          <w:i/>
          <w:iCs/>
          <w:color w:val="111111"/>
          <w:sz w:val="28"/>
          <w:szCs w:val="28"/>
        </w:rPr>
        <w:t>«фрукты и ягоды»</w:t>
      </w:r>
      <w:r>
        <w:rPr>
          <w:rStyle w:val="c0"/>
          <w:color w:val="111111"/>
          <w:sz w:val="28"/>
          <w:szCs w:val="28"/>
        </w:rPr>
        <w:t>, то можно изготовить вместе с детьми вот такие тарелочки. Используя основные цвета салфеток. Это послужит </w:t>
      </w:r>
      <w:r>
        <w:rPr>
          <w:rStyle w:val="c1"/>
          <w:b/>
          <w:bCs/>
          <w:color w:val="111111"/>
          <w:sz w:val="28"/>
          <w:szCs w:val="28"/>
        </w:rPr>
        <w:t xml:space="preserve">развитию </w:t>
      </w:r>
      <w:proofErr w:type="spellStart"/>
      <w:r>
        <w:rPr>
          <w:rStyle w:val="c1"/>
          <w:b/>
          <w:bCs/>
          <w:color w:val="111111"/>
          <w:sz w:val="28"/>
          <w:szCs w:val="28"/>
        </w:rPr>
        <w:t>цветовосприятия</w:t>
      </w:r>
      <w:proofErr w:type="spellEnd"/>
      <w:r>
        <w:rPr>
          <w:rStyle w:val="c0"/>
          <w:color w:val="111111"/>
          <w:sz w:val="28"/>
          <w:szCs w:val="28"/>
        </w:rPr>
        <w:t>, </w:t>
      </w:r>
      <w:r>
        <w:rPr>
          <w:rStyle w:val="c1"/>
          <w:b/>
          <w:bCs/>
          <w:color w:val="111111"/>
          <w:sz w:val="28"/>
          <w:szCs w:val="28"/>
        </w:rPr>
        <w:t>развитию мелкой моторики</w:t>
      </w:r>
      <w:r>
        <w:rPr>
          <w:rStyle w:val="c0"/>
          <w:color w:val="111111"/>
          <w:sz w:val="28"/>
          <w:szCs w:val="28"/>
        </w:rPr>
        <w:t>, а соответственно речи, закрепит лексическую тему </w:t>
      </w:r>
      <w:r>
        <w:rPr>
          <w:rStyle w:val="c0"/>
          <w:i/>
          <w:iCs/>
          <w:color w:val="111111"/>
          <w:sz w:val="28"/>
          <w:szCs w:val="28"/>
        </w:rPr>
        <w:t>«фрукты, ягоды»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Организовывала работу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-как часть интегрированной </w:t>
      </w:r>
      <w:r>
        <w:rPr>
          <w:rStyle w:val="c1"/>
          <w:b/>
          <w:bCs/>
          <w:color w:val="111111"/>
          <w:sz w:val="28"/>
          <w:szCs w:val="28"/>
        </w:rPr>
        <w:t>непосредственной</w:t>
      </w:r>
      <w:r>
        <w:rPr>
          <w:rStyle w:val="c0"/>
          <w:color w:val="111111"/>
          <w:sz w:val="28"/>
          <w:szCs w:val="28"/>
        </w:rPr>
        <w:t> образовательной деятельности,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-во время совместной   </w:t>
      </w:r>
      <w:proofErr w:type="gramStart"/>
      <w:r>
        <w:rPr>
          <w:rStyle w:val="c0"/>
          <w:color w:val="111111"/>
          <w:sz w:val="28"/>
          <w:szCs w:val="28"/>
        </w:rPr>
        <w:t>деятельности  воспитателя</w:t>
      </w:r>
      <w:proofErr w:type="gramEnd"/>
      <w:r>
        <w:rPr>
          <w:rStyle w:val="c0"/>
          <w:color w:val="111111"/>
          <w:sz w:val="28"/>
          <w:szCs w:val="28"/>
        </w:rPr>
        <w:t xml:space="preserve"> с детьми (утром и в вечернее время,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-в свободной самостоятельной деятельности.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Успешность работы по </w:t>
      </w:r>
      <w:r>
        <w:rPr>
          <w:rStyle w:val="c1"/>
          <w:b/>
          <w:bCs/>
          <w:color w:val="111111"/>
          <w:sz w:val="28"/>
          <w:szCs w:val="28"/>
        </w:rPr>
        <w:t>развитию мелкой моторики</w:t>
      </w:r>
      <w:r>
        <w:rPr>
          <w:rStyle w:val="c0"/>
          <w:color w:val="111111"/>
          <w:sz w:val="28"/>
          <w:szCs w:val="28"/>
        </w:rPr>
        <w:t> зависит от систематичности и регулярности. Важно не допускать скуки и переутомления, строить работу так, чтобы такие занятия приносили детям радость.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Многие родители начинают проявлять заинтересованность к </w:t>
      </w:r>
      <w:r>
        <w:rPr>
          <w:rStyle w:val="c1"/>
          <w:b/>
          <w:bCs/>
          <w:color w:val="111111"/>
          <w:sz w:val="28"/>
          <w:szCs w:val="28"/>
        </w:rPr>
        <w:t xml:space="preserve">творчеству </w:t>
      </w:r>
      <w:proofErr w:type="gramStart"/>
      <w:r>
        <w:rPr>
          <w:rStyle w:val="c1"/>
          <w:b/>
          <w:bCs/>
          <w:color w:val="111111"/>
          <w:sz w:val="28"/>
          <w:szCs w:val="28"/>
        </w:rPr>
        <w:t>детей</w:t>
      </w:r>
      <w:proofErr w:type="gramEnd"/>
      <w:r>
        <w:rPr>
          <w:rStyle w:val="c0"/>
          <w:color w:val="111111"/>
          <w:sz w:val="28"/>
          <w:szCs w:val="28"/>
        </w:rPr>
        <w:t> когда видят на выставке детские работы. Одни родители удивлены и восхищены, другие начинают критиковать своего ребёнка, с такими родителями приходится проводить индивидуальные беседы и </w:t>
      </w:r>
      <w:r>
        <w:rPr>
          <w:rStyle w:val="c1"/>
          <w:b/>
          <w:bCs/>
          <w:color w:val="111111"/>
          <w:sz w:val="28"/>
          <w:szCs w:val="28"/>
        </w:rPr>
        <w:t>консультации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Взаимодействие с родителями</w:t>
      </w:r>
      <w:r>
        <w:rPr>
          <w:rStyle w:val="c0"/>
          <w:color w:val="111111"/>
          <w:sz w:val="28"/>
          <w:szCs w:val="28"/>
        </w:rPr>
        <w:t>: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Привлечение к созданию познавательно-</w:t>
      </w:r>
      <w:r>
        <w:rPr>
          <w:rStyle w:val="c1"/>
          <w:b/>
          <w:bCs/>
          <w:color w:val="111111"/>
          <w:sz w:val="28"/>
          <w:szCs w:val="28"/>
        </w:rPr>
        <w:t>развивающей среды в группе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Пополнение уголка </w:t>
      </w:r>
      <w:r>
        <w:rPr>
          <w:rStyle w:val="c1"/>
          <w:b/>
          <w:bCs/>
          <w:color w:val="111111"/>
          <w:sz w:val="28"/>
          <w:szCs w:val="28"/>
        </w:rPr>
        <w:t>творчества</w:t>
      </w:r>
      <w:r>
        <w:rPr>
          <w:rStyle w:val="c0"/>
          <w:color w:val="111111"/>
          <w:sz w:val="28"/>
          <w:szCs w:val="28"/>
        </w:rPr>
        <w:t> изобразительными материалами, бросовым материалом.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 </w:t>
      </w:r>
      <w:r>
        <w:rPr>
          <w:rStyle w:val="c1"/>
          <w:b/>
          <w:bCs/>
          <w:color w:val="111111"/>
          <w:sz w:val="28"/>
          <w:szCs w:val="28"/>
        </w:rPr>
        <w:t>Консультации по развитию мелкой моторики рук</w:t>
      </w:r>
    </w:p>
    <w:p w:rsidR="00B339C9" w:rsidRDefault="00B339C9" w:rsidP="00B339C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Мастер классы, семинары – практикумы, беседа с элементами практикума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Оформление стенда </w:t>
      </w:r>
      <w:r>
        <w:rPr>
          <w:rStyle w:val="c0"/>
          <w:i/>
          <w:iCs/>
          <w:color w:val="111111"/>
          <w:sz w:val="28"/>
          <w:szCs w:val="28"/>
        </w:rPr>
        <w:t>«Наше </w:t>
      </w:r>
      <w:r>
        <w:rPr>
          <w:rStyle w:val="c1"/>
          <w:b/>
          <w:bCs/>
          <w:i/>
          <w:iCs/>
          <w:color w:val="111111"/>
          <w:sz w:val="28"/>
          <w:szCs w:val="28"/>
        </w:rPr>
        <w:t>творчество</w:t>
      </w:r>
      <w:r>
        <w:rPr>
          <w:rStyle w:val="c0"/>
          <w:i/>
          <w:iCs/>
          <w:color w:val="111111"/>
          <w:sz w:val="28"/>
          <w:szCs w:val="28"/>
        </w:rPr>
        <w:t>»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Целенаправленная, систематическая и планомерная работа по </w:t>
      </w:r>
      <w:r>
        <w:rPr>
          <w:rStyle w:val="c1"/>
          <w:b/>
          <w:bCs/>
          <w:color w:val="111111"/>
          <w:sz w:val="28"/>
          <w:szCs w:val="28"/>
        </w:rPr>
        <w:t>развитию мелкой моторики у детей младшего дошкольного возраста</w:t>
      </w:r>
      <w:r>
        <w:rPr>
          <w:rStyle w:val="c0"/>
          <w:color w:val="111111"/>
          <w:sz w:val="28"/>
          <w:szCs w:val="28"/>
        </w:rPr>
        <w:t> дала позитивный </w:t>
      </w:r>
      <w:r>
        <w:rPr>
          <w:rStyle w:val="c0"/>
          <w:color w:val="111111"/>
          <w:sz w:val="28"/>
          <w:szCs w:val="28"/>
          <w:u w:val="single"/>
        </w:rPr>
        <w:t>результат</w:t>
      </w:r>
      <w:r>
        <w:rPr>
          <w:rStyle w:val="c0"/>
          <w:color w:val="111111"/>
          <w:sz w:val="28"/>
          <w:szCs w:val="28"/>
        </w:rPr>
        <w:t>: дети все более уверено работают в знакомых техниках; более точно производят движения пальцами рук; дети стали более </w:t>
      </w:r>
      <w:r>
        <w:rPr>
          <w:rStyle w:val="c1"/>
          <w:b/>
          <w:bCs/>
          <w:color w:val="111111"/>
          <w:sz w:val="28"/>
          <w:szCs w:val="28"/>
        </w:rPr>
        <w:t>сосредоточенными</w:t>
      </w:r>
      <w:r>
        <w:rPr>
          <w:rStyle w:val="c0"/>
          <w:color w:val="111111"/>
          <w:sz w:val="28"/>
          <w:szCs w:val="28"/>
        </w:rPr>
        <w:t>, внимательными, самостоятельными. Работы стали приобретать осознанный, осмысленный и целенаправленный характер.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 виды деятельности по </w:t>
      </w:r>
      <w:r>
        <w:rPr>
          <w:rStyle w:val="c1"/>
          <w:b/>
          <w:bCs/>
          <w:color w:val="111111"/>
          <w:sz w:val="28"/>
          <w:szCs w:val="28"/>
        </w:rPr>
        <w:t>развитию мелкой моторики привлекают детей</w:t>
      </w:r>
      <w:r>
        <w:rPr>
          <w:rStyle w:val="c0"/>
          <w:color w:val="111111"/>
          <w:sz w:val="28"/>
          <w:szCs w:val="28"/>
        </w:rPr>
        <w:t>. Их интригует мотивация задания, интересует процесс работы и радует результат. </w:t>
      </w:r>
      <w:r>
        <w:rPr>
          <w:rStyle w:val="c1"/>
          <w:b/>
          <w:bCs/>
          <w:color w:val="111111"/>
          <w:sz w:val="28"/>
          <w:szCs w:val="28"/>
        </w:rPr>
        <w:t>Развивая мелкую моторику</w:t>
      </w:r>
      <w:r>
        <w:rPr>
          <w:rStyle w:val="c0"/>
          <w:color w:val="111111"/>
          <w:sz w:val="28"/>
          <w:szCs w:val="28"/>
        </w:rPr>
        <w:t>, мы обогащаем и расширяем работу, приобщив </w:t>
      </w:r>
      <w:r>
        <w:rPr>
          <w:rStyle w:val="c1"/>
          <w:b/>
          <w:bCs/>
          <w:color w:val="111111"/>
          <w:sz w:val="28"/>
          <w:szCs w:val="28"/>
        </w:rPr>
        <w:t>детей к разным видам художественной деятельности</w:t>
      </w:r>
      <w:r>
        <w:rPr>
          <w:rStyle w:val="c0"/>
          <w:color w:val="111111"/>
          <w:sz w:val="28"/>
          <w:szCs w:val="28"/>
        </w:rPr>
        <w:t>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Поделки</w:t>
      </w:r>
      <w:proofErr w:type="gramEnd"/>
      <w:r>
        <w:rPr>
          <w:rStyle w:val="c0"/>
          <w:color w:val="111111"/>
          <w:sz w:val="28"/>
          <w:szCs w:val="28"/>
        </w:rPr>
        <w:t xml:space="preserve"> выполненные в нетрадиционной технике для </w:t>
      </w:r>
      <w:r>
        <w:rPr>
          <w:rStyle w:val="c1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– не только отличный способ провести время, но и возможность </w:t>
      </w:r>
      <w:r>
        <w:rPr>
          <w:rStyle w:val="c1"/>
          <w:b/>
          <w:bCs/>
          <w:color w:val="111111"/>
          <w:sz w:val="28"/>
          <w:szCs w:val="28"/>
        </w:rPr>
        <w:t>развиваться</w:t>
      </w:r>
      <w:r>
        <w:rPr>
          <w:rStyle w:val="c0"/>
          <w:color w:val="111111"/>
          <w:sz w:val="28"/>
          <w:szCs w:val="28"/>
        </w:rPr>
        <w:t>, создавая удивительные произведения и подарки своими руками.</w:t>
      </w:r>
    </w:p>
    <w:p w:rsidR="00B339C9" w:rsidRDefault="00B339C9" w:rsidP="00B339C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Китайская пословица </w:t>
      </w:r>
      <w:r>
        <w:rPr>
          <w:rStyle w:val="c0"/>
          <w:color w:val="111111"/>
          <w:sz w:val="28"/>
          <w:szCs w:val="28"/>
          <w:u w:val="single"/>
        </w:rPr>
        <w:t>гласит</w:t>
      </w:r>
      <w:r>
        <w:rPr>
          <w:rStyle w:val="c0"/>
          <w:color w:val="111111"/>
          <w:sz w:val="28"/>
          <w:szCs w:val="28"/>
        </w:rPr>
        <w:t>: «Расскажи -и я забуду, покажи - и я запомню, дай попробовать - и я пойму». Усваивается все крепко и надолго, когда ребенок слышит, видит и делает сам.</w:t>
      </w:r>
    </w:p>
    <w:p w:rsidR="005F6C85" w:rsidRDefault="005F6C85"/>
    <w:sectPr w:rsidR="005F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05"/>
    <w:rsid w:val="00090F05"/>
    <w:rsid w:val="005F6C85"/>
    <w:rsid w:val="00B3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CAD82-ACAB-4FF1-A351-461C9D82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3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39C9"/>
  </w:style>
  <w:style w:type="paragraph" w:customStyle="1" w:styleId="c2">
    <w:name w:val="c2"/>
    <w:basedOn w:val="a"/>
    <w:rsid w:val="00B3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39C9"/>
  </w:style>
  <w:style w:type="character" w:customStyle="1" w:styleId="c0">
    <w:name w:val="c0"/>
    <w:basedOn w:val="a0"/>
    <w:rsid w:val="00B339C9"/>
  </w:style>
  <w:style w:type="paragraph" w:customStyle="1" w:styleId="c6">
    <w:name w:val="c6"/>
    <w:basedOn w:val="a"/>
    <w:rsid w:val="00B3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5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1552</Words>
  <Characters>8852</Characters>
  <Application>Microsoft Office Word</Application>
  <DocSecurity>0</DocSecurity>
  <Lines>73</Lines>
  <Paragraphs>20</Paragraphs>
  <ScaleCrop>false</ScaleCrop>
  <Company/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2023-11-06T15:05:00Z</dcterms:created>
  <dcterms:modified xsi:type="dcterms:W3CDTF">2023-11-06T15:09:00Z</dcterms:modified>
</cp:coreProperties>
</file>