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le_catacombe_per_i_cristiani"/>
      <w:r>
        <w:rPr>
          <w:b/>
          <w:sz w:val="56"/>
        </w:rPr>
        <w:t xml:space="preserve">Le Catacombe per i Cristiani</w:t>
      </w:r>
      <w:bookmarkEnd w:id="0"/>
    </w:p>
    <w:p>
      <w:pPr>
        <w:spacing w:line="271" w:before="240" w:lineRule="auto"/>
      </w:pPr>
      <w:bookmarkStart w:id="1" w:name="introduzione_e_origini"/>
      <w:r>
        <w:rPr>
          <w:b/>
          <w:sz w:val="42"/>
        </w:rPr>
        <w:t xml:space="preserve">Introduzione e Origini</w:t>
      </w:r>
      <w:bookmarkEnd w:id="1"/>
    </w:p>
    <w:p>
      <w:pPr>
        <w:spacing w:after="210" w:lineRule="auto"/>
      </w:pPr>
      <w:r>
        <w:rPr>
          <w:rFonts w:eastAsia="Georgia" w:cs="Georgia" w:ascii="Georgia" w:hAnsi="Georgia"/>
        </w:rPr>
        <w:t xml:space="preserve">Le catacombe per i cristiani rappresentano luoghi di grande valore storico, spirituale e artistico. Nacquero a Roma tra la fine del II e l'inizio del III secolo d.C., in un periodo in cui i cristiani, spesso vittime di persecuzioni, avevano bisogno di spazi segreti e sicuri dove seppellire i loro defunti e venerare i martiri. Questi cimiteri sotterranei furono scavati nel tufo, una roccia morbida della zona, e divennero veri e propri complessi sotterranei composti da gallerie, loculi e cripte[1]. Le catacombe non erano solo luoghi di sepoltura, ma spazi di culto e memoria, destinati a mantenere viva la speranza nella resurrezione e nell'eternità della vita promessa da Cristo[1][2].</w:t>
      </w:r>
    </w:p>
    <w:p>
      <w:pPr>
        <w:spacing w:line="271" w:before="240" w:lineRule="auto"/>
      </w:pPr>
      <w:bookmarkStart w:id="2" w:name="i_principali_complessi_catacombali"/>
      <w:r>
        <w:rPr>
          <w:b/>
          <w:sz w:val="42"/>
        </w:rPr>
        <w:t xml:space="preserve">I Principali Complessi Catacombali</w:t>
      </w:r>
      <w:bookmarkEnd w:id="2"/>
    </w:p>
    <w:p>
      <w:pPr>
        <w:spacing w:after="210" w:lineRule="auto"/>
      </w:pPr>
      <w:r>
        <w:rPr>
          <w:rFonts w:eastAsia="Georgia" w:cs="Georgia" w:ascii="Georgia" w:hAnsi="Georgia"/>
        </w:rPr>
        <w:t xml:space="preserve">Le prime catacombe più note sono quelle di San Callisto, San Sebastiano, Domitilla e Priscilla. Papa Zefirino affidò al diacono Callisto la cura di un vasto cimitero sulla Via Appia che divenne, durante il suo pontificato, il principale luogo di sepoltura della comunità cristiana romana. Le catacombe erano uno spazio dove c'era anche un forte senso comunitario: vi si raccoglievano le tombe di poveri, di martiri, di vescovi e persino di papi. La loro espansione continuò fino al IV secolo, quando con l'editto di Costantino (313 d.C.) il cristianesimo fu legittimato e si diffuse progressivamente[1][3].</w:t>
      </w:r>
    </w:p>
    <w:p>
      <w:pPr>
        <w:spacing w:line="271" w:before="240" w:lineRule="auto"/>
      </w:pPr>
      <w:bookmarkStart w:id="3" w:name="l_arte_paleocristiana_nelle_catacombe"/>
      <w:r>
        <w:rPr>
          <w:b/>
          <w:sz w:val="42"/>
        </w:rPr>
        <w:t xml:space="preserve">L'Arte Paleocristiana nelle Catacombe</w:t>
      </w:r>
      <w:bookmarkEnd w:id="3"/>
    </w:p>
    <w:p>
      <w:pPr>
        <w:spacing w:after="210" w:lineRule="auto"/>
      </w:pPr>
      <w:r>
        <w:rPr>
          <w:rFonts w:eastAsia="Georgia" w:cs="Georgia" w:ascii="Georgia" w:hAnsi="Georgia"/>
        </w:rPr>
        <w:t xml:space="preserve">Dal punto di vista artistico, le catacombe sono particolarmente importanti perché custodiscono la prima forma di arte paleocristiana. Gli affreschi, i mosaici e le incisioni sulle pareti raccontano storie tratte dall'Antico e dal Nuovo Testamento. Questi simboli e immagini non erano solo decorativi, ma veicoli di messaggi spirituali che aiutavano i fedeli a meditare sulla salvezza, sulla speranza e sulla misericordia divina[4]. I soggetti più ricorrenti sono scene di salvezza come la figura di Giona, simboleggiante la resurrezione, immagini di Cristo buon pastore, della Madonna e dei santi. Le pitture erano volutamente semplici e simboliche, per trasmettere contenuti profondi anche a chi non sapeva leggere[4][5].</w:t>
      </w:r>
    </w:p>
    <w:p>
      <w:pPr>
        <w:spacing w:line="271" w:before="240" w:lineRule="auto"/>
      </w:pPr>
      <w:bookmarkStart w:id="4" w:name="funzione_liturgica_e_comunitaria"/>
      <w:r>
        <w:rPr>
          <w:b/>
          <w:sz w:val="42"/>
        </w:rPr>
        <w:t xml:space="preserve">Funzione Liturgica e Comunitaria</w:t>
      </w:r>
      <w:bookmarkEnd w:id="4"/>
    </w:p>
    <w:p>
      <w:pPr>
        <w:spacing w:after="210" w:lineRule="auto"/>
      </w:pPr>
      <w:r>
        <w:rPr>
          <w:rFonts w:eastAsia="Georgia" w:cs="Georgia" w:ascii="Georgia" w:hAnsi="Georgia"/>
        </w:rPr>
        <w:t xml:space="preserve">Un aspetto affascinante è la funzione liturgica e comunitaria delle catacombe. Non erano solo cimiteri, ma anche luoghi dove i cristiani si riunivano in segreto per celebrare l'Eucarestia o pregare, soprattutto durante le persecuzioni. Le catacombe infatti simboleggiano la fede vincente sulla morte, luce nel buio, come spazi di speranza e testimonianza di una religione che cresceva nonostante le difficoltà. Ancora oggi, visitare le catacombe permette di percepire il senso di questo legame profondo tra fede, arte e vita della prima Chiesa[2][5].</w:t>
      </w:r>
    </w:p>
    <w:p>
      <w:pPr>
        <w:spacing w:line="271" w:before="240" w:lineRule="auto"/>
      </w:pPr>
      <w:bookmarkStart w:id="5" w:name="significato_spirituale_e_eredità"/>
      <w:r>
        <w:rPr>
          <w:rFonts w:eastAsia="Georgia" w:cs="Georgia" w:ascii="Georgia" w:hAnsi="Georgia"/>
          <w:b/>
          <w:sz w:val="42"/>
        </w:rPr>
        <w:t xml:space="preserve">Significato Spirituale e Eredità</w:t>
      </w:r>
      <w:bookmarkEnd w:id="5"/>
    </w:p>
    <w:p>
      <w:pPr>
        <w:spacing w:after="210" w:lineRule="auto"/>
      </w:pPr>
      <w:r>
        <w:rPr>
          <w:rFonts w:eastAsia="Georgia" w:cs="Georgia" w:ascii="Georgia" w:hAnsi="Georgia"/>
        </w:rPr>
        <w:t xml:space="preserve">In conclusione, le catacombe cristiane rappresentano una testimonianza unica della storia delle prime comunità cristiane, con un valore archeologico, artistico e spirituale di grande rilievo. Esse raccontano come i cristiani abbiano trasformato luoghi di morte in luoghi di memoria viva e di speranza eterna, unendo bellezza e fede attraverso simboli che ancora oggi parlano al cuore di chi li osserva[1][4].</w:t>
      </w:r>
    </w:p>
    <w:p>
      <w:pPr>
        <w:spacing w:line="271" w:before="240" w:lineRule="auto"/>
      </w:pPr>
      <w:bookmarkStart w:id="6" w:name="references"/>
      <w:r>
        <w:rPr>
          <w:b/>
          <w:sz w:val="42"/>
        </w:rPr>
        <w:t xml:space="preserve">References</w:t>
      </w:r>
      <w:bookmarkEnd w:id="6"/>
    </w:p>
    <w:p>
      <w:pPr>
        <w:spacing w:after="210" w:lineRule="auto"/>
      </w:pPr>
      <w:r>
        <w:rPr/>
        <w:t xml:space="preserve">[1] The Holy See. (2007). Le Catacombe cristiane. Vatican Archives. </w:t>
      </w:r>
      <w:hyperlink r:id="rId5">
        <w:r>
          <w:rPr>
            <w:color w:val="4472C4"/>
          </w:rPr>
          <w:t xml:space="preserve">https://www.vatican.va</w:t>
        </w:r>
      </w:hyperlink>
    </w:p>
    <w:p>
      <w:pPr>
        <w:spacing w:after="210" w:lineRule="auto"/>
      </w:pPr>
      <w:r>
        <w:rPr/>
        <w:t xml:space="preserve">[2] Wikipedia. (2005). Catacombe di Roma. Retrieved from </w:t>
      </w:r>
      <w:hyperlink r:id="rId6">
        <w:r>
          <w:rPr>
            <w:rFonts w:eastAsia="Georgia" w:cs="Georgia" w:ascii="Georgia" w:hAnsi="Georgia"/>
            <w:color w:val="4472C4"/>
          </w:rPr>
          <w:t xml:space="preserve">https://it.wikipedia.org/wiki/Catacombe_di_Roma</w:t>
        </w:r>
      </w:hyperlink>
    </w:p>
    <w:p>
      <w:pPr>
        <w:spacing w:after="210" w:lineRule="auto"/>
      </w:pPr>
      <w:r>
        <w:rPr/>
        <w:t xml:space="preserve">[3] Tickets Rome. (2025). Scoprire le catacombe di Roma: Storia dal II secolo a oggi. </w:t>
      </w:r>
      <w:hyperlink r:id="rId7">
        <w:r>
          <w:rPr>
            <w:color w:val="4472C4"/>
          </w:rPr>
          <w:t xml:space="preserve">https://www.tickets-rome.com</w:t>
        </w:r>
      </w:hyperlink>
    </w:p>
    <w:p>
      <w:pPr>
        <w:spacing w:after="210" w:lineRule="auto"/>
      </w:pPr>
      <w:r>
        <w:rPr/>
        <w:t xml:space="preserve">[4] Arte Svelata. (2025). L'arte delle catacombe e i suoi simboli. </w:t>
      </w:r>
      <w:hyperlink r:id="rId8">
        <w:r>
          <w:rPr>
            <w:color w:val="4472C4"/>
          </w:rPr>
          <w:t xml:space="preserve">https://www.artesvelata.it</w:t>
        </w:r>
      </w:hyperlink>
    </w:p>
    <w:p>
      <w:pPr>
        <w:spacing w:after="210" w:lineRule="auto"/>
      </w:pPr>
      <w:r>
        <w:rPr/>
        <w:t xml:space="preserve">[5] </w:t>
      </w:r>
      <w:hyperlink r:id="rId9">
        <w:r>
          <w:rPr>
            <w:color w:val="4472C4"/>
          </w:rPr>
          <w:t xml:space="preserve">Skuola.net</w:t>
        </w:r>
      </w:hyperlink>
      <w:r>
        <w:rPr/>
        <w:t xml:space="preserve">. Simbolismo e arte nelle catacombe cristiane. Retrieved from </w:t>
      </w:r>
      <w:hyperlink r:id="rId10">
        <w:r>
          <w:rPr>
            <w:color w:val="4472C4"/>
          </w:rPr>
          <w:t xml:space="preserve">https://www.skuola.net</w:t>
        </w:r>
      </w:hyperlink>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it-IT"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it-IT"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vatican.va" TargetMode="External"/><Relationship Id="rId6" Type="http://schemas.openxmlformats.org/officeDocument/2006/relationships/hyperlink" Target="https://it.wikipedia.org/wiki/Catacombe_di_Roma" TargetMode="External"/><Relationship Id="rId7" Type="http://schemas.openxmlformats.org/officeDocument/2006/relationships/hyperlink" Target="https://www.tickets-rome.com" TargetMode="External"/><Relationship Id="rId8" Type="http://schemas.openxmlformats.org/officeDocument/2006/relationships/hyperlink" Target="https://www.artesvelata.it" TargetMode="External"/><Relationship Id="rId9" Type="http://schemas.openxmlformats.org/officeDocument/2006/relationships/hyperlink" Target="http://Skuola.net" TargetMode="External"/><Relationship Id="rId10" Type="http://schemas.openxmlformats.org/officeDocument/2006/relationships/hyperlink" Target="https://www.skuola.net"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2025-11-24T15:11:15.785Z</dcterms:created>
  <dcterms:modified xsi:type="dcterms:W3CDTF">2025-11-24T15:11:15.785Z</dcterms:modified>
</cp:coreProperties>
</file>