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565B2F3">
      <w:pPr>
        <w:pBdr/>
        <w:spacing/>
        <w:ind/>
        <w:jc w:val="both"/>
        <w:rPr>
          <w:b w:val="0"/>
          <w:bCs w:val="0"/>
          <w:i w:val="0"/>
          <w:color w:val="000000" w:themeColor="text1"/>
          <w:highlight w:val="none"/>
        </w:rPr>
      </w:pP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Prima di partire con i formuloni, è bene che ci intendiamo su </w:t>
      </w:r>
      <w:r>
        <w:rPr>
          <w:b w:val="0"/>
          <w:bCs w:val="0"/>
          <w:i/>
          <w:iCs/>
          <w:color w:val="000000" w:themeColor="text1"/>
          <w:highlight w:val="none"/>
        </w:rPr>
        <w:t xml:space="preserve">cosa vorrano dire alcune parole.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 Come spesso accade, alcuni termini hanno un significato diver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so se usati in fisica o nell’italiano comune. </w:t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</w:p>
    <w:p w14:paraId="146B96FB">
      <w:pPr>
        <w:pStyle w:val="668"/>
        <w:numPr>
          <w:ilvl w:val="0"/>
          <w:numId w:val="1"/>
        </w:numPr>
        <w:pBdr/>
        <w:spacing/>
        <w:ind/>
        <w:jc w:val="both"/>
        <w:rPr>
          <w:b w:val="0"/>
          <w:bCs w:val="0"/>
          <w:i w:val="0"/>
          <w:color w:val="000000" w:themeColor="text1"/>
        </w:rPr>
      </w:pPr>
      <w:r>
        <w:rPr>
          <w:b w:val="0"/>
          <w:bCs w:val="0"/>
          <w:i/>
          <w:iCs/>
          <w:color w:val="000000" w:themeColor="text1"/>
          <w:highlight w:val="none"/>
        </w:rPr>
        <w:t xml:space="preserve">Distanza: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 è la lunghezza in metri di un segmento che unisce due punti nello spazio. Per definizione, è una quantità sempre positiva ed è uno </w:t>
      </w:r>
      <w:r>
        <w:rPr>
          <w:b w:val="0"/>
          <w:bCs w:val="0"/>
          <w:i/>
          <w:iCs/>
          <w:color w:val="000000" w:themeColor="text1"/>
          <w:highlight w:val="none"/>
        </w:rPr>
        <w:t xml:space="preserve">scalare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. Niente di particolarmente strano, siamo abituati a ragionare in questi termini anche nel linguaggio quotidiano. Spesso la distanza in fisica è indicata con </w:t>
      </w:r>
      <m:oMath>
        <m:r>
          <w:rPr>
            <w:rFonts w:hint="default" w:ascii="Cambria Math" w:hAnsi="Cambria Math" w:eastAsia="Cambria Math" w:cs="Cambria Math"/>
            <w:color w:val="000000" w:themeColor="text1"/>
            <w:highlight w:val="none"/>
          </w:rPr>
          <m:rPr>
            <m:sty m:val="i"/>
          </m:rPr>
          <m:t>d</m:t>
        </m:r>
      </m:oMath>
      <w:r>
        <w:rPr>
          <w:b w:val="0"/>
          <w:bCs w:val="0"/>
          <w:i w:val="0"/>
          <w:color w:val="000000" w:themeColor="text1"/>
        </w:rPr>
      </w:r>
      <w:r>
        <w:rPr>
          <w:b w:val="0"/>
          <w:bCs w:val="0"/>
          <w:i w:val="0"/>
          <w:color w:val="000000" w:themeColor="text1"/>
        </w:rPr>
      </w:r>
      <w:r>
        <w:rPr>
          <w:b w:val="0"/>
          <w:bCs w:val="0"/>
          <w:i w:val="0"/>
          <w:iCs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</w:rPr>
      </w:r>
      <w:r>
        <w:rPr>
          <w:b w:val="0"/>
          <w:bCs w:val="0"/>
          <w:i w:val="0"/>
          <w:color w:val="000000" w:themeColor="text1"/>
        </w:rPr>
      </w:r>
      <w:r>
        <w:rPr>
          <w:b w:val="0"/>
          <w:bCs w:val="0"/>
          <w:i w:val="0"/>
          <w:color w:val="000000" w:themeColor="text1"/>
        </w:rPr>
      </w:r>
      <w:r>
        <w:rPr>
          <w:b w:val="0"/>
          <w:bCs w:val="0"/>
          <w:i w:val="0"/>
          <w:color w:val="000000" w:themeColor="text1"/>
        </w:rPr>
      </w:r>
    </w:p>
    <w:p w14:paraId="5241C16E">
      <w:pPr>
        <w:pStyle w:val="668"/>
        <w:numPr>
          <w:ilvl w:val="0"/>
          <w:numId w:val="1"/>
        </w:numPr>
        <w:pBdr/>
        <w:spacing/>
        <w:ind/>
        <w:jc w:val="both"/>
        <w:rPr>
          <w:b w:val="0"/>
          <w:bCs w:val="0"/>
          <w:i w:val="0"/>
          <w:color w:val="000000" w:themeColor="text1"/>
        </w:rPr>
      </w:pPr>
      <w:r>
        <w:rPr>
          <w:b w:val="0"/>
          <w:bCs w:val="0"/>
          <w:i/>
          <w:iCs/>
          <w:color w:val="000000" w:themeColor="text1"/>
          <w:highlight w:val="none"/>
        </w:rPr>
        <w:t xml:space="preserve">Posizione: 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vettore che unisce l’origine del sistema di riferimento al punto in cui si trova un corpo. In pratica, è un vettore che indica </w:t>
      </w:r>
      <w:r>
        <w:rPr>
          <w:b w:val="0"/>
          <w:bCs w:val="0"/>
          <w:i/>
          <w:iCs/>
          <w:color w:val="000000" w:themeColor="text1"/>
          <w:highlight w:val="none"/>
        </w:rPr>
        <w:t xml:space="preserve">dove vi trovate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 all’interno del Sistema di Riferimento che avete scelto. Il </w:t>
      </w:r>
      <w:r>
        <w:rPr>
          <w:b w:val="0"/>
          <w:bCs w:val="0"/>
          <w:i/>
          <w:iCs/>
          <w:color w:val="000000" w:themeColor="text1"/>
          <w:highlight w:val="none"/>
        </w:rPr>
        <w:t xml:space="preserve">modulo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 del vettore posizione indica quindi quanto siete lontani dall’origine</w:t>
      </w:r>
      <w:r>
        <w:rPr>
          <w:b w:val="0"/>
          <w:bCs w:val="0"/>
          <w:i w:val="0"/>
          <w:color w:val="000000" w:themeColor="text1"/>
        </w:rPr>
      </w:r>
      <w:r>
        <w:rPr>
          <w:b w:val="0"/>
          <w:bCs w:val="0"/>
          <w:i w:val="0"/>
          <w:color w:val="000000" w:themeColor="text1"/>
        </w:rPr>
      </w:r>
    </w:p>
    <w:p w14:paraId="5ADE7A6E">
      <w:pPr>
        <w:pBdr/>
        <w:spacing/>
        <w:ind w:firstLine="0" w:left="709"/>
        <w:jc w:val="both"/>
        <w:rPr>
          <w:b w:val="0"/>
          <w:bCs w:val="0"/>
          <w:i w:val="0"/>
          <w:color w:val="000000" w:themeColor="text1"/>
          <w:highlight w:val="none"/>
        </w:rPr>
      </w:pP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Per esempio: 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state descrivendo il moto della ciabatta che vostra madre vi sta tirando perchè avete preso 3 in fisica, e avete fissato il SdR in un certo modo</w:t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iCs w:val="0"/>
          <w:color w:val="000000" w:themeColor="text1"/>
          <w:highlight w:val="none"/>
        </w:rPr>
      </w:r>
      <w:r>
        <w:rPr>
          <w:b w:val="0"/>
          <w:bCs w:val="0"/>
          <w:i w:val="0"/>
          <w:iCs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</w:p>
    <w:p w14:paraId="395916FA">
      <w:pPr>
        <w:pBdr/>
        <w:spacing/>
        <w:ind w:firstLine="0" w:left="709"/>
        <w:jc w:val="both"/>
        <w:rPr>
          <w:b w:val="0"/>
          <w:bCs w:val="0"/>
          <w:i w:val="0"/>
          <w:color w:val="000000" w:themeColor="text1"/>
          <w:highlight w:val="none"/>
        </w:rPr>
      </w:pP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Nell’istante di tempo rappresentato nel disegno, la </w:t>
      </w:r>
      <w:r>
        <w:rPr>
          <w:b w:val="0"/>
          <w:bCs w:val="0"/>
          <w:i/>
          <w:iCs/>
          <w:color w:val="000000" w:themeColor="text1"/>
          <w:highlight w:val="none"/>
        </w:rPr>
        <w:t xml:space="preserve">posizione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 della ciabatta è questo vettore</w:t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</w:rPr>
      </w:r>
      <w:r>
        <w:rPr>
          <w:b w:val="0"/>
          <w:bCs w:val="0"/>
          <w:i w:val="0"/>
          <w:color w:val="000000" w:themeColor="text1"/>
        </w:rPr>
      </w:r>
      <w:r>
        <w:rPr>
          <w:b w:val="0"/>
          <w:bCs w:val="0"/>
          <w:i w:val="0"/>
          <w:color w:val="000000" w:themeColor="text1"/>
          <w:highlight w:val="none"/>
        </w:rPr>
      </w:r>
    </w:p>
    <w:p w14:paraId="20DC2FED">
      <w:pPr>
        <w:pBdr/>
        <w:spacing/>
        <w:ind w:firstLine="0" w:left="709"/>
        <w:jc w:val="both"/>
        <w:rPr>
          <w:b w:val="0"/>
          <w:bCs w:val="0"/>
          <w:i w:val="0"/>
          <w:color w:val="000000" w:themeColor="text1"/>
          <w:highlight w:val="none"/>
        </w:rPr>
      </w:pP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Attenzione: la posizione </w:t>
      </w:r>
      <w:r>
        <w:rPr>
          <w:b w:val="0"/>
          <w:bCs w:val="0"/>
          <w:i/>
          <w:iCs/>
          <w:color w:val="000000" w:themeColor="text1"/>
          <w:highlight w:val="none"/>
        </w:rPr>
        <w:t xml:space="preserve">non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 indica uno spostamento! È solo un modo in fisichese per dire “in quel momento sono in quel punto”. La posizione in fisica è spesso indicata con </w:t>
      </w:r>
      <m:oMath>
        <m:acc>
          <m:accPr>
            <m:chr m:val="⃗"/>
            <m:ctrlPr>
              <w:rPr>
                <w:rFonts w:ascii="Cambria Math" w:hAnsi="Cambria Math" w:eastAsia="Cambria Math" w:cs="Cambria Math"/>
                <w:color w:val="000000" w:themeColor="text1"/>
                <w:highlight w:val="none"/>
              </w:rPr>
            </m:ctrlPr>
          </m:accPr>
          <m:e>
            <m:r>
              <w:rPr>
                <w:rFonts w:hint="default" w:ascii="Cambria Math" w:hAnsi="Cambria Math" w:eastAsia="Cambria Math" w:cs="Cambria Math"/>
                <w:color w:val="000000" w:themeColor="text1"/>
                <w:highlight w:val="none"/>
              </w:rPr>
              <m:rPr>
                <m:sty m:val="i"/>
              </m:rPr>
              <m:t>s</m:t>
            </m:r>
          </m:e>
        </m:acc>
        <m:r>
          <w:rPr>
            <w:rFonts w:hint="default" w:ascii="Cambria Math" w:hAnsi="Cambria Math" w:eastAsia="Cambria Math" w:cs="Cambria Math"/>
            <w:color w:val="000000" w:themeColor="text1"/>
            <w:highlight w:val="none"/>
          </w:rPr>
          <m:rPr/>
          <m:t> </m:t>
        </m:r>
      </m:oMath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</w:p>
    <w:p w14:paraId="11E4EC21">
      <w:pPr>
        <w:pStyle w:val="668"/>
        <w:numPr>
          <w:ilvl w:val="0"/>
          <w:numId w:val="1"/>
        </w:numPr>
        <w:pBdr/>
        <w:spacing/>
        <w:ind/>
        <w:jc w:val="both"/>
        <w:rPr>
          <w:b w:val="0"/>
          <w:bCs w:val="0"/>
          <w:i w:val="0"/>
          <w:color w:val="000000" w:themeColor="text1"/>
        </w:rPr>
      </w:pPr>
      <w:r>
        <w:rPr>
          <w:b w:val="0"/>
          <w:bCs w:val="0"/>
          <w:i/>
          <w:iCs/>
          <w:color w:val="000000" w:themeColor="text1"/>
          <w:highlight w:val="none"/>
        </w:rPr>
        <w:t xml:space="preserve">Spostamento: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 differenza tra la posizione iniziale e la posizione finale nel moto di un corpo. In pratica, è il vettore che unisce il punto di partenza e il punto di arrivo.</w:t>
      </w:r>
      <w:r>
        <w:rPr>
          <w:b w:val="0"/>
          <w:bCs w:val="0"/>
          <w:i w:val="0"/>
          <w:color w:val="000000" w:themeColor="text1"/>
        </w:rPr>
      </w:r>
      <w:r>
        <w:rPr>
          <w:b w:val="0"/>
          <w:bCs w:val="0"/>
          <w:i w:val="0"/>
          <w:color w:val="000000" w:themeColor="text1"/>
        </w:rPr>
      </w:r>
    </w:p>
    <w:p w14:paraId="4565B2F3">
      <w:pPr>
        <w:pBdr/>
        <w:spacing/>
        <w:ind/>
        <w:jc w:val="both"/>
        <w:rPr>
          <w:b w:val="0"/>
          <w:bCs w:val="0"/>
          <w:i w:val="0"/>
          <w:color w:val="000000" w:themeColor="text1"/>
          <w:highlight w:val="none"/>
        </w:rPr>
      </w:pP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Prima di partire con i formuloni, è bene che ci intendiamo su </w:t>
      </w:r>
      <w:r>
        <w:rPr>
          <w:b w:val="0"/>
          <w:bCs w:val="0"/>
          <w:i/>
          <w:iCs/>
          <w:color w:val="000000" w:themeColor="text1"/>
          <w:highlight w:val="none"/>
        </w:rPr>
        <w:t xml:space="preserve">cosa vorrano dire alcune parole.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 Come spesso accade, alcuni termini hanno un significato diver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so se usati in fisica o nell’italiano comune. </w:t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</w:p>
    <w:p w14:paraId="146B96FB">
      <w:pPr>
        <w:pStyle w:val="668"/>
        <w:numPr>
          <w:ilvl w:val="0"/>
          <w:numId w:val="2"/>
        </w:numPr>
        <w:pBdr/>
        <w:spacing/>
        <w:ind/>
        <w:jc w:val="both"/>
        <w:rPr>
          <w:b w:val="0"/>
          <w:bCs w:val="0"/>
          <w:i w:val="0"/>
          <w:color w:val="000000" w:themeColor="text1"/>
        </w:rPr>
      </w:pPr>
      <w:r>
        <w:rPr>
          <w:b w:val="0"/>
          <w:bCs w:val="0"/>
          <w:i/>
          <w:iCs/>
          <w:color w:val="000000" w:themeColor="text1"/>
          <w:highlight w:val="none"/>
        </w:rPr>
        <w:t xml:space="preserve">Distanza: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 è la lunghezza in metri di un segmento che unisce due punti nello spazio. Per definizione, è una quantità sempre positiva ed è uno </w:t>
      </w:r>
      <w:r>
        <w:rPr>
          <w:b w:val="0"/>
          <w:bCs w:val="0"/>
          <w:i/>
          <w:iCs/>
          <w:color w:val="000000" w:themeColor="text1"/>
          <w:highlight w:val="none"/>
        </w:rPr>
        <w:t xml:space="preserve">scalare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. Niente di particolarmente strano, siamo abituati a ragionare in questi termini anche nel linguaggio quotidiano. Spesso la distanza in fisica è indicata con </w:t>
      </w:r>
      <m:oMath>
        <m:r>
          <w:rPr>
            <w:rFonts w:hint="default" w:ascii="Cambria Math" w:hAnsi="Cambria Math" w:eastAsia="Cambria Math" w:cs="Cambria Math"/>
            <w:color w:val="000000" w:themeColor="text1"/>
            <w:highlight w:val="none"/>
          </w:rPr>
          <m:rPr>
            <m:sty m:val="i"/>
          </m:rPr>
          <m:t>d</m:t>
        </m:r>
      </m:oMath>
      <w:r>
        <w:rPr>
          <w:b w:val="0"/>
          <w:bCs w:val="0"/>
          <w:i w:val="0"/>
          <w:color w:val="000000" w:themeColor="text1"/>
        </w:rPr>
      </w:r>
      <w:r>
        <w:rPr>
          <w:b w:val="0"/>
          <w:bCs w:val="0"/>
          <w:i w:val="0"/>
          <w:color w:val="000000" w:themeColor="text1"/>
        </w:rPr>
      </w:r>
    </w:p>
    <w:p w14:paraId="52565706">
      <w:pPr>
        <w:pBdr/>
        <w:spacing/>
        <w:ind w:firstLine="0" w:left="709"/>
        <w:jc w:val="center"/>
        <w:rPr>
          <w:b w:val="0"/>
          <w:bCs w:val="0"/>
          <w:i w:val="0"/>
          <w:color w:val="000000" w:themeColor="text1"/>
        </w:rPr>
      </w:pPr>
      <w:r>
        <w:rPr>
          <w:b w:val="0"/>
          <w:bCs w:val="0"/>
          <w:i w:val="0"/>
          <w:iCs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</w:rPr>
      </w:r>
      <w:r>
        <w:rPr>
          <w:b w:val="0"/>
          <w:bCs w:val="0"/>
          <w:i w:val="0"/>
          <w:color w:val="000000" w:themeColor="text1"/>
        </w:rPr>
      </w:r>
      <w:r>
        <w:rPr>
          <w:b w:val="0"/>
          <w:bCs w:val="0"/>
          <w:i w:val="0"/>
          <w:color w:val="000000" w:themeColor="text1"/>
        </w:rPr>
      </w:r>
    </w:p>
    <w:p w14:paraId="5241C16E">
      <w:pPr>
        <w:pStyle w:val="668"/>
        <w:numPr>
          <w:ilvl w:val="0"/>
          <w:numId w:val="2"/>
        </w:numPr>
        <w:pBdr/>
        <w:spacing/>
        <w:ind/>
        <w:jc w:val="both"/>
        <w:rPr>
          <w:b w:val="0"/>
          <w:bCs w:val="0"/>
          <w:i w:val="0"/>
          <w:color w:val="000000" w:themeColor="text1"/>
        </w:rPr>
      </w:pPr>
      <w:r>
        <w:rPr>
          <w:b w:val="0"/>
          <w:bCs w:val="0"/>
          <w:i/>
          <w:iCs/>
          <w:color w:val="000000" w:themeColor="text1"/>
          <w:highlight w:val="none"/>
        </w:rPr>
        <w:t xml:space="preserve">Posizione: 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vettore che unisce l’origine del sistema di riferimento al punto in cui si trova un corpo. In pratica, è un vettore che indica </w:t>
      </w:r>
      <w:r>
        <w:rPr>
          <w:b w:val="0"/>
          <w:bCs w:val="0"/>
          <w:i/>
          <w:iCs/>
          <w:color w:val="000000" w:themeColor="text1"/>
          <w:highlight w:val="none"/>
        </w:rPr>
        <w:t xml:space="preserve">dove vi trovate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 all’interno del Sistema di Riferimento che avete scelto. Il </w:t>
      </w:r>
      <w:r>
        <w:rPr>
          <w:b w:val="0"/>
          <w:bCs w:val="0"/>
          <w:i/>
          <w:iCs/>
          <w:color w:val="000000" w:themeColor="text1"/>
          <w:highlight w:val="none"/>
        </w:rPr>
        <w:t xml:space="preserve">modulo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 del vettore posizione indica quindi quanto siete lontani dall’origine</w:t>
      </w:r>
      <w:r>
        <w:rPr>
          <w:b w:val="0"/>
          <w:bCs w:val="0"/>
          <w:i w:val="0"/>
          <w:color w:val="000000" w:themeColor="text1"/>
        </w:rPr>
      </w:r>
      <w:r>
        <w:rPr>
          <w:b w:val="0"/>
          <w:bCs w:val="0"/>
          <w:i w:val="0"/>
          <w:color w:val="000000" w:themeColor="text1"/>
        </w:rPr>
      </w:r>
    </w:p>
    <w:p w14:paraId="5ADE7A6E">
      <w:pPr>
        <w:pBdr/>
        <w:spacing/>
        <w:ind w:firstLine="0" w:left="709"/>
        <w:jc w:val="both"/>
        <w:rPr>
          <w:b w:val="0"/>
          <w:bCs w:val="0"/>
          <w:i w:val="0"/>
          <w:color w:val="000000" w:themeColor="text1"/>
          <w:highlight w:val="none"/>
        </w:rPr>
      </w:pP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Per esempio: 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state descrivendo il moto della ciabatta che vostra madre vi sta tirando perchè avete preso 3 in fisica, e avete fissato il SdR in un certo modo</w:t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</w:p>
    <w:p w14:paraId="36B7157C">
      <w:pPr>
        <w:pBdr/>
        <w:spacing/>
        <w:ind w:firstLine="0" w:left="709"/>
        <w:jc w:val="center"/>
        <w:rPr>
          <w:b w:val="0"/>
          <w:bCs w:val="0"/>
          <w:i w:val="0"/>
          <w:color w:val="000000" w:themeColor="text1"/>
          <w:highlight w:val="none"/>
        </w:rPr>
      </w:pPr>
      <w:r>
        <w:rPr>
          <w:b w:val="0"/>
          <w:bCs w:val="0"/>
          <w:i w:val="0"/>
          <w:iCs w:val="0"/>
          <w:color w:val="000000" w:themeColor="text1"/>
          <w:highlight w:val="none"/>
        </w:rPr>
      </w:r>
      <w:r>
        <w:rPr>
          <w:b w:val="0"/>
          <w:bCs w:val="0"/>
          <w:i w:val="0"/>
          <w:iCs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</w:p>
    <w:p w14:paraId="395916FA">
      <w:pPr>
        <w:pBdr/>
        <w:spacing/>
        <w:ind w:firstLine="0" w:left="709"/>
        <w:jc w:val="both"/>
        <w:rPr>
          <w:b w:val="0"/>
          <w:bCs w:val="0"/>
          <w:i w:val="0"/>
          <w:color w:val="000000" w:themeColor="text1"/>
          <w:highlight w:val="none"/>
        </w:rPr>
      </w:pP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Nell’istante di tempo rappresentato nel disegno, la </w:t>
      </w:r>
      <w:r>
        <w:rPr>
          <w:b w:val="0"/>
          <w:bCs w:val="0"/>
          <w:i/>
          <w:iCs/>
          <w:color w:val="000000" w:themeColor="text1"/>
          <w:highlight w:val="none"/>
        </w:rPr>
        <w:t xml:space="preserve">posizione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 della ciabatta è questo vettore</w:t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</w:p>
    <w:p w14:paraId="2F95E18D">
      <w:pPr>
        <w:pBdr/>
        <w:spacing/>
        <w:ind w:firstLine="0" w:left="709"/>
        <w:jc w:val="center"/>
        <w:rPr>
          <w:b w:val="0"/>
          <w:bCs w:val="0"/>
          <w:i w:val="0"/>
          <w:color w:val="000000" w:themeColor="text1"/>
        </w:rPr>
      </w:pP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</w:rPr>
      </w:r>
      <w:r>
        <w:rPr>
          <w:b w:val="0"/>
          <w:bCs w:val="0"/>
          <w:i w:val="0"/>
          <w:color w:val="000000" w:themeColor="text1"/>
        </w:rPr>
      </w:r>
    </w:p>
    <w:p w14:paraId="20DC2FED">
      <w:pPr>
        <w:pBdr/>
        <w:spacing/>
        <w:ind w:firstLine="0" w:left="709"/>
        <w:jc w:val="both"/>
        <w:rPr>
          <w:b w:val="0"/>
          <w:bCs w:val="0"/>
          <w:i w:val="0"/>
          <w:color w:val="000000" w:themeColor="text1"/>
          <w:highlight w:val="none"/>
        </w:rPr>
      </w:pP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Attenzione: la posizione </w:t>
      </w:r>
      <w:r>
        <w:rPr>
          <w:b w:val="0"/>
          <w:bCs w:val="0"/>
          <w:i/>
          <w:iCs/>
          <w:color w:val="000000" w:themeColor="text1"/>
          <w:highlight w:val="none"/>
        </w:rPr>
        <w:t xml:space="preserve">non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 indica uno spostamento! È solo un modo in fisichese per dire “in quel momento sono in quel punto”. La posizione in fisica è spesso indicata con </w:t>
      </w:r>
      <m:oMath>
        <m:acc>
          <m:accPr>
            <m:chr m:val="⃗"/>
            <m:ctrlPr>
              <w:rPr>
                <w:rFonts w:ascii="Cambria Math" w:hAnsi="Cambria Math" w:eastAsia="Cambria Math" w:cs="Cambria Math"/>
                <w:color w:val="000000" w:themeColor="text1"/>
                <w:highlight w:val="none"/>
              </w:rPr>
            </m:ctrlPr>
          </m:accPr>
          <m:e>
            <m:r>
              <w:rPr>
                <w:rFonts w:hint="default" w:ascii="Cambria Math" w:hAnsi="Cambria Math" w:eastAsia="Cambria Math" w:cs="Cambria Math"/>
                <w:color w:val="000000" w:themeColor="text1"/>
                <w:highlight w:val="none"/>
              </w:rPr>
              <m:rPr>
                <m:sty m:val="i"/>
              </m:rPr>
              <m:t>s</m:t>
            </m:r>
          </m:e>
        </m:acc>
        <m:r>
          <w:rPr>
            <w:rFonts w:hint="default" w:ascii="Cambria Math" w:hAnsi="Cambria Math" w:eastAsia="Cambria Math" w:cs="Cambria Math"/>
            <w:color w:val="000000" w:themeColor="text1"/>
            <w:highlight w:val="none"/>
          </w:rPr>
          <m:rPr/>
          <m:t> </m:t>
        </m:r>
      </m:oMath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</w:p>
    <w:p w14:paraId="0A5CE3E8">
      <w:pPr>
        <w:pBdr/>
        <w:spacing/>
        <w:ind w:firstLine="0" w:left="709"/>
        <w:jc w:val="center"/>
        <w:rPr>
          <w:b w:val="0"/>
          <w:bCs w:val="0"/>
          <w:i w:val="0"/>
          <w:color w:val="000000" w:themeColor="text1"/>
          <w:highlight w:val="none"/>
        </w:rPr>
      </w:pP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  <w:r>
        <w:rPr>
          <w:b w:val="0"/>
          <w:bCs w:val="0"/>
          <w:i w:val="0"/>
          <w:color w:val="000000" w:themeColor="text1"/>
          <w:highlight w:val="none"/>
        </w:rPr>
      </w:r>
    </w:p>
    <w:p w14:paraId="11E4EC21">
      <w:pPr>
        <w:pStyle w:val="668"/>
        <w:numPr>
          <w:ilvl w:val="0"/>
          <w:numId w:val="2"/>
        </w:numPr>
        <w:pBdr/>
        <w:spacing/>
        <w:ind/>
        <w:jc w:val="both"/>
        <w:rPr>
          <w:b w:val="0"/>
          <w:bCs w:val="0"/>
          <w:i w:val="0"/>
          <w:color w:val="000000" w:themeColor="text1"/>
        </w:rPr>
      </w:pPr>
      <w:r>
        <w:rPr>
          <w:b w:val="0"/>
          <w:bCs w:val="0"/>
          <w:i/>
          <w:iCs/>
          <w:color w:val="000000" w:themeColor="text1"/>
          <w:highlight w:val="none"/>
        </w:rPr>
        <w:t xml:space="preserve">Spostamento:</w:t>
      </w:r>
      <w:r>
        <w:rPr>
          <w:b w:val="0"/>
          <w:bCs w:val="0"/>
          <w:i w:val="0"/>
          <w:iCs w:val="0"/>
          <w:color w:val="000000" w:themeColor="text1"/>
          <w:highlight w:val="none"/>
        </w:rPr>
        <w:t xml:space="preserve"> differenza tra la posizione iniziale e la posizione finale nel moto di un corpo. In pratica, è il vettore che unisce il punto di partenza e il punto di arrivo.</w:t>
      </w:r>
      <w:r>
        <w:rPr>
          <w:b w:val="0"/>
          <w:bCs w:val="0"/>
          <w:i w:val="0"/>
          <w:color w:val="000000" w:themeColor="text1"/>
        </w:rPr>
      </w:r>
      <w:r>
        <w:rPr>
          <w:b w:val="0"/>
          <w:bCs w:val="0"/>
          <w:i w:val="0"/>
          <w:color w:val="000000" w:themeColor="text1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405030504060302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229AE5"/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33229AE5"/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2026-09-15T14:57:09Z</dcterms:modified>
</cp:coreProperties>
</file>