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D5C6" w14:textId="77777777" w:rsidR="0075063D" w:rsidRDefault="009960C0">
      <w:r>
        <w:t xml:space="preserve">Platone (427-347 a.C.) è una delle figure più influenti della filosofia occidentale. Discepolo di </w:t>
      </w:r>
      <w:r>
        <w:rPr>
          <w:b/>
        </w:rPr>
        <w:t>Socrate</w:t>
      </w:r>
      <w:r>
        <w:t xml:space="preserve"> e maestro di </w:t>
      </w:r>
      <w:r>
        <w:rPr>
          <w:b/>
        </w:rPr>
        <w:t>Aristotele</w:t>
      </w:r>
      <w:r>
        <w:t>, Platone ha fondato l’</w:t>
      </w:r>
      <w:r>
        <w:rPr>
          <w:b/>
        </w:rPr>
        <w:t>Accademia</w:t>
      </w:r>
      <w:r>
        <w:t>, considerata la prima istituzione di istruzione superiore del mondo occidentale. La sua oper</w:t>
      </w:r>
      <w:r>
        <w:t>a è caratterizzata da una profonda riflessione sulla natura della realtà, del sapere, della giustizia e dell’anima. I suoi scritti, composti prevalentemente in forma di dialoghi, affrontano temi che ancora oggi costituiscono la base del pensiero filosofico.</w:t>
      </w:r>
      <w:r>
        <w:br/>
      </w:r>
      <w:r>
        <w:br/>
        <w:t xml:space="preserve">Uno dei concetti centrali della sua filosofia è la </w:t>
      </w:r>
      <w:r>
        <w:rPr>
          <w:b/>
        </w:rPr>
        <w:t>teoria delle Idee</w:t>
      </w:r>
      <w:r>
        <w:t xml:space="preserve">. Secondo Platone, il mondo sensibile è solo una copia imperfetta del mondo intelligibile, costituito da entità eterne e immutabili chiamate *Idee* o *Forme*. L’Idea del </w:t>
      </w:r>
      <w:r>
        <w:rPr>
          <w:b/>
        </w:rPr>
        <w:t>Bene</w:t>
      </w:r>
      <w:r>
        <w:t xml:space="preserve"> occupa il </w:t>
      </w:r>
      <w:r>
        <w:t>posto più elevato ed è ciò che dà senso e valore a tutte le altre. Questa distinzione tra mondo sensibile e mondo intelligibile rappresenta la sua risposta ai problemi del cambiamento, della conoscenza e della verità.</w:t>
      </w:r>
      <w:r>
        <w:br/>
      </w:r>
      <w:r>
        <w:br/>
        <w:t xml:space="preserve">Un altro concetto fondamentale è la </w:t>
      </w:r>
      <w:r>
        <w:rPr>
          <w:b/>
        </w:rPr>
        <w:t>metafora della caverna</w:t>
      </w:r>
      <w:r>
        <w:t xml:space="preserve">, contenuta nel libro VII della </w:t>
      </w:r>
      <w:r>
        <w:rPr>
          <w:b/>
        </w:rPr>
        <w:t>Repubblica</w:t>
      </w:r>
      <w:r>
        <w:t>. Nella celebre immagine, gli uomini sono paragonati a prigionieri incatenati che vedono solo ombre proiettate sulla parete della caverna e credono che quelle ombre siano la realtà. La liberazi</w:t>
      </w:r>
      <w:r>
        <w:t>one del prigioniero e la sua uscita verso la luce simboleggiano il percorso dell’anima verso la conoscenza autentica. Con questa metafora Platone intende illustrare il compito del filosofo: ascendere al mondo delle Idee e poi tornare nella caverna per guidare gli altri.</w:t>
      </w:r>
      <w:r>
        <w:br/>
      </w:r>
      <w:r>
        <w:br/>
        <w:t xml:space="preserve">Nel campo politico, Platone propone nella *Repubblica* un modello di stato ideale in cui il potere è affidato ai </w:t>
      </w:r>
      <w:r>
        <w:rPr>
          <w:b/>
        </w:rPr>
        <w:t>filosofi-governanti</w:t>
      </w:r>
      <w:r>
        <w:t>, poiché solo chi conosce il Bene è in grado di governare con giustizia. La società è suddivisa in tre class</w:t>
      </w:r>
      <w:r>
        <w:t>i principali:</w:t>
      </w:r>
      <w:r>
        <w:br/>
      </w:r>
    </w:p>
    <w:p w14:paraId="31D2DE27" w14:textId="77777777" w:rsidR="0075063D" w:rsidRDefault="009960C0">
      <w:pPr>
        <w:pStyle w:val="Puntoelenco"/>
      </w:pPr>
      <w:r>
        <w:t xml:space="preserve">i </w:t>
      </w:r>
      <w:r>
        <w:rPr>
          <w:b/>
        </w:rPr>
        <w:t>governanti</w:t>
      </w:r>
      <w:r>
        <w:t xml:space="preserve"> (filosofi), depositari della conoscenza del Bene;</w:t>
      </w:r>
    </w:p>
    <w:p w14:paraId="01A1541D" w14:textId="77777777" w:rsidR="0075063D" w:rsidRDefault="009960C0">
      <w:pPr>
        <w:pStyle w:val="Puntoelenco"/>
      </w:pPr>
      <w:r>
        <w:t xml:space="preserve">i </w:t>
      </w:r>
      <w:r>
        <w:rPr>
          <w:b/>
        </w:rPr>
        <w:t>guardiani</w:t>
      </w:r>
      <w:r>
        <w:t xml:space="preserve"> o guerrieri, responsabili della difesa dello stato;</w:t>
      </w:r>
    </w:p>
    <w:p w14:paraId="25249D20" w14:textId="77777777" w:rsidR="0075063D" w:rsidRDefault="009960C0">
      <w:pPr>
        <w:pStyle w:val="Puntoelenco"/>
      </w:pPr>
      <w:r>
        <w:t xml:space="preserve">i </w:t>
      </w:r>
      <w:r>
        <w:rPr>
          <w:b/>
        </w:rPr>
        <w:t>produttori</w:t>
      </w:r>
      <w:r>
        <w:t>, che comprendono artigiani, agricoltori e commercianti.</w:t>
      </w:r>
    </w:p>
    <w:sectPr w:rsidR="007506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3693951">
    <w:abstractNumId w:val="8"/>
  </w:num>
  <w:num w:numId="2" w16cid:durableId="28343579">
    <w:abstractNumId w:val="6"/>
  </w:num>
  <w:num w:numId="3" w16cid:durableId="1078557351">
    <w:abstractNumId w:val="5"/>
  </w:num>
  <w:num w:numId="4" w16cid:durableId="1903590412">
    <w:abstractNumId w:val="4"/>
  </w:num>
  <w:num w:numId="5" w16cid:durableId="1829978773">
    <w:abstractNumId w:val="7"/>
  </w:num>
  <w:num w:numId="6" w16cid:durableId="1560744515">
    <w:abstractNumId w:val="3"/>
  </w:num>
  <w:num w:numId="7" w16cid:durableId="450562684">
    <w:abstractNumId w:val="2"/>
  </w:num>
  <w:num w:numId="8" w16cid:durableId="2015911814">
    <w:abstractNumId w:val="1"/>
  </w:num>
  <w:num w:numId="9" w16cid:durableId="165780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revisionView w:inkAnnotations="0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5063D"/>
    <w:rsid w:val="00945825"/>
    <w:rsid w:val="009960C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ACDFA"/>
  <w14:defaultImageDpi w14:val="300"/>
  <w15:docId w15:val="{0039F82A-174D-604C-8875-FC5C95E8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carmine delfino</cp:lastModifiedBy>
  <cp:revision>2</cp:revision>
  <dcterms:created xsi:type="dcterms:W3CDTF">2025-11-24T15:10:00Z</dcterms:created>
  <dcterms:modified xsi:type="dcterms:W3CDTF">2025-11-24T15:10:00Z</dcterms:modified>
  <cp:category/>
</cp:coreProperties>
</file>