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63C6" w14:textId="70DD6FEF" w:rsidR="00ED1B34" w:rsidRDefault="00ED1B34">
      <w:r>
        <w:t>Equazioni di secondo grado</w:t>
      </w:r>
    </w:p>
    <w:p w14:paraId="1A81D07E" w14:textId="4379CDEA" w:rsidR="00ED1B34" w:rsidRDefault="00ED1B34">
      <w:r w:rsidRPr="00ED1B34">
        <w:t>https://forms.gle/Vgd23apTppF8QEQF7</w:t>
      </w:r>
    </w:p>
    <w:sectPr w:rsidR="00ED1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34"/>
    <w:rsid w:val="00ED1B34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D440"/>
  <w15:chartTrackingRefBased/>
  <w15:docId w15:val="{B7EF5F5D-81F1-4AC9-B0E4-10DDB929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1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1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1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1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1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1B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1B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1B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1B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1B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1B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1B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1B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1B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1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1B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1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Postazioni6</dc:creator>
  <cp:keywords/>
  <dc:description/>
  <cp:lastModifiedBy>Postazioni6</cp:lastModifiedBy>
  <cp:revision>1</cp:revision>
  <dcterms:created xsi:type="dcterms:W3CDTF">2025-02-03T12:44:00Z</dcterms:created>
  <dcterms:modified xsi:type="dcterms:W3CDTF">2025-02-03T12:46:00Z</dcterms:modified>
</cp:coreProperties>
</file>