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B6F" w:rsidRDefault="002E6B6F" w:rsidP="002E6B6F">
      <w:pPr>
        <w:spacing w:after="0"/>
        <w:jc w:val="center"/>
        <w:rPr>
          <w:rFonts w:asciiTheme="majorHAnsi" w:hAnsiTheme="majorHAnsi"/>
          <w:b/>
          <w:sz w:val="40"/>
          <w:szCs w:val="40"/>
        </w:rPr>
      </w:pPr>
      <w:r>
        <w:rPr>
          <w:rFonts w:asciiTheme="majorHAnsi" w:hAnsiTheme="majorHAnsi"/>
          <w:b/>
          <w:noProof/>
          <w:sz w:val="40"/>
          <w:szCs w:val="40"/>
          <w:lang w:eastAsia="fr-FR"/>
        </w:rPr>
        <mc:AlternateContent>
          <mc:Choice Requires="wps">
            <w:drawing>
              <wp:anchor distT="0" distB="0" distL="114300" distR="114300" simplePos="0" relativeHeight="251659264" behindDoc="0" locked="0" layoutInCell="1" allowOverlap="1" wp14:anchorId="78A99CC6" wp14:editId="1DF05FED">
                <wp:simplePos x="0" y="0"/>
                <wp:positionH relativeFrom="margin">
                  <wp:align>center</wp:align>
                </wp:positionH>
                <wp:positionV relativeFrom="paragraph">
                  <wp:posOffset>338455</wp:posOffset>
                </wp:positionV>
                <wp:extent cx="1609725" cy="0"/>
                <wp:effectExtent l="0" t="0" r="28575" b="19050"/>
                <wp:wrapNone/>
                <wp:docPr id="1" name="Connecteur droit 1"/>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7C7CF5" id="Connecteur droit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6.65pt" to="126.7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" strokecolor="black [3200]" strokeweight=".5pt">
                <v:stroke joinstyle="miter"/>
                <w10:wrap anchorx="margin"/>
              </v:line>
            </w:pict>
          </mc:Fallback>
        </mc:AlternateContent>
      </w:r>
      <w:r>
        <w:rPr>
          <w:rFonts w:asciiTheme="majorHAnsi" w:hAnsiTheme="majorHAnsi"/>
          <w:b/>
          <w:sz w:val="40"/>
          <w:szCs w:val="40"/>
        </w:rPr>
        <w:t>Fiche révision</w:t>
      </w:r>
    </w:p>
    <w:p w:rsidR="002E6B6F" w:rsidRDefault="002E6B6F" w:rsidP="002E6B6F">
      <w:pPr>
        <w:spacing w:after="0"/>
        <w:jc w:val="center"/>
        <w:rPr>
          <w:rFonts w:asciiTheme="majorHAnsi" w:hAnsiTheme="majorHAnsi"/>
          <w:i/>
          <w:color w:val="7F7F7F" w:themeColor="text1" w:themeTint="80"/>
          <w:sz w:val="36"/>
          <w:szCs w:val="36"/>
        </w:rPr>
      </w:pPr>
      <w:r>
        <w:rPr>
          <w:rFonts w:asciiTheme="majorHAnsi" w:hAnsiTheme="majorHAnsi"/>
          <w:i/>
          <w:color w:val="7F7F7F" w:themeColor="text1" w:themeTint="80"/>
          <w:sz w:val="36"/>
          <w:szCs w:val="36"/>
        </w:rPr>
        <w:t>Les liaisons dangereuses, lettre LXXXI</w:t>
      </w:r>
    </w:p>
    <w:p w:rsidR="00963206" w:rsidRDefault="00963206" w:rsidP="00963206">
      <w:pPr>
        <w:spacing w:after="0"/>
        <w:rPr>
          <w:rFonts w:asciiTheme="majorHAnsi" w:hAnsiTheme="majorHAnsi"/>
          <w:i/>
          <w:color w:val="7F7F7F" w:themeColor="text1" w:themeTint="80"/>
          <w:sz w:val="36"/>
          <w:szCs w:val="36"/>
        </w:rPr>
      </w:pPr>
    </w:p>
    <w:p w:rsidR="00963206" w:rsidRPr="00963206" w:rsidRDefault="00963206" w:rsidP="00963206">
      <w:pPr>
        <w:spacing w:after="0"/>
        <w:rPr>
          <w:sz w:val="36"/>
          <w:szCs w:val="36"/>
          <w:u w:val="single"/>
        </w:rPr>
      </w:pPr>
      <w:r w:rsidRPr="006D768C">
        <w:rPr>
          <w:sz w:val="36"/>
          <w:szCs w:val="36"/>
        </w:rPr>
        <w:t>|Introduction</w:t>
      </w:r>
    </w:p>
    <w:p w:rsidR="00963206" w:rsidRPr="00963206" w:rsidRDefault="00963206" w:rsidP="00963206">
      <w:pPr>
        <w:pStyle w:val="NormalWeb"/>
        <w:spacing w:after="0" w:line="240" w:lineRule="auto"/>
        <w:jc w:val="both"/>
        <w:rPr>
          <w:rFonts w:asciiTheme="minorHAnsi" w:hAnsiTheme="minorHAnsi"/>
        </w:rPr>
      </w:pPr>
      <w:r w:rsidRPr="00963206">
        <w:rPr>
          <w:rFonts w:asciiTheme="minorHAnsi" w:hAnsiTheme="minorHAnsi"/>
        </w:rPr>
        <w:t xml:space="preserve">Malgré leur volonté de lutter contre l'obscurantisme, les philosophes des lumières restent étroits d'esprit quant à la condition de la femme et son accès à l'éducation, malgré l'importance </w:t>
      </w:r>
      <w:proofErr w:type="spellStart"/>
      <w:r w:rsidRPr="00963206">
        <w:rPr>
          <w:rFonts w:asciiTheme="minorHAnsi" w:hAnsiTheme="minorHAnsi"/>
        </w:rPr>
        <w:t>désicive</w:t>
      </w:r>
      <w:proofErr w:type="spellEnd"/>
      <w:r w:rsidRPr="00963206">
        <w:rPr>
          <w:rFonts w:asciiTheme="minorHAnsi" w:hAnsiTheme="minorHAnsi"/>
        </w:rPr>
        <w:t xml:space="preserve"> des salonnières, d'une marquise du Châtelet et d'une Olympe de Gouges. Dite inégale physiquement, elle serait également inégale intellectuellement. La majorité des penseurs pensent que la femme est inférieure à l'homme et ne doit pas être instruite, si ce n'est à être une femme pieuse, future mère et gestionnaire de sa maison, comme Rousseau l'écrit dans l’Émile. Peu soutiennent qu'elles ont droit à une vraie éducation et qu'il n'y pas de différence entre les deux sexes, comme Condorcet, Laclos dans son projet de discours pour l'académie de Châlons-sur-Marne qui avait proposé le sujet suivant : « Quels seraient les meilleurs moyens de perfectionner l'éducation de la femme ? ».</w:t>
      </w:r>
    </w:p>
    <w:p w:rsidR="00963206" w:rsidRPr="00963206" w:rsidRDefault="00963206" w:rsidP="00963206">
      <w:pPr>
        <w:pStyle w:val="NormalWeb"/>
        <w:spacing w:after="0" w:line="240" w:lineRule="auto"/>
        <w:jc w:val="both"/>
        <w:rPr>
          <w:rFonts w:asciiTheme="minorHAnsi" w:hAnsiTheme="minorHAnsi"/>
        </w:rPr>
      </w:pPr>
      <w:r w:rsidRPr="00963206">
        <w:rPr>
          <w:rFonts w:asciiTheme="minorHAnsi" w:hAnsiTheme="minorHAnsi"/>
        </w:rPr>
        <w:t xml:space="preserve">Pierre Ambroise François </w:t>
      </w:r>
      <w:proofErr w:type="spellStart"/>
      <w:r w:rsidRPr="00963206">
        <w:rPr>
          <w:rFonts w:asciiTheme="minorHAnsi" w:hAnsiTheme="minorHAnsi"/>
        </w:rPr>
        <w:t>Choderlos</w:t>
      </w:r>
      <w:proofErr w:type="spellEnd"/>
      <w:r w:rsidRPr="00963206">
        <w:rPr>
          <w:rFonts w:asciiTheme="minorHAnsi" w:hAnsiTheme="minorHAnsi"/>
        </w:rPr>
        <w:t xml:space="preserve"> de Laclos est un général et écrivain de la révolution Française. Il devient célèbre pour son unique roman épistolaire et libertin :  </w:t>
      </w:r>
      <w:r w:rsidRPr="00963206">
        <w:rPr>
          <w:rFonts w:asciiTheme="minorHAnsi" w:hAnsiTheme="minorHAnsi"/>
          <w:i/>
          <w:iCs/>
        </w:rPr>
        <w:t xml:space="preserve">Les Liaisons </w:t>
      </w:r>
      <w:r w:rsidRPr="00963206">
        <w:rPr>
          <w:rFonts w:asciiTheme="minorHAnsi" w:hAnsiTheme="minorHAnsi"/>
          <w:i/>
          <w:iCs/>
        </w:rPr>
        <w:t>Dangereuses</w:t>
      </w:r>
      <w:r w:rsidRPr="00963206">
        <w:rPr>
          <w:rFonts w:asciiTheme="minorHAnsi" w:hAnsiTheme="minorHAnsi"/>
        </w:rPr>
        <w:t>,</w:t>
      </w:r>
      <w:r w:rsidRPr="00963206">
        <w:rPr>
          <w:rFonts w:asciiTheme="minorHAnsi" w:hAnsiTheme="minorHAnsi"/>
        </w:rPr>
        <w:t xml:space="preserve"> publié en </w:t>
      </w:r>
      <w:r w:rsidRPr="00963206">
        <w:rPr>
          <w:rFonts w:asciiTheme="minorHAnsi" w:hAnsiTheme="minorHAnsi"/>
        </w:rPr>
        <w:t>1782.</w:t>
      </w:r>
      <w:r w:rsidRPr="00963206">
        <w:rPr>
          <w:rFonts w:asciiTheme="minorHAnsi" w:hAnsiTheme="minorHAnsi"/>
        </w:rPr>
        <w:t xml:space="preserve"> Il écrit d'autres œuvres comme </w:t>
      </w:r>
      <w:r w:rsidRPr="00963206">
        <w:rPr>
          <w:rFonts w:asciiTheme="minorHAnsi" w:hAnsiTheme="minorHAnsi"/>
          <w:i/>
          <w:iCs/>
        </w:rPr>
        <w:t xml:space="preserve">Des Femmes et de leur éducation </w:t>
      </w:r>
      <w:r w:rsidRPr="00963206">
        <w:rPr>
          <w:rFonts w:asciiTheme="minorHAnsi" w:hAnsiTheme="minorHAnsi"/>
        </w:rPr>
        <w:t>ou encore</w:t>
      </w:r>
      <w:r w:rsidRPr="00963206">
        <w:rPr>
          <w:rFonts w:asciiTheme="minorHAnsi" w:hAnsiTheme="minorHAnsi"/>
          <w:i/>
          <w:iCs/>
        </w:rPr>
        <w:t xml:space="preserve"> De la Guerre et de la Paix.</w:t>
      </w:r>
      <w:r w:rsidRPr="00963206">
        <w:rPr>
          <w:rFonts w:asciiTheme="minorHAnsi" w:hAnsiTheme="minorHAnsi"/>
        </w:rPr>
        <w:t xml:space="preserve"> C'est justement la vision de cet écrivain, général d'artillerie, que nous allons étudier à travers la lettre 81 du roman de </w:t>
      </w:r>
      <w:r w:rsidRPr="00963206">
        <w:rPr>
          <w:rFonts w:asciiTheme="minorHAnsi" w:hAnsiTheme="minorHAnsi"/>
        </w:rPr>
        <w:t>1782...</w:t>
      </w:r>
    </w:p>
    <w:p w:rsidR="00963206" w:rsidRPr="00963206" w:rsidRDefault="00963206" w:rsidP="00963206">
      <w:pPr>
        <w:pStyle w:val="NormalWeb"/>
        <w:spacing w:after="0" w:line="240" w:lineRule="auto"/>
        <w:jc w:val="both"/>
        <w:rPr>
          <w:rFonts w:asciiTheme="minorHAnsi" w:hAnsiTheme="minorHAnsi"/>
        </w:rPr>
      </w:pPr>
      <w:r w:rsidRPr="00963206">
        <w:rPr>
          <w:rFonts w:asciiTheme="minorHAnsi" w:hAnsiTheme="minorHAnsi"/>
        </w:rPr>
        <w:t xml:space="preserve">Le vicomte de Valmont est un séducteur, un roué. La marquise de </w:t>
      </w:r>
      <w:proofErr w:type="spellStart"/>
      <w:r w:rsidRPr="00963206">
        <w:rPr>
          <w:rFonts w:asciiTheme="minorHAnsi" w:hAnsiTheme="minorHAnsi"/>
        </w:rPr>
        <w:t>Merteuil</w:t>
      </w:r>
      <w:proofErr w:type="spellEnd"/>
      <w:r w:rsidRPr="00963206">
        <w:rPr>
          <w:rFonts w:asciiTheme="minorHAnsi" w:hAnsiTheme="minorHAnsi"/>
        </w:rPr>
        <w:t xml:space="preserve"> est une veuve, jeune, belle, riche, décidée à jouir pleinement de sa liberté. Ces deux anciens amants sont désormais des complices, restés en liaison épistolaire. Leur but est de séduire et de vaincre, sous le couvert de la vertu et de la respectabilité sociale. Dès la deuxième lettre, la marquise de </w:t>
      </w:r>
      <w:proofErr w:type="spellStart"/>
      <w:r w:rsidRPr="00963206">
        <w:rPr>
          <w:rFonts w:asciiTheme="minorHAnsi" w:hAnsiTheme="minorHAnsi"/>
        </w:rPr>
        <w:t>Merteuil</w:t>
      </w:r>
      <w:proofErr w:type="spellEnd"/>
      <w:r w:rsidRPr="00963206">
        <w:rPr>
          <w:rFonts w:asciiTheme="minorHAnsi" w:hAnsiTheme="minorHAnsi"/>
        </w:rPr>
        <w:t xml:space="preserve"> demande à Valmont de l'aider dans sa vengeance : il s'agit de gagner les faveurs de Cécile de </w:t>
      </w:r>
      <w:proofErr w:type="spellStart"/>
      <w:r w:rsidRPr="00963206">
        <w:rPr>
          <w:rFonts w:asciiTheme="minorHAnsi" w:hAnsiTheme="minorHAnsi"/>
        </w:rPr>
        <w:t>Volanges</w:t>
      </w:r>
      <w:proofErr w:type="spellEnd"/>
      <w:r w:rsidRPr="00963206">
        <w:rPr>
          <w:rFonts w:asciiTheme="minorHAnsi" w:hAnsiTheme="minorHAnsi"/>
        </w:rPr>
        <w:t xml:space="preserve">, une jeune fille qui sort du couvent. De plus, elle est éprise du jeune chevalier </w:t>
      </w:r>
      <w:proofErr w:type="spellStart"/>
      <w:r w:rsidRPr="00963206">
        <w:rPr>
          <w:rFonts w:asciiTheme="minorHAnsi" w:hAnsiTheme="minorHAnsi"/>
        </w:rPr>
        <w:t>Danceny</w:t>
      </w:r>
      <w:proofErr w:type="spellEnd"/>
      <w:r w:rsidRPr="00963206">
        <w:rPr>
          <w:rFonts w:asciiTheme="minorHAnsi" w:hAnsiTheme="minorHAnsi"/>
        </w:rPr>
        <w:t xml:space="preserve">, La marquise veut ensuite la déshonorer avant son mariage arrangé par Mme de </w:t>
      </w:r>
      <w:proofErr w:type="spellStart"/>
      <w:r w:rsidRPr="00963206">
        <w:rPr>
          <w:rFonts w:asciiTheme="minorHAnsi" w:hAnsiTheme="minorHAnsi"/>
        </w:rPr>
        <w:t>Volanges</w:t>
      </w:r>
      <w:proofErr w:type="spellEnd"/>
      <w:r w:rsidRPr="00963206">
        <w:rPr>
          <w:rFonts w:asciiTheme="minorHAnsi" w:hAnsiTheme="minorHAnsi"/>
        </w:rPr>
        <w:t xml:space="preserve"> avec le comte de </w:t>
      </w:r>
      <w:proofErr w:type="spellStart"/>
      <w:r w:rsidRPr="00963206">
        <w:rPr>
          <w:rFonts w:asciiTheme="minorHAnsi" w:hAnsiTheme="minorHAnsi"/>
        </w:rPr>
        <w:t>Gercourt</w:t>
      </w:r>
      <w:proofErr w:type="spellEnd"/>
      <w:r w:rsidRPr="00963206">
        <w:rPr>
          <w:rFonts w:asciiTheme="minorHAnsi" w:hAnsiTheme="minorHAnsi"/>
        </w:rPr>
        <w:t xml:space="preserve">, un ancien amant de Mme de </w:t>
      </w:r>
      <w:proofErr w:type="spellStart"/>
      <w:r w:rsidRPr="00963206">
        <w:rPr>
          <w:rFonts w:asciiTheme="minorHAnsi" w:hAnsiTheme="minorHAnsi"/>
        </w:rPr>
        <w:t>Merteuil</w:t>
      </w:r>
      <w:proofErr w:type="spellEnd"/>
      <w:r w:rsidRPr="00963206">
        <w:rPr>
          <w:rFonts w:asciiTheme="minorHAnsi" w:hAnsiTheme="minorHAnsi"/>
        </w:rPr>
        <w:t xml:space="preserve">. Céline cédera facilement, et le vicomte s'attaquera à plus forte partie : séduire une femme mariée, la belle, la prude présidente de </w:t>
      </w:r>
      <w:proofErr w:type="spellStart"/>
      <w:r w:rsidRPr="00963206">
        <w:rPr>
          <w:rFonts w:asciiTheme="minorHAnsi" w:hAnsiTheme="minorHAnsi"/>
        </w:rPr>
        <w:t>Tourvel</w:t>
      </w:r>
      <w:proofErr w:type="spellEnd"/>
      <w:r w:rsidRPr="00963206">
        <w:rPr>
          <w:rFonts w:asciiTheme="minorHAnsi" w:hAnsiTheme="minorHAnsi"/>
        </w:rPr>
        <w:t xml:space="preserve">. Elle succombe, mais le libertin, pris à son propre piège, tombe réellement amoureux de sa victime, ce qui déclenche la haine de l'orgueilleuse Mme de </w:t>
      </w:r>
      <w:proofErr w:type="spellStart"/>
      <w:r w:rsidRPr="00963206">
        <w:rPr>
          <w:rFonts w:asciiTheme="minorHAnsi" w:hAnsiTheme="minorHAnsi"/>
        </w:rPr>
        <w:t>Merteuil</w:t>
      </w:r>
      <w:proofErr w:type="spellEnd"/>
      <w:r w:rsidRPr="00963206">
        <w:rPr>
          <w:rFonts w:asciiTheme="minorHAnsi" w:hAnsiTheme="minorHAnsi"/>
        </w:rPr>
        <w:t xml:space="preserve">. La marquise n'aura alors de cesse de détruire la relation entre Valmont et la présidente. Elle poussera le vicomte à la rupture. La marquise affirme sa vengeance ; elle se donne au jeune </w:t>
      </w:r>
      <w:proofErr w:type="spellStart"/>
      <w:r w:rsidRPr="00963206">
        <w:rPr>
          <w:rFonts w:asciiTheme="minorHAnsi" w:hAnsiTheme="minorHAnsi"/>
        </w:rPr>
        <w:t>Danceny</w:t>
      </w:r>
      <w:proofErr w:type="spellEnd"/>
      <w:r w:rsidRPr="00963206">
        <w:rPr>
          <w:rFonts w:asciiTheme="minorHAnsi" w:hAnsiTheme="minorHAnsi"/>
        </w:rPr>
        <w:t xml:space="preserve"> et attise ainsi la jalousie de Valmont. Les deux hommes finiront par se battre en duel dont </w:t>
      </w:r>
      <w:proofErr w:type="spellStart"/>
      <w:r w:rsidRPr="00963206">
        <w:rPr>
          <w:rFonts w:asciiTheme="minorHAnsi" w:hAnsiTheme="minorHAnsi"/>
        </w:rPr>
        <w:t>Danceny</w:t>
      </w:r>
      <w:proofErr w:type="spellEnd"/>
      <w:r w:rsidRPr="00963206">
        <w:rPr>
          <w:rFonts w:asciiTheme="minorHAnsi" w:hAnsiTheme="minorHAnsi"/>
        </w:rPr>
        <w:t xml:space="preserve"> sortira vainqueur. Avant de mourir, Valmont révèle sa correspondance avec </w:t>
      </w:r>
      <w:proofErr w:type="spellStart"/>
      <w:r w:rsidRPr="00963206">
        <w:rPr>
          <w:rFonts w:asciiTheme="minorHAnsi" w:hAnsiTheme="minorHAnsi"/>
        </w:rPr>
        <w:t>Meurteil</w:t>
      </w:r>
      <w:proofErr w:type="spellEnd"/>
      <w:r w:rsidRPr="00963206">
        <w:rPr>
          <w:rFonts w:asciiTheme="minorHAnsi" w:hAnsiTheme="minorHAnsi"/>
        </w:rPr>
        <w:t xml:space="preserve">. Entre temps, la présidente de </w:t>
      </w:r>
      <w:proofErr w:type="spellStart"/>
      <w:r w:rsidRPr="00963206">
        <w:rPr>
          <w:rFonts w:asciiTheme="minorHAnsi" w:hAnsiTheme="minorHAnsi"/>
        </w:rPr>
        <w:t>Tourvel</w:t>
      </w:r>
      <w:proofErr w:type="spellEnd"/>
      <w:r w:rsidRPr="00963206">
        <w:rPr>
          <w:rFonts w:asciiTheme="minorHAnsi" w:hAnsiTheme="minorHAnsi"/>
        </w:rPr>
        <w:t xml:space="preserve"> est morte de chagrin et Cécile se réfugie au couvent. La correspondance des libertins est livrée au public ; la marquise de </w:t>
      </w:r>
      <w:proofErr w:type="spellStart"/>
      <w:r w:rsidRPr="00963206">
        <w:rPr>
          <w:rFonts w:asciiTheme="minorHAnsi" w:hAnsiTheme="minorHAnsi"/>
        </w:rPr>
        <w:t>Merteuil</w:t>
      </w:r>
      <w:proofErr w:type="spellEnd"/>
      <w:r w:rsidRPr="00963206">
        <w:rPr>
          <w:rFonts w:asciiTheme="minorHAnsi" w:hAnsiTheme="minorHAnsi"/>
        </w:rPr>
        <w:t xml:space="preserve">, sa réputation perdue, est contrainte de s'enfuir vers la Hollande. Dans une lettre précédente, Valmont a écrit à la Marquise pour la mettre en garde contre </w:t>
      </w:r>
      <w:proofErr w:type="spellStart"/>
      <w:r w:rsidRPr="00963206">
        <w:rPr>
          <w:rFonts w:asciiTheme="minorHAnsi" w:hAnsiTheme="minorHAnsi"/>
        </w:rPr>
        <w:t>Prévant</w:t>
      </w:r>
      <w:proofErr w:type="spellEnd"/>
      <w:r w:rsidRPr="00963206">
        <w:rPr>
          <w:rFonts w:asciiTheme="minorHAnsi" w:hAnsiTheme="minorHAnsi"/>
        </w:rPr>
        <w:t xml:space="preserve">. Cette lettre provoque une réponse de la marquise, longue lettre dans laquelle elle fait une présentation d'elle-même, une analyse qui insiste sur sa personnalité et sa manière de se comporter en société. Elle fait son autoportrait, celui de feindre de porter le masque de la vertu et de la soumission propre aux femmes du </w:t>
      </w:r>
      <w:r w:rsidRPr="00963206">
        <w:rPr>
          <w:rFonts w:asciiTheme="minorHAnsi" w:hAnsiTheme="minorHAnsi"/>
        </w:rPr>
        <w:t>XVIIIe.</w:t>
      </w:r>
    </w:p>
    <w:p w:rsidR="00963206" w:rsidRPr="006D768C" w:rsidRDefault="00963206" w:rsidP="00963206">
      <w:pPr>
        <w:pStyle w:val="NormalWeb"/>
        <w:spacing w:before="0" w:beforeAutospacing="0" w:after="0"/>
        <w:jc w:val="both"/>
        <w:rPr>
          <w:rFonts w:asciiTheme="minorHAnsi" w:hAnsiTheme="minorHAnsi"/>
        </w:rPr>
      </w:pPr>
      <w:r w:rsidRPr="006D768C">
        <w:rPr>
          <w:rFonts w:asciiTheme="minorHAnsi" w:hAnsiTheme="minorHAnsi"/>
          <w:sz w:val="36"/>
          <w:szCs w:val="36"/>
        </w:rPr>
        <w:lastRenderedPageBreak/>
        <w:t>|Texte</w:t>
      </w:r>
    </w:p>
    <w:p w:rsidR="00963206" w:rsidRDefault="00963206" w:rsidP="00963206">
      <w:pPr>
        <w:spacing w:after="0"/>
        <w:rPr>
          <w:color w:val="7F7F7F" w:themeColor="text1" w:themeTint="80"/>
          <w:sz w:val="24"/>
          <w:szCs w:val="24"/>
        </w:rPr>
      </w:pPr>
    </w:p>
    <w:p w:rsidR="00963206" w:rsidRPr="00963206" w:rsidRDefault="00963206" w:rsidP="00963206">
      <w:pPr>
        <w:pStyle w:val="NormalWeb"/>
        <w:spacing w:before="0" w:beforeAutospacing="0" w:after="0"/>
        <w:jc w:val="both"/>
        <w:rPr>
          <w:rFonts w:asciiTheme="minorHAnsi" w:hAnsiTheme="minorHAnsi"/>
          <w:sz w:val="20"/>
          <w:szCs w:val="20"/>
        </w:rPr>
      </w:pPr>
      <w:r w:rsidRPr="00963206">
        <w:rPr>
          <w:rFonts w:asciiTheme="minorHAnsi" w:hAnsiTheme="minorHAnsi"/>
          <w:color w:val="000000"/>
          <w:sz w:val="20"/>
          <w:szCs w:val="20"/>
        </w:rPr>
        <w:t>Mais moi, qu'ai-je de commun avec ces femmes inconsidérées ? quand m'avez-vous vue m'écarter des règles que je me suis prescrites, et manquer à mes principes ? je dis mes principes, et je le dis à dessein : car ils ne sont pas comme ceux des autres femmes, donnés au hasard, reçus sans examen et suivis par habitude, ils sont le fruit de mes profondes réflexions ; je les ai créés, et je puis dire que je suis mon ouvrage.</w:t>
      </w:r>
    </w:p>
    <w:p w:rsidR="00963206" w:rsidRPr="00963206" w:rsidRDefault="00963206" w:rsidP="00963206">
      <w:pPr>
        <w:pStyle w:val="NormalWeb"/>
        <w:spacing w:before="0" w:beforeAutospacing="0" w:after="0"/>
        <w:jc w:val="both"/>
        <w:rPr>
          <w:rFonts w:asciiTheme="minorHAnsi" w:hAnsiTheme="minorHAnsi"/>
          <w:color w:val="000000"/>
          <w:sz w:val="20"/>
          <w:szCs w:val="20"/>
        </w:rPr>
      </w:pPr>
    </w:p>
    <w:p w:rsidR="00963206" w:rsidRPr="00963206" w:rsidRDefault="00963206" w:rsidP="00285EED">
      <w:pPr>
        <w:pStyle w:val="NormalWeb"/>
        <w:spacing w:before="0" w:beforeAutospacing="0" w:after="0"/>
        <w:ind w:firstLine="708"/>
        <w:jc w:val="both"/>
        <w:rPr>
          <w:rFonts w:asciiTheme="minorHAnsi" w:hAnsiTheme="minorHAnsi"/>
          <w:sz w:val="20"/>
          <w:szCs w:val="20"/>
        </w:rPr>
      </w:pPr>
      <w:r w:rsidRPr="00963206">
        <w:rPr>
          <w:rFonts w:asciiTheme="minorHAnsi" w:hAnsiTheme="minorHAnsi"/>
          <w:color w:val="000000"/>
          <w:sz w:val="20"/>
          <w:szCs w:val="20"/>
        </w:rPr>
        <w:t>Entrée dans le monde dans le temps où, fille encore, j'étais vouée par état au silence et à l'inaction, j'ai su en profiter pour observer et réfléchir. Tandis qu'on me croyait étourdie ou distraite, écoutant peu à la vérité les discours qu'on s'empressait à me tenir, je recueillais avec soin ceux qu'on cherchait à me cacher.</w:t>
      </w:r>
    </w:p>
    <w:p w:rsidR="00963206" w:rsidRPr="00963206" w:rsidRDefault="00963206" w:rsidP="00285EED">
      <w:pPr>
        <w:pStyle w:val="NormalWeb"/>
        <w:spacing w:before="0" w:beforeAutospacing="0" w:after="0"/>
        <w:ind w:firstLine="708"/>
        <w:jc w:val="both"/>
        <w:rPr>
          <w:rFonts w:asciiTheme="minorHAnsi" w:hAnsiTheme="minorHAnsi"/>
          <w:sz w:val="20"/>
          <w:szCs w:val="20"/>
        </w:rPr>
      </w:pPr>
      <w:r w:rsidRPr="00963206">
        <w:rPr>
          <w:rFonts w:asciiTheme="minorHAnsi" w:hAnsiTheme="minorHAnsi"/>
          <w:color w:val="000000"/>
          <w:sz w:val="20"/>
          <w:szCs w:val="20"/>
        </w:rPr>
        <w:t>Cette utile curiosité, en servant à m'instruire, m'apprit encore à dissimuler : forcée souvent de cacher les objets de mon attention aux yeux de ceux qui m'entouraient, j'essayai de guider les miens à mon gré ; j'obtins dès lors de prendre à volonté ce regard distrait que vous avez loué si souvent. Encouragée par ce premier succès, je tâchai de régler de même les divers mouvements de ma figure. Ressentais-je quelque chagrin, je m'étudiais à prendre l'air de la sérénité, même celui de la joie ; j'ai porté le zèle jusqu'à me causer des douleurs volontaires, pour chercher pendant ce temps l'expression du plaisir. Je me suis travaillée avec le même soin et plus de peine, pour réprimer les symptômes d'une joie inattendue.</w:t>
      </w:r>
    </w:p>
    <w:p w:rsidR="00963206" w:rsidRPr="00963206" w:rsidRDefault="00963206" w:rsidP="00285EED">
      <w:pPr>
        <w:pStyle w:val="NormalWeb"/>
        <w:spacing w:before="0" w:beforeAutospacing="0" w:after="0"/>
        <w:ind w:firstLine="708"/>
        <w:jc w:val="both"/>
        <w:rPr>
          <w:rFonts w:asciiTheme="minorHAnsi" w:hAnsiTheme="minorHAnsi"/>
          <w:sz w:val="20"/>
          <w:szCs w:val="20"/>
        </w:rPr>
      </w:pPr>
      <w:r w:rsidRPr="00963206">
        <w:rPr>
          <w:rFonts w:asciiTheme="minorHAnsi" w:hAnsiTheme="minorHAnsi"/>
          <w:color w:val="000000"/>
          <w:sz w:val="20"/>
          <w:szCs w:val="20"/>
        </w:rPr>
        <w:t>C'est ainsi que j'ai su prendre sur ma physionomie cette puissance dont je vous ai vu quelquefois si étonné. J'étais bien jeune encore, et presque sans intérêt : mais je n'avais à moi que ma pensée, et je m'indignais qu'on pût me la ravir ou me la surprendre contre ma volonté. Munie de ces premières armes, j'en essayai l'usage : non contente de ne plus me laisser pénétrer, je m'amusais à me montrer sous des formes différentes ; sûre de mes gestes, j'observais mes discours ; je réglai les uns et les autres, suivant les circonstances, ou même seulement suivant mes fantaisies : dès ce moment, ma façon de penser fut pour moi seule, et je ne montrai plus que celle qu'il m'était utile de laisser voir. Ce travail sur moi-même avait fixé mon attention sur l'expression des figures et le caractère des physionomies ; et j'y gagnai ce coup d'œil pénétrant, auquel l'expérience m'a pourtant appris à ne pas me fier entièrement ; mais qui, en tout, m'a rarement trompée. </w:t>
      </w:r>
    </w:p>
    <w:p w:rsidR="00963206" w:rsidRPr="00963206" w:rsidRDefault="00963206" w:rsidP="00285EED">
      <w:pPr>
        <w:pStyle w:val="NormalWeb"/>
        <w:spacing w:before="0" w:beforeAutospacing="0" w:after="0"/>
        <w:ind w:firstLine="708"/>
        <w:jc w:val="both"/>
        <w:rPr>
          <w:rFonts w:asciiTheme="minorHAnsi" w:hAnsiTheme="minorHAnsi"/>
          <w:sz w:val="20"/>
          <w:szCs w:val="20"/>
        </w:rPr>
      </w:pPr>
      <w:bookmarkStart w:id="0" w:name="_GoBack"/>
      <w:bookmarkEnd w:id="0"/>
      <w:r w:rsidRPr="00963206">
        <w:rPr>
          <w:rFonts w:asciiTheme="minorHAnsi" w:hAnsiTheme="minorHAnsi"/>
          <w:color w:val="000000"/>
          <w:sz w:val="20"/>
          <w:szCs w:val="20"/>
        </w:rPr>
        <w:t>Je n'avais pas quinze ans, je possédais déjà les talents auxquels la plus grande partie de nos Politiques doivent leur réputation, et je ne me trouvais encore qu'aux premiers éléments de la science que je voulais acquérir.</w:t>
      </w:r>
    </w:p>
    <w:p w:rsidR="00963206" w:rsidRPr="00963206" w:rsidRDefault="00963206" w:rsidP="00963206">
      <w:pPr>
        <w:pStyle w:val="NormalWeb"/>
        <w:spacing w:before="0" w:beforeAutospacing="0" w:after="0"/>
        <w:jc w:val="both"/>
        <w:rPr>
          <w:rFonts w:asciiTheme="minorHAnsi" w:hAnsiTheme="minorHAnsi"/>
          <w:color w:val="000000"/>
          <w:sz w:val="20"/>
          <w:szCs w:val="20"/>
        </w:rPr>
      </w:pPr>
    </w:p>
    <w:p w:rsidR="00963206" w:rsidRPr="00963206" w:rsidRDefault="00963206" w:rsidP="00963206">
      <w:pPr>
        <w:pStyle w:val="NormalWeb"/>
        <w:spacing w:before="0" w:beforeAutospacing="0" w:after="0"/>
        <w:jc w:val="both"/>
        <w:rPr>
          <w:rFonts w:asciiTheme="minorHAnsi" w:hAnsiTheme="minorHAnsi"/>
          <w:sz w:val="20"/>
          <w:szCs w:val="20"/>
        </w:rPr>
      </w:pPr>
      <w:r w:rsidRPr="00963206">
        <w:rPr>
          <w:rFonts w:asciiTheme="minorHAnsi" w:hAnsiTheme="minorHAnsi"/>
          <w:color w:val="000000"/>
          <w:sz w:val="20"/>
          <w:szCs w:val="20"/>
        </w:rPr>
        <w:t xml:space="preserve">Vous jugez bien que, comme toutes les jeunes filles, je cherchais à deviner l'amour et ses plaisirs : mais n'ayant </w:t>
      </w:r>
      <w:proofErr w:type="gramStart"/>
      <w:r w:rsidRPr="00963206">
        <w:rPr>
          <w:rFonts w:asciiTheme="minorHAnsi" w:hAnsiTheme="minorHAnsi"/>
          <w:color w:val="000000"/>
          <w:sz w:val="20"/>
          <w:szCs w:val="20"/>
        </w:rPr>
        <w:t>jamais</w:t>
      </w:r>
      <w:proofErr w:type="gramEnd"/>
      <w:r w:rsidRPr="00963206">
        <w:rPr>
          <w:rFonts w:asciiTheme="minorHAnsi" w:hAnsiTheme="minorHAnsi"/>
          <w:color w:val="000000"/>
          <w:sz w:val="20"/>
          <w:szCs w:val="20"/>
        </w:rPr>
        <w:t xml:space="preserve"> été au Couvent, n'ayant point de bonne amie, et surveillée par une mère vigilante, je n'avais que des idées vagues et que je ne pouvais fixer ; la nature même, dont assurément je n'ai eu qu'à me louer depuis, ne me donnait encore aucun indice. On eût dit qu'elle travaillait en silence à perfectionner son ouvrage.</w:t>
      </w:r>
    </w:p>
    <w:p w:rsidR="00963206" w:rsidRPr="00963206" w:rsidRDefault="00963206" w:rsidP="00963206">
      <w:pPr>
        <w:pStyle w:val="NormalWeb"/>
        <w:spacing w:before="0" w:beforeAutospacing="0" w:after="0"/>
        <w:jc w:val="both"/>
        <w:rPr>
          <w:rFonts w:asciiTheme="minorHAnsi" w:hAnsiTheme="minorHAnsi"/>
          <w:sz w:val="20"/>
          <w:szCs w:val="20"/>
        </w:rPr>
      </w:pPr>
      <w:r w:rsidRPr="00963206">
        <w:rPr>
          <w:rFonts w:asciiTheme="minorHAnsi" w:hAnsiTheme="minorHAnsi"/>
          <w:color w:val="000000"/>
          <w:sz w:val="20"/>
          <w:szCs w:val="20"/>
        </w:rPr>
        <w:t>Ma tête seule fermentait ; je ne désirais pas de jouir, je voulais savoir ; le désir de m'instruire m'en suggéra les moyens.</w:t>
      </w:r>
    </w:p>
    <w:p w:rsidR="00963206" w:rsidRPr="00963206" w:rsidRDefault="00963206" w:rsidP="00963206">
      <w:pPr>
        <w:pStyle w:val="NormalWeb"/>
        <w:spacing w:before="0" w:beforeAutospacing="0" w:after="0"/>
        <w:rPr>
          <w:rFonts w:asciiTheme="minorHAnsi" w:hAnsiTheme="minorHAnsi"/>
          <w:sz w:val="20"/>
          <w:szCs w:val="20"/>
        </w:rPr>
      </w:pPr>
    </w:p>
    <w:p w:rsidR="00963206" w:rsidRDefault="00963206" w:rsidP="00963206">
      <w:pPr>
        <w:pStyle w:val="NormalWeb"/>
        <w:spacing w:before="0" w:beforeAutospacing="0" w:after="0"/>
        <w:rPr>
          <w:rFonts w:asciiTheme="minorHAnsi" w:hAnsiTheme="minorHAnsi"/>
          <w:color w:val="000000"/>
          <w:sz w:val="20"/>
          <w:szCs w:val="20"/>
        </w:rPr>
      </w:pPr>
      <w:r w:rsidRPr="00963206">
        <w:rPr>
          <w:rFonts w:asciiTheme="minorHAnsi" w:hAnsiTheme="minorHAnsi"/>
          <w:color w:val="000000"/>
          <w:sz w:val="20"/>
          <w:szCs w:val="20"/>
          <w:u w:val="single"/>
        </w:rPr>
        <w:t>NB</w:t>
      </w:r>
      <w:r>
        <w:rPr>
          <w:rFonts w:asciiTheme="minorHAnsi" w:hAnsiTheme="minorHAnsi"/>
          <w:color w:val="000000"/>
          <w:sz w:val="20"/>
          <w:szCs w:val="20"/>
        </w:rPr>
        <w:t> : les 4</w:t>
      </w:r>
      <w:r w:rsidRPr="00963206">
        <w:rPr>
          <w:rFonts w:asciiTheme="minorHAnsi" w:hAnsiTheme="minorHAnsi"/>
          <w:color w:val="000000"/>
          <w:sz w:val="20"/>
          <w:szCs w:val="20"/>
        </w:rPr>
        <w:t xml:space="preserve"> premières lignes et</w:t>
      </w:r>
      <w:r>
        <w:rPr>
          <w:rFonts w:asciiTheme="minorHAnsi" w:hAnsiTheme="minorHAnsi"/>
          <w:color w:val="000000"/>
          <w:sz w:val="20"/>
          <w:szCs w:val="20"/>
        </w:rPr>
        <w:t xml:space="preserve"> 6</w:t>
      </w:r>
      <w:r w:rsidRPr="00963206">
        <w:rPr>
          <w:rFonts w:asciiTheme="minorHAnsi" w:hAnsiTheme="minorHAnsi"/>
          <w:color w:val="000000"/>
          <w:sz w:val="20"/>
          <w:szCs w:val="20"/>
        </w:rPr>
        <w:t xml:space="preserve"> dernière</w:t>
      </w:r>
      <w:r>
        <w:rPr>
          <w:rFonts w:asciiTheme="minorHAnsi" w:hAnsiTheme="minorHAnsi"/>
          <w:color w:val="000000"/>
          <w:sz w:val="20"/>
          <w:szCs w:val="20"/>
        </w:rPr>
        <w:t>s</w:t>
      </w:r>
      <w:r w:rsidRPr="00963206">
        <w:rPr>
          <w:rFonts w:asciiTheme="minorHAnsi" w:hAnsiTheme="minorHAnsi"/>
          <w:color w:val="000000"/>
          <w:sz w:val="20"/>
          <w:szCs w:val="20"/>
        </w:rPr>
        <w:t xml:space="preserve"> lignes ne sont pas dans le texte du livre. Ainsi vous po</w:t>
      </w:r>
      <w:r>
        <w:rPr>
          <w:rFonts w:asciiTheme="minorHAnsi" w:hAnsiTheme="minorHAnsi"/>
          <w:color w:val="000000"/>
          <w:sz w:val="20"/>
          <w:szCs w:val="20"/>
        </w:rPr>
        <w:t>uvez ou non les considérer, de même pour l’analyse.</w:t>
      </w:r>
    </w:p>
    <w:p w:rsidR="00963206" w:rsidRDefault="00963206" w:rsidP="00963206">
      <w:pPr>
        <w:pStyle w:val="NormalWeb"/>
        <w:spacing w:before="0" w:beforeAutospacing="0" w:after="0"/>
        <w:rPr>
          <w:rFonts w:asciiTheme="minorHAnsi" w:hAnsiTheme="minorHAnsi"/>
          <w:color w:val="000000"/>
          <w:sz w:val="20"/>
          <w:szCs w:val="20"/>
        </w:rPr>
      </w:pPr>
    </w:p>
    <w:p w:rsidR="00963206" w:rsidRPr="003E3D71" w:rsidRDefault="00963206" w:rsidP="00963206">
      <w:pPr>
        <w:pStyle w:val="NormalWeb"/>
        <w:spacing w:before="0" w:beforeAutospacing="0" w:after="0"/>
        <w:jc w:val="both"/>
        <w:rPr>
          <w:rFonts w:asciiTheme="minorHAnsi" w:hAnsiTheme="minorHAnsi"/>
        </w:rPr>
      </w:pPr>
      <w:r w:rsidRPr="003E3D71">
        <w:rPr>
          <w:rFonts w:asciiTheme="minorHAnsi" w:hAnsiTheme="minorHAnsi"/>
          <w:sz w:val="36"/>
          <w:szCs w:val="36"/>
        </w:rPr>
        <w:t>|Analyse</w:t>
      </w:r>
    </w:p>
    <w:p w:rsidR="00963206" w:rsidRDefault="00963206" w:rsidP="00963206">
      <w:pPr>
        <w:pStyle w:val="NormalWeb"/>
        <w:spacing w:before="0" w:beforeAutospacing="0" w:after="0"/>
        <w:rPr>
          <w:rFonts w:asciiTheme="minorHAnsi" w:hAnsiTheme="minorHAnsi"/>
          <w:sz w:val="20"/>
          <w:szCs w:val="20"/>
        </w:rPr>
      </w:pP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sz w:val="22"/>
          <w:szCs w:val="22"/>
        </w:rPr>
        <w:t xml:space="preserve">→Mme de </w:t>
      </w:r>
      <w:proofErr w:type="spellStart"/>
      <w:r w:rsidRPr="00963206">
        <w:rPr>
          <w:rFonts w:asciiTheme="minorHAnsi" w:hAnsiTheme="minorHAnsi"/>
          <w:sz w:val="22"/>
          <w:szCs w:val="22"/>
        </w:rPr>
        <w:t>Merteuil</w:t>
      </w:r>
      <w:proofErr w:type="spellEnd"/>
      <w:r w:rsidRPr="00963206">
        <w:rPr>
          <w:rFonts w:asciiTheme="minorHAnsi" w:hAnsiTheme="minorHAnsi"/>
          <w:sz w:val="22"/>
          <w:szCs w:val="22"/>
        </w:rPr>
        <w:t xml:space="preserve"> : Une femme libertine qui se forge </w:t>
      </w:r>
      <w:r w:rsidRPr="00963206">
        <w:rPr>
          <w:rFonts w:asciiTheme="minorHAnsi" w:hAnsiTheme="minorHAnsi"/>
          <w:sz w:val="22"/>
          <w:szCs w:val="22"/>
        </w:rPr>
        <w:t>elle-même</w:t>
      </w:r>
      <w:r w:rsidRPr="00963206">
        <w:rPr>
          <w:rFonts w:asciiTheme="minorHAnsi" w:hAnsiTheme="minorHAnsi"/>
          <w:sz w:val="22"/>
          <w:szCs w:val="22"/>
        </w:rPr>
        <w:t xml:space="preserve"> un personnage social, celui de la femme éduquée et morale alors qu'elle est hypocrite et orgueilleuse : </w:t>
      </w:r>
    </w:p>
    <w:p w:rsidR="00963206" w:rsidRPr="00963206" w:rsidRDefault="00963206" w:rsidP="00963206">
      <w:pPr>
        <w:pStyle w:val="NormalWeb"/>
        <w:spacing w:before="0" w:beforeAutospacing="0" w:after="0" w:line="240" w:lineRule="auto"/>
        <w:rPr>
          <w:rFonts w:asciiTheme="minorHAnsi" w:hAnsiTheme="minorHAnsi"/>
          <w:sz w:val="22"/>
          <w:szCs w:val="22"/>
        </w:rPr>
      </w:pPr>
    </w:p>
    <w:p w:rsidR="00963206" w:rsidRPr="00963206" w:rsidRDefault="00963206" w:rsidP="00963206">
      <w:pPr>
        <w:pStyle w:val="NormalWeb"/>
        <w:spacing w:before="0" w:beforeAutospacing="0" w:line="240" w:lineRule="auto"/>
        <w:rPr>
          <w:rFonts w:asciiTheme="minorHAnsi" w:hAnsiTheme="minorHAnsi"/>
          <w:sz w:val="22"/>
          <w:szCs w:val="22"/>
        </w:rPr>
      </w:pPr>
      <w:r w:rsidRPr="00963206">
        <w:rPr>
          <w:rFonts w:asciiTheme="minorHAnsi" w:hAnsiTheme="minorHAnsi" w:cs="Liberation Serif"/>
          <w:color w:val="000000"/>
          <w:sz w:val="22"/>
          <w:szCs w:val="22"/>
        </w:rPr>
        <w:lastRenderedPageBreak/>
        <w:t xml:space="preserve">Accumulation de questions rhétoriques en début de paragraphe : « Mais moi, qu'ai-je de commun avec ces femmes inconsidérées ? », « quand m'avez-vous vue m'écarter des </w:t>
      </w:r>
      <w:r w:rsidRPr="00963206">
        <w:rPr>
          <w:rFonts w:asciiTheme="minorHAnsi" w:hAnsiTheme="minorHAnsi" w:cs="Liberation Serif"/>
          <w:color w:val="000000"/>
          <w:sz w:val="22"/>
          <w:szCs w:val="22"/>
        </w:rPr>
        <w:t>règles que</w:t>
      </w:r>
      <w:r w:rsidRPr="00963206">
        <w:rPr>
          <w:rFonts w:asciiTheme="minorHAnsi" w:hAnsiTheme="minorHAnsi" w:cs="Liberation Serif"/>
          <w:color w:val="000000"/>
          <w:sz w:val="22"/>
          <w:szCs w:val="22"/>
        </w:rPr>
        <w:t xml:space="preserve"> je me suis prescrites, et manquer à mes principes ? » (l.1) =</w:t>
      </w:r>
      <w:r w:rsidRPr="00963206">
        <w:rPr>
          <w:rFonts w:asciiTheme="minorHAnsi" w:hAnsiTheme="minorHAnsi" w:cs="Liberation Serif"/>
          <w:b/>
          <w:bCs/>
          <w:color w:val="000000"/>
          <w:sz w:val="22"/>
          <w:szCs w:val="22"/>
        </w:rPr>
        <w:t xml:space="preserve"> volonté de se distinguer des autres femmes.</w:t>
      </w:r>
    </w:p>
    <w:p w:rsidR="00963206" w:rsidRPr="00963206" w:rsidRDefault="00963206" w:rsidP="00963206">
      <w:pPr>
        <w:pStyle w:val="NormalWeb"/>
        <w:spacing w:before="0" w:beforeAutospacing="0" w:line="240" w:lineRule="auto"/>
        <w:rPr>
          <w:rFonts w:asciiTheme="minorHAnsi" w:hAnsiTheme="minorHAnsi"/>
          <w:sz w:val="22"/>
          <w:szCs w:val="22"/>
        </w:rPr>
      </w:pPr>
      <w:r w:rsidRPr="00963206">
        <w:rPr>
          <w:rFonts w:asciiTheme="minorHAnsi" w:hAnsiTheme="minorHAnsi" w:cs="Liberation Serif"/>
          <w:color w:val="000000"/>
          <w:sz w:val="22"/>
          <w:szCs w:val="22"/>
        </w:rPr>
        <w:t>Abondance du pronom « je » ≠ « des autres femmes », après omniprésence du « je ». « </w:t>
      </w:r>
      <w:proofErr w:type="gramStart"/>
      <w:r w:rsidRPr="00963206">
        <w:rPr>
          <w:rFonts w:asciiTheme="minorHAnsi" w:hAnsiTheme="minorHAnsi" w:cs="Liberation Serif"/>
          <w:color w:val="000000"/>
          <w:sz w:val="22"/>
          <w:szCs w:val="22"/>
        </w:rPr>
        <w:t>femmes</w:t>
      </w:r>
      <w:proofErr w:type="gramEnd"/>
      <w:r w:rsidRPr="00963206">
        <w:rPr>
          <w:rFonts w:asciiTheme="minorHAnsi" w:hAnsiTheme="minorHAnsi" w:cs="Liberation Serif"/>
          <w:color w:val="000000"/>
          <w:sz w:val="22"/>
          <w:szCs w:val="22"/>
        </w:rPr>
        <w:t xml:space="preserve"> » ≠ « moi ». = </w:t>
      </w:r>
      <w:r w:rsidRPr="00963206">
        <w:rPr>
          <w:rFonts w:asciiTheme="minorHAnsi" w:hAnsiTheme="minorHAnsi" w:cs="Liberation Serif"/>
          <w:b/>
          <w:bCs/>
          <w:color w:val="000000"/>
          <w:sz w:val="22"/>
          <w:szCs w:val="22"/>
        </w:rPr>
        <w:t>idée d'indépendance, de solitude</w:t>
      </w:r>
    </w:p>
    <w:p w:rsidR="00963206" w:rsidRPr="00963206" w:rsidRDefault="00963206" w:rsidP="00963206">
      <w:pPr>
        <w:pStyle w:val="NormalWeb"/>
        <w:spacing w:before="0" w:beforeAutospacing="0" w:line="240" w:lineRule="auto"/>
        <w:rPr>
          <w:rFonts w:asciiTheme="minorHAnsi" w:hAnsiTheme="minorHAnsi"/>
          <w:sz w:val="22"/>
          <w:szCs w:val="22"/>
        </w:rPr>
      </w:pPr>
      <w:r w:rsidRPr="00963206">
        <w:rPr>
          <w:rFonts w:asciiTheme="minorHAnsi" w:hAnsiTheme="minorHAnsi" w:cs="Liberation Serif"/>
          <w:color w:val="000000"/>
          <w:sz w:val="22"/>
          <w:szCs w:val="22"/>
        </w:rPr>
        <w:t xml:space="preserve">« Femmes inconsidérées » termes péjoratifs + « ceux des autres femmes donnés au hasard… » (l.3) (ceux = principes) = rythme ternaire, trois expressions péjoratives = </w:t>
      </w:r>
      <w:r w:rsidRPr="00963206">
        <w:rPr>
          <w:rFonts w:asciiTheme="minorHAnsi" w:hAnsiTheme="minorHAnsi" w:cs="Liberation Serif"/>
          <w:b/>
          <w:bCs/>
          <w:color w:val="000000"/>
          <w:sz w:val="22"/>
          <w:szCs w:val="22"/>
        </w:rPr>
        <w:t>manque de réflexion des autres femmes, contrairement à elle </w:t>
      </w:r>
      <w:r w:rsidRPr="00963206">
        <w:rPr>
          <w:rFonts w:asciiTheme="minorHAnsi" w:hAnsiTheme="minorHAnsi" w:cs="Liberation Serif"/>
          <w:color w:val="000000"/>
          <w:sz w:val="22"/>
          <w:szCs w:val="22"/>
        </w:rPr>
        <w:t>: « fruits de mes profondes réflexions » (l.4</w:t>
      </w:r>
      <w:proofErr w:type="gramStart"/>
      <w:r w:rsidRPr="00963206">
        <w:rPr>
          <w:rFonts w:asciiTheme="minorHAnsi" w:hAnsiTheme="minorHAnsi" w:cs="Liberation Serif"/>
          <w:color w:val="000000"/>
          <w:sz w:val="22"/>
          <w:szCs w:val="22"/>
        </w:rPr>
        <w:t>) ,</w:t>
      </w:r>
      <w:proofErr w:type="gramEnd"/>
      <w:r w:rsidRPr="00963206">
        <w:rPr>
          <w:rFonts w:asciiTheme="minorHAnsi" w:hAnsiTheme="minorHAnsi" w:cs="Liberation Serif"/>
          <w:color w:val="000000"/>
          <w:sz w:val="22"/>
          <w:szCs w:val="22"/>
        </w:rPr>
        <w:t xml:space="preserve"> « ouvrage » (l.5) ≠ « hasard », « dessein » (l.3) ≠ « hasard ».</w:t>
      </w:r>
      <w:r w:rsidRPr="00963206">
        <w:rPr>
          <w:rFonts w:asciiTheme="minorHAnsi" w:hAnsiTheme="minorHAnsi" w:cs="Liberation Serif"/>
          <w:color w:val="000000"/>
          <w:sz w:val="22"/>
          <w:szCs w:val="22"/>
        </w:rPr>
        <w:br/>
        <w:t>= Elle pose l'idée que tout ce qu'elle fait est réfléchi et calculé</w:t>
      </w: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cs="Liberation Serif"/>
          <w:color w:val="000000"/>
          <w:sz w:val="22"/>
          <w:szCs w:val="22"/>
        </w:rPr>
        <w:t>Présence du champ lexical de la dissimulation : « cacher » (l.15-17), « dissimuler » (l.17), « avoir l'air</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 xml:space="preserve">» (l.24) et d'un jeu constant sur des constructions antithétiques avant son éducation : </w:t>
      </w:r>
      <w:proofErr w:type="spellStart"/>
      <w:proofErr w:type="gramStart"/>
      <w:r w:rsidRPr="00963206">
        <w:rPr>
          <w:rFonts w:asciiTheme="minorHAnsi" w:hAnsiTheme="minorHAnsi" w:cs="Liberation Serif"/>
          <w:color w:val="000000"/>
          <w:sz w:val="22"/>
          <w:szCs w:val="22"/>
        </w:rPr>
        <w:t>on</w:t>
      </w:r>
      <w:r w:rsidRPr="00963206">
        <w:rPr>
          <w:rFonts w:asciiTheme="minorHAnsi" w:hAnsiTheme="minorHAnsi" w:cs="Liberation Serif"/>
          <w:color w:val="FFFFFF"/>
          <w:sz w:val="22"/>
          <w:szCs w:val="22"/>
        </w:rPr>
        <w:t>..</w:t>
      </w:r>
      <w:proofErr w:type="gramEnd"/>
      <w:r w:rsidRPr="00963206">
        <w:rPr>
          <w:rFonts w:asciiTheme="minorHAnsi" w:hAnsiTheme="minorHAnsi" w:cs="Liberation Serif"/>
          <w:color w:val="000000"/>
          <w:sz w:val="22"/>
          <w:szCs w:val="22"/>
        </w:rPr>
        <w:t>la</w:t>
      </w:r>
      <w:proofErr w:type="spellEnd"/>
      <w:r w:rsidRPr="00963206">
        <w:rPr>
          <w:rFonts w:asciiTheme="minorHAnsi" w:hAnsiTheme="minorHAnsi" w:cs="Liberation Serif"/>
          <w:color w:val="000000"/>
          <w:sz w:val="22"/>
          <w:szCs w:val="22"/>
        </w:rPr>
        <w:t xml:space="preserve"> croit « étourdie et distraite », mais elle recueille « avec soin », ce qui montre son attention. Cela se poursuit durant son éducation : « chagrin » / « sérénité » + « joie » (l.23 à 25) ; « douleur » / «</w:t>
      </w:r>
      <w:r w:rsidRPr="00963206">
        <w:rPr>
          <w:rFonts w:asciiTheme="minorHAnsi" w:hAnsiTheme="minorHAnsi" w:cs="Liberation Serif"/>
          <w:color w:val="FFFFFF"/>
          <w:sz w:val="22"/>
          <w:szCs w:val="22"/>
        </w:rPr>
        <w:t>.</w:t>
      </w:r>
      <w:r w:rsidRPr="00963206">
        <w:rPr>
          <w:rFonts w:asciiTheme="minorHAnsi" w:hAnsiTheme="minorHAnsi" w:cs="Liberation Serif"/>
          <w:color w:val="000000"/>
          <w:sz w:val="22"/>
          <w:szCs w:val="22"/>
        </w:rPr>
        <w:t>plaisir » (l.25 à 27) → e</w:t>
      </w:r>
      <w:r w:rsidRPr="00963206">
        <w:rPr>
          <w:rFonts w:asciiTheme="minorHAnsi" w:hAnsiTheme="minorHAnsi" w:cs="Liberation Serif"/>
          <w:b/>
          <w:bCs/>
          <w:color w:val="000000"/>
          <w:sz w:val="22"/>
          <w:szCs w:val="22"/>
        </w:rPr>
        <w:t>lle montre le contraire de ce qu'elle ressent</w:t>
      </w:r>
      <w:r w:rsidRPr="00963206">
        <w:rPr>
          <w:rFonts w:asciiTheme="minorHAnsi" w:hAnsiTheme="minorHAnsi" w:cs="Liberation Serif"/>
          <w:color w:val="000000"/>
          <w:sz w:val="22"/>
          <w:szCs w:val="22"/>
        </w:rPr>
        <w:br/>
        <w:t>Abondance du champ lexical du regard = tout n'est qu'apparence : « yeux » (l.18), « regard » (l.20), « voir</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 (l.43), « coup d'œil » (l.46), ou plus généralement de l'apparence : « air » (l.24), « figure » (l.23), «</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montrer » (l.42), « formes » (l.37), « physionomie » (l.30) → </w:t>
      </w:r>
      <w:r w:rsidRPr="00963206">
        <w:rPr>
          <w:rFonts w:asciiTheme="minorHAnsi" w:hAnsiTheme="minorHAnsi" w:cs="Liberation Serif"/>
          <w:b/>
          <w:bCs/>
          <w:color w:val="000000"/>
          <w:sz w:val="22"/>
          <w:szCs w:val="22"/>
        </w:rPr>
        <w:t>insistance sur le fait de </w:t>
      </w:r>
      <w:r w:rsidRPr="00963206">
        <w:rPr>
          <w:rFonts w:asciiTheme="minorHAnsi" w:hAnsiTheme="minorHAnsi" w:cs="Liberation Serif"/>
          <w:b/>
          <w:bCs/>
          <w:color w:val="000000"/>
          <w:sz w:val="22"/>
          <w:szCs w:val="22"/>
          <w:u w:val="single"/>
        </w:rPr>
        <w:t>paraître</w:t>
      </w:r>
      <w:r w:rsidRPr="00963206">
        <w:rPr>
          <w:rFonts w:asciiTheme="minorHAnsi" w:hAnsiTheme="minorHAnsi" w:cs="Liberation Serif"/>
          <w:b/>
          <w:bCs/>
          <w:color w:val="000000"/>
          <w:sz w:val="22"/>
          <w:szCs w:val="22"/>
        </w:rPr>
        <w:t> ;</w:t>
      </w:r>
      <w:r w:rsidRPr="00963206">
        <w:rPr>
          <w:rFonts w:asciiTheme="minorHAnsi" w:hAnsiTheme="minorHAnsi" w:cs="Liberation Serif"/>
          <w:b/>
          <w:bCs/>
          <w:color w:val="FFFFFF"/>
          <w:sz w:val="22"/>
          <w:szCs w:val="22"/>
        </w:rPr>
        <w:t>.</w:t>
      </w:r>
      <w:r w:rsidRPr="00963206">
        <w:rPr>
          <w:rFonts w:asciiTheme="minorHAnsi" w:hAnsiTheme="minorHAnsi" w:cs="Liberation Serif"/>
          <w:b/>
          <w:bCs/>
          <w:color w:val="000000"/>
          <w:sz w:val="22"/>
          <w:szCs w:val="22"/>
        </w:rPr>
        <w:t>apparences différentes de la réalité</w:t>
      </w:r>
      <w:r w:rsidRPr="00963206">
        <w:rPr>
          <w:rFonts w:asciiTheme="minorHAnsi" w:hAnsiTheme="minorHAnsi" w:cs="Liberation Serif"/>
          <w:color w:val="000000"/>
          <w:sz w:val="22"/>
          <w:szCs w:val="22"/>
        </w:rPr>
        <w:br/>
        <w:t>Pour accentuer cette hypocrisie, on peut observer un art de la manipulation = image d'une </w:t>
      </w:r>
      <w:r w:rsidRPr="00963206">
        <w:rPr>
          <w:rStyle w:val="lev"/>
          <w:rFonts w:asciiTheme="minorHAnsi" w:hAnsiTheme="minorHAnsi" w:cs="Liberation Serif"/>
          <w:b w:val="0"/>
          <w:bCs w:val="0"/>
          <w:color w:val="000000"/>
          <w:sz w:val="22"/>
          <w:szCs w:val="22"/>
        </w:rPr>
        <w:t>rouée</w:t>
      </w:r>
      <w:r w:rsidRPr="00963206">
        <w:rPr>
          <w:rFonts w:asciiTheme="minorHAnsi" w:hAnsiTheme="minorHAnsi" w:cs="Liberation Serif"/>
          <w:color w:val="000000"/>
          <w:sz w:val="22"/>
          <w:szCs w:val="22"/>
        </w:rPr>
        <w:br/>
        <w:t>- Avec le confesseur elle va affirmer le faux pour parvenir au vrai : goût pour la </w:t>
      </w:r>
      <w:r w:rsidRPr="00963206">
        <w:rPr>
          <w:rFonts w:asciiTheme="minorHAnsi" w:hAnsiTheme="minorHAnsi" w:cs="Liberation Serif"/>
          <w:color w:val="000000"/>
          <w:sz w:val="22"/>
          <w:szCs w:val="22"/>
          <w:u w:val="single"/>
        </w:rPr>
        <w:t>manipulation</w:t>
      </w:r>
      <w:r w:rsidRPr="00963206">
        <w:rPr>
          <w:rFonts w:asciiTheme="minorHAnsi" w:hAnsiTheme="minorHAnsi" w:cs="Liberation Serif"/>
          <w:color w:val="000000"/>
          <w:sz w:val="22"/>
          <w:szCs w:val="22"/>
        </w:rPr>
        <w:t xml:space="preserve">, </w:t>
      </w:r>
      <w:proofErr w:type="spellStart"/>
      <w:r w:rsidRPr="00963206">
        <w:rPr>
          <w:rFonts w:asciiTheme="minorHAnsi" w:hAnsiTheme="minorHAnsi" w:cs="Liberation Serif"/>
          <w:color w:val="000000"/>
          <w:sz w:val="22"/>
          <w:szCs w:val="22"/>
        </w:rPr>
        <w:t>le</w:t>
      </w:r>
      <w:r w:rsidRPr="00963206">
        <w:rPr>
          <w:rFonts w:asciiTheme="minorHAnsi" w:hAnsiTheme="minorHAnsi" w:cs="Liberation Serif"/>
          <w:color w:val="FFFFFF"/>
          <w:sz w:val="22"/>
          <w:szCs w:val="22"/>
        </w:rPr>
        <w:t>.</w:t>
      </w:r>
      <w:r w:rsidRPr="00963206">
        <w:rPr>
          <w:rFonts w:asciiTheme="minorHAnsi" w:hAnsiTheme="minorHAnsi" w:cs="Liberation Serif"/>
          <w:color w:val="000000"/>
          <w:sz w:val="22"/>
          <w:szCs w:val="22"/>
          <w:u w:val="single"/>
        </w:rPr>
        <w:t>stratagème</w:t>
      </w:r>
      <w:proofErr w:type="spellEnd"/>
      <w:r w:rsidRPr="00963206">
        <w:rPr>
          <w:rFonts w:asciiTheme="minorHAnsi" w:hAnsiTheme="minorHAnsi" w:cs="Liberation Serif"/>
          <w:color w:val="000000"/>
          <w:sz w:val="22"/>
          <w:szCs w:val="22"/>
        </w:rPr>
        <w:t> (elle dit qu'elle l'a fait (c'est FAUX) pour savoir ce que c'est (le VRAI) (sous-entendu : avoir</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des relations sexuelles avec un homme avant le mariage))</w:t>
      </w:r>
      <w:r w:rsidRPr="00963206">
        <w:rPr>
          <w:rFonts w:asciiTheme="minorHAnsi" w:hAnsiTheme="minorHAnsi" w:cs="Liberation Serif"/>
          <w:color w:val="000000"/>
          <w:sz w:val="22"/>
          <w:szCs w:val="22"/>
        </w:rPr>
        <w:br/>
        <w:t>- Avec l'idée constante de préserver toujours sa réputation, son image, sauver les apparences :</w:t>
      </w:r>
      <w:r w:rsidRPr="00963206">
        <w:rPr>
          <w:rFonts w:asciiTheme="minorHAnsi" w:hAnsiTheme="minorHAnsi" w:cs="Liberation Serif"/>
          <w:color w:val="000000"/>
          <w:sz w:val="22"/>
          <w:szCs w:val="22"/>
        </w:rPr>
        <w:br/>
        <w:t>- Toute son éducation va dans ce sens là</w:t>
      </w:r>
      <w:r w:rsidRPr="00963206">
        <w:rPr>
          <w:rFonts w:asciiTheme="minorHAnsi" w:hAnsiTheme="minorHAnsi" w:cs="Liberation Serif"/>
          <w:color w:val="000000"/>
          <w:sz w:val="22"/>
          <w:szCs w:val="22"/>
        </w:rPr>
        <w:br/>
        <w:t>- Avec le confesseur, elle affirme bien qu'elle agit de telle sorte à ne pas se « compromettre » (l.65), «</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la crainte de me trahir » (l.72)</w:t>
      </w:r>
      <w:r w:rsidRPr="00963206">
        <w:rPr>
          <w:rFonts w:asciiTheme="minorHAnsi" w:hAnsiTheme="minorHAnsi" w:cs="Liberation Serif"/>
          <w:color w:val="000000"/>
          <w:sz w:val="22"/>
          <w:szCs w:val="22"/>
        </w:rPr>
        <w:br/>
        <w:t xml:space="preserve">Notamment elle sait manipuler le langage cf. formulation suffisamment vague adressée </w:t>
      </w:r>
      <w:proofErr w:type="spellStart"/>
      <w:r w:rsidRPr="00963206">
        <w:rPr>
          <w:rFonts w:asciiTheme="minorHAnsi" w:hAnsiTheme="minorHAnsi" w:cs="Liberation Serif"/>
          <w:color w:val="000000"/>
          <w:sz w:val="22"/>
          <w:szCs w:val="22"/>
        </w:rPr>
        <w:t>au</w:t>
      </w:r>
      <w:r w:rsidRPr="00963206">
        <w:rPr>
          <w:rFonts w:asciiTheme="minorHAnsi" w:hAnsiTheme="minorHAnsi" w:cs="Liberation Serif"/>
          <w:color w:val="FFFFFF"/>
          <w:sz w:val="22"/>
          <w:szCs w:val="22"/>
        </w:rPr>
        <w:t>.</w:t>
      </w:r>
      <w:r w:rsidRPr="00963206">
        <w:rPr>
          <w:rFonts w:asciiTheme="minorHAnsi" w:hAnsiTheme="minorHAnsi" w:cs="Liberation Serif"/>
          <w:color w:val="000000"/>
          <w:sz w:val="22"/>
          <w:szCs w:val="22"/>
        </w:rPr>
        <w:t>confesseur</w:t>
      </w:r>
      <w:proofErr w:type="spellEnd"/>
      <w:r w:rsidRPr="00963206">
        <w:rPr>
          <w:rFonts w:asciiTheme="minorHAnsi" w:hAnsiTheme="minorHAnsi" w:cs="Liberation Serif"/>
          <w:color w:val="000000"/>
          <w:sz w:val="22"/>
          <w:szCs w:val="22"/>
        </w:rPr>
        <w:t xml:space="preserve"> pour qu'il comprenne alors qu'elle-même ne sait pas du tout de quoi elle parle : elle sait</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faire complètement illusion : « avoir fait </w:t>
      </w:r>
      <w:r w:rsidRPr="00963206">
        <w:rPr>
          <w:rStyle w:val="Accentuation"/>
          <w:rFonts w:asciiTheme="minorHAnsi" w:hAnsiTheme="minorHAnsi" w:cs="Liberation Serif"/>
          <w:i w:val="0"/>
          <w:iCs w:val="0"/>
          <w:color w:val="000000"/>
          <w:sz w:val="22"/>
          <w:szCs w:val="22"/>
        </w:rPr>
        <w:t>tout ce que font les femmes</w:t>
      </w:r>
      <w:r w:rsidRPr="00963206">
        <w:rPr>
          <w:rFonts w:asciiTheme="minorHAnsi" w:hAnsiTheme="minorHAnsi" w:cs="Liberation Serif"/>
          <w:color w:val="000000"/>
          <w:sz w:val="22"/>
          <w:szCs w:val="22"/>
        </w:rPr>
        <w:t> » (l.68-69). → ici l'hypocrisie prend tout son sens, il s'agit bien de </w:t>
      </w:r>
      <w:r w:rsidRPr="00963206">
        <w:rPr>
          <w:rStyle w:val="lev"/>
          <w:rFonts w:asciiTheme="minorHAnsi" w:hAnsiTheme="minorHAnsi" w:cs="Liberation Serif"/>
          <w:b w:val="0"/>
          <w:bCs w:val="0"/>
          <w:color w:val="000000"/>
          <w:sz w:val="22"/>
          <w:szCs w:val="22"/>
        </w:rPr>
        <w:t>jouer un rôle</w:t>
      </w:r>
      <w:r w:rsidRPr="00963206">
        <w:rPr>
          <w:rFonts w:asciiTheme="minorHAnsi" w:hAnsiTheme="minorHAnsi" w:cs="Liberation Serif"/>
          <w:color w:val="000000"/>
          <w:sz w:val="22"/>
          <w:szCs w:val="22"/>
        </w:rPr>
        <w:t> en société, tel un </w:t>
      </w:r>
      <w:r w:rsidRPr="00963206">
        <w:rPr>
          <w:rStyle w:val="lev"/>
          <w:rFonts w:asciiTheme="minorHAnsi" w:hAnsiTheme="minorHAnsi" w:cs="Liberation Serif"/>
          <w:b w:val="0"/>
          <w:bCs w:val="0"/>
          <w:color w:val="000000"/>
          <w:sz w:val="22"/>
          <w:szCs w:val="22"/>
        </w:rPr>
        <w:t>acteur.</w:t>
      </w:r>
      <w:r w:rsidRPr="00963206">
        <w:rPr>
          <w:rFonts w:asciiTheme="minorHAnsi" w:hAnsiTheme="minorHAnsi" w:cs="Liberation Serif"/>
          <w:color w:val="000000"/>
          <w:sz w:val="22"/>
          <w:szCs w:val="22"/>
        </w:rPr>
        <w:br/>
        <w:t>Elle va même plus loin : elle se présente comme un être polymorphe capable de se « montrer sous</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 xml:space="preserve">des formes différentes » (l.37-38) = </w:t>
      </w:r>
      <w:r w:rsidRPr="00963206">
        <w:rPr>
          <w:rFonts w:asciiTheme="minorHAnsi" w:hAnsiTheme="minorHAnsi" w:cs="Liberation Serif"/>
          <w:b/>
          <w:bCs/>
          <w:color w:val="000000"/>
          <w:sz w:val="22"/>
          <w:szCs w:val="22"/>
        </w:rPr>
        <w:t>elle change d'apparence à volonté.</w:t>
      </w:r>
    </w:p>
    <w:p w:rsidR="00963206" w:rsidRPr="00963206" w:rsidRDefault="00963206" w:rsidP="00963206">
      <w:pPr>
        <w:pStyle w:val="NormalWeb"/>
        <w:spacing w:before="0" w:beforeAutospacing="0" w:after="240" w:line="240" w:lineRule="auto"/>
        <w:rPr>
          <w:rFonts w:asciiTheme="minorHAnsi" w:hAnsiTheme="minorHAnsi"/>
          <w:sz w:val="22"/>
          <w:szCs w:val="22"/>
        </w:rPr>
      </w:pPr>
    </w:p>
    <w:p w:rsidR="00963206" w:rsidRPr="00963206" w:rsidRDefault="00963206" w:rsidP="00963206">
      <w:pPr>
        <w:pStyle w:val="NormalWeb"/>
        <w:spacing w:before="0" w:beforeAutospacing="0" w:line="240" w:lineRule="auto"/>
        <w:rPr>
          <w:rFonts w:asciiTheme="minorHAnsi" w:hAnsiTheme="minorHAnsi"/>
          <w:sz w:val="22"/>
          <w:szCs w:val="22"/>
        </w:rPr>
      </w:pPr>
      <w:r w:rsidRPr="00963206">
        <w:rPr>
          <w:rFonts w:asciiTheme="minorHAnsi" w:hAnsiTheme="minorHAnsi" w:cs="Liberation Serif"/>
          <w:color w:val="000000"/>
          <w:sz w:val="22"/>
          <w:szCs w:val="22"/>
        </w:rPr>
        <w:t xml:space="preserve">La Marquise utilise cette hypocrisie car se veut indépendante, libre et autonome : « je suis mon ouvrage » = elle est à la fois le sujet et le résultat de la phrase, de l'action = </w:t>
      </w:r>
      <w:r w:rsidRPr="00963206">
        <w:rPr>
          <w:rFonts w:asciiTheme="minorHAnsi" w:hAnsiTheme="minorHAnsi" w:cs="Liberation Serif"/>
          <w:b/>
          <w:bCs/>
          <w:color w:val="000000"/>
          <w:sz w:val="22"/>
          <w:szCs w:val="22"/>
        </w:rPr>
        <w:t>elle est sa propre éducatrice</w:t>
      </w:r>
      <w:r w:rsidRPr="00963206">
        <w:rPr>
          <w:rFonts w:asciiTheme="minorHAnsi" w:hAnsiTheme="minorHAnsi" w:cs="Liberation Serif"/>
          <w:color w:val="000000"/>
          <w:sz w:val="22"/>
          <w:szCs w:val="22"/>
        </w:rPr>
        <w:t xml:space="preserve">, « je me suis travaillée… » </w:t>
      </w:r>
    </w:p>
    <w:p w:rsidR="00963206" w:rsidRPr="00963206" w:rsidRDefault="00963206" w:rsidP="00963206">
      <w:pPr>
        <w:pStyle w:val="NormalWeb"/>
        <w:spacing w:before="0" w:beforeAutospacing="0" w:line="240" w:lineRule="auto"/>
        <w:rPr>
          <w:rFonts w:asciiTheme="minorHAnsi" w:hAnsiTheme="minorHAnsi"/>
          <w:sz w:val="22"/>
          <w:szCs w:val="22"/>
        </w:rPr>
      </w:pPr>
      <w:r w:rsidRPr="00963206">
        <w:rPr>
          <w:rFonts w:asciiTheme="minorHAnsi" w:hAnsiTheme="minorHAnsi" w:cs="Liberation Serif"/>
          <w:color w:val="000000"/>
          <w:sz w:val="22"/>
          <w:szCs w:val="22"/>
        </w:rPr>
        <w:t>Cette éducation diviser en plusieurs étapes :</w:t>
      </w:r>
    </w:p>
    <w:p w:rsidR="00963206" w:rsidRPr="00963206" w:rsidRDefault="00963206" w:rsidP="00963206">
      <w:pPr>
        <w:pStyle w:val="NormalWeb"/>
        <w:spacing w:before="0" w:beforeAutospacing="0" w:after="0" w:line="240" w:lineRule="auto"/>
        <w:rPr>
          <w:rFonts w:asciiTheme="minorHAnsi" w:hAnsiTheme="minorHAnsi"/>
          <w:sz w:val="22"/>
          <w:szCs w:val="22"/>
        </w:rPr>
      </w:pPr>
    </w:p>
    <w:p w:rsidR="00963206" w:rsidRPr="00963206" w:rsidRDefault="00963206" w:rsidP="00963206">
      <w:pPr>
        <w:pStyle w:val="NormalWeb"/>
        <w:spacing w:before="0" w:beforeAutospacing="0" w:after="240" w:line="240" w:lineRule="auto"/>
        <w:rPr>
          <w:rFonts w:asciiTheme="minorHAnsi" w:hAnsiTheme="minorHAnsi"/>
          <w:sz w:val="22"/>
          <w:szCs w:val="22"/>
        </w:rPr>
      </w:pPr>
      <w:r w:rsidRPr="00963206">
        <w:rPr>
          <w:rFonts w:asciiTheme="minorHAnsi" w:hAnsiTheme="minorHAnsi" w:cs="Liberation Serif"/>
          <w:color w:val="000000"/>
          <w:sz w:val="22"/>
          <w:szCs w:val="22"/>
        </w:rPr>
        <w:t xml:space="preserve">Tout d'abord il faut </w:t>
      </w:r>
      <w:r w:rsidRPr="00963206">
        <w:rPr>
          <w:rFonts w:asciiTheme="minorHAnsi" w:hAnsiTheme="minorHAnsi" w:cs="Liberation Serif"/>
          <w:b/>
          <w:bCs/>
          <w:color w:val="000000"/>
          <w:sz w:val="22"/>
          <w:szCs w:val="22"/>
        </w:rPr>
        <w:t>« observer et réfléchir »</w:t>
      </w:r>
      <w:r w:rsidRPr="00963206">
        <w:rPr>
          <w:rFonts w:asciiTheme="minorHAnsi" w:hAnsiTheme="minorHAnsi" w:cs="Liberation Serif"/>
          <w:color w:val="000000"/>
          <w:sz w:val="22"/>
          <w:szCs w:val="22"/>
        </w:rPr>
        <w:t xml:space="preserve"> (l.12), « curiosité » (l.16) (elle est </w:t>
      </w:r>
      <w:r w:rsidRPr="00963206">
        <w:rPr>
          <w:rFonts w:asciiTheme="minorHAnsi" w:hAnsiTheme="minorHAnsi" w:cs="Liberation Serif"/>
          <w:color w:val="000000"/>
          <w:sz w:val="22"/>
          <w:szCs w:val="22"/>
          <w:u w:val="single"/>
        </w:rPr>
        <w:t>passive</w:t>
      </w:r>
      <w:r w:rsidRPr="00963206">
        <w:rPr>
          <w:rFonts w:asciiTheme="minorHAnsi" w:hAnsiTheme="minorHAnsi" w:cs="Liberation Serif"/>
          <w:color w:val="000000"/>
          <w:sz w:val="22"/>
          <w:szCs w:val="22"/>
        </w:rPr>
        <w:t>)</w:t>
      </w:r>
      <w:r w:rsidRPr="00963206">
        <w:rPr>
          <w:rFonts w:asciiTheme="minorHAnsi" w:hAnsiTheme="minorHAnsi" w:cs="Liberation Serif"/>
          <w:color w:val="000000"/>
          <w:sz w:val="22"/>
          <w:szCs w:val="22"/>
        </w:rPr>
        <w:br/>
        <w:t>- C'est-à-dire une </w:t>
      </w:r>
      <w:r w:rsidRPr="00963206">
        <w:rPr>
          <w:rFonts w:asciiTheme="minorHAnsi" w:hAnsiTheme="minorHAnsi" w:cs="Liberation Serif"/>
          <w:color w:val="000000"/>
          <w:sz w:val="22"/>
          <w:szCs w:val="22"/>
          <w:u w:val="single"/>
        </w:rPr>
        <w:t>observation intelligente</w:t>
      </w:r>
      <w:r w:rsidRPr="00963206">
        <w:rPr>
          <w:rFonts w:asciiTheme="minorHAnsi" w:hAnsiTheme="minorHAnsi" w:cs="Liberation Serif"/>
          <w:color w:val="000000"/>
          <w:sz w:val="22"/>
          <w:szCs w:val="22"/>
        </w:rPr>
        <w:t> puisque sait faire la différence entre ce qui est bon à prendre et à laisser. De plus ces deux qualités lui permettent de découvrir ce qu'on veut lui cacher (l.15 : elle sait qu'on lui cache des choses).</w:t>
      </w:r>
      <w:r w:rsidRPr="00963206">
        <w:rPr>
          <w:rFonts w:asciiTheme="minorHAnsi" w:hAnsiTheme="minorHAnsi" w:cs="Liberation Serif"/>
          <w:color w:val="000000"/>
          <w:sz w:val="22"/>
          <w:szCs w:val="22"/>
        </w:rPr>
        <w:br/>
        <w:t>- C'est donc une éducation qui cherche à aller </w:t>
      </w:r>
      <w:r w:rsidRPr="00963206">
        <w:rPr>
          <w:rFonts w:asciiTheme="minorHAnsi" w:hAnsiTheme="minorHAnsi" w:cs="Liberation Serif"/>
          <w:color w:val="000000"/>
          <w:sz w:val="22"/>
          <w:szCs w:val="22"/>
          <w:u w:val="single"/>
        </w:rPr>
        <w:t>au-delà des apparences</w:t>
      </w:r>
      <w:r w:rsidRPr="00963206">
        <w:rPr>
          <w:rFonts w:asciiTheme="minorHAnsi" w:hAnsiTheme="minorHAnsi" w:cs="Liberation Serif"/>
          <w:color w:val="000000"/>
          <w:sz w:val="22"/>
          <w:szCs w:val="22"/>
        </w:rPr>
        <w:t> (= elle veut deviner ce qui se cache derrière les apparences).</w:t>
      </w:r>
      <w:r w:rsidRPr="00963206">
        <w:rPr>
          <w:rFonts w:asciiTheme="minorHAnsi" w:hAnsiTheme="minorHAnsi" w:cs="Liberation Serif"/>
          <w:color w:val="000000"/>
          <w:sz w:val="22"/>
          <w:szCs w:val="22"/>
        </w:rPr>
        <w:br/>
        <w:t>- Double utilité de cette observation :</w:t>
      </w:r>
      <w:r w:rsidRPr="00963206">
        <w:rPr>
          <w:rFonts w:asciiTheme="minorHAnsi" w:hAnsiTheme="minorHAnsi" w:cs="Liberation Serif"/>
          <w:color w:val="000000"/>
          <w:sz w:val="22"/>
          <w:szCs w:val="22"/>
        </w:rPr>
        <w:br/>
        <w:t>- apprendre des connaissances (« instruire ») s'instruire sur ce qu'est l'amour, la passion, le désir, mais d'abord d'un point de vue </w:t>
      </w:r>
      <w:r w:rsidRPr="00963206">
        <w:rPr>
          <w:rFonts w:asciiTheme="minorHAnsi" w:hAnsiTheme="minorHAnsi" w:cs="Liberation Serif"/>
          <w:color w:val="000000"/>
          <w:sz w:val="22"/>
          <w:szCs w:val="22"/>
          <w:u w:val="single"/>
        </w:rPr>
        <w:t>théorique</w:t>
      </w:r>
      <w:r w:rsidRPr="00963206">
        <w:rPr>
          <w:rFonts w:asciiTheme="minorHAnsi" w:hAnsiTheme="minorHAnsi" w:cs="Liberation Serif"/>
          <w:color w:val="000000"/>
          <w:sz w:val="22"/>
          <w:szCs w:val="22"/>
        </w:rPr>
        <w:t xml:space="preserve"> : « je ne désirais pas de jouir, je voulais savoir » (l.61-62), « </w:t>
      </w:r>
      <w:r w:rsidRPr="00963206">
        <w:rPr>
          <w:rFonts w:asciiTheme="minorHAnsi" w:hAnsiTheme="minorHAnsi" w:cs="Liberation Serif"/>
          <w:color w:val="000000"/>
          <w:sz w:val="22"/>
          <w:szCs w:val="22"/>
        </w:rPr>
        <w:lastRenderedPageBreak/>
        <w:t>ma tête seule fermentait » (l.60-61).</w:t>
      </w:r>
      <w:r w:rsidRPr="00963206">
        <w:rPr>
          <w:rFonts w:asciiTheme="minorHAnsi" w:hAnsiTheme="minorHAnsi" w:cs="Liberation Serif"/>
          <w:color w:val="000000"/>
          <w:sz w:val="22"/>
          <w:szCs w:val="22"/>
        </w:rPr>
        <w:br/>
        <w:t>- pratiquer par imitation : « m'apprit à dissimuler » (l.17) ; en observant les autres lui dissimuler des choses, cela lui apprend elle-même à dissimuler à son tour (elle s'entraine)</w:t>
      </w:r>
    </w:p>
    <w:p w:rsidR="00963206" w:rsidRPr="00963206" w:rsidRDefault="00963206" w:rsidP="00963206">
      <w:pPr>
        <w:pStyle w:val="NormalWeb"/>
        <w:spacing w:before="0" w:beforeAutospacing="0" w:after="240" w:line="240" w:lineRule="auto"/>
        <w:rPr>
          <w:rFonts w:asciiTheme="minorHAnsi" w:hAnsiTheme="minorHAnsi"/>
          <w:sz w:val="22"/>
          <w:szCs w:val="22"/>
        </w:rPr>
      </w:pPr>
      <w:r w:rsidRPr="00963206">
        <w:rPr>
          <w:rFonts w:asciiTheme="minorHAnsi" w:hAnsiTheme="minorHAnsi" w:cs="Liberation Serif"/>
          <w:color w:val="000000"/>
          <w:sz w:val="22"/>
          <w:szCs w:val="22"/>
        </w:rPr>
        <w:t xml:space="preserve">La deuxième étape est donc la </w:t>
      </w:r>
      <w:r w:rsidRPr="00963206">
        <w:rPr>
          <w:rFonts w:asciiTheme="minorHAnsi" w:hAnsiTheme="minorHAnsi" w:cs="Liberation Serif"/>
          <w:b/>
          <w:bCs/>
          <w:color w:val="000000"/>
          <w:sz w:val="22"/>
          <w:szCs w:val="22"/>
        </w:rPr>
        <w:t>dissimulation</w:t>
      </w:r>
      <w:r w:rsidRPr="00963206">
        <w:rPr>
          <w:rFonts w:asciiTheme="minorHAnsi" w:hAnsiTheme="minorHAnsi" w:cs="Liberation Serif"/>
          <w:color w:val="000000"/>
          <w:sz w:val="22"/>
          <w:szCs w:val="22"/>
        </w:rPr>
        <w:t xml:space="preserve"> par </w:t>
      </w:r>
      <w:r w:rsidRPr="00963206">
        <w:rPr>
          <w:rStyle w:val="Accentuation"/>
          <w:rFonts w:asciiTheme="minorHAnsi" w:hAnsiTheme="minorHAnsi" w:cs="Liberation Serif"/>
          <w:i w:val="0"/>
          <w:iCs w:val="0"/>
          <w:color w:val="000000"/>
          <w:sz w:val="22"/>
          <w:szCs w:val="22"/>
        </w:rPr>
        <w:t>le regard</w:t>
      </w:r>
      <w:r w:rsidRPr="00963206">
        <w:rPr>
          <w:rFonts w:asciiTheme="minorHAnsi" w:hAnsiTheme="minorHAnsi" w:cs="Liberation Serif"/>
          <w:color w:val="000000"/>
          <w:sz w:val="22"/>
          <w:szCs w:val="22"/>
        </w:rPr>
        <w:t> / imitation :</w:t>
      </w:r>
      <w:r w:rsidRPr="00963206">
        <w:rPr>
          <w:rFonts w:asciiTheme="minorHAnsi" w:hAnsiTheme="minorHAnsi" w:cs="Liberation Serif"/>
          <w:color w:val="000000"/>
          <w:sz w:val="22"/>
          <w:szCs w:val="22"/>
        </w:rPr>
        <w:br/>
        <w:t>- Temps de l'entrainement : savoir dissimuler grâce aux expressions de tout son </w:t>
      </w:r>
      <w:r w:rsidRPr="00963206">
        <w:rPr>
          <w:rStyle w:val="Accentuation"/>
          <w:rFonts w:asciiTheme="minorHAnsi" w:hAnsiTheme="minorHAnsi" w:cs="Liberation Serif"/>
          <w:i w:val="0"/>
          <w:iCs w:val="0"/>
          <w:color w:val="000000"/>
          <w:sz w:val="22"/>
          <w:szCs w:val="22"/>
        </w:rPr>
        <w:t>visage</w:t>
      </w:r>
      <w:r w:rsidRPr="00963206">
        <w:rPr>
          <w:rFonts w:asciiTheme="minorHAnsi" w:hAnsiTheme="minorHAnsi" w:cs="Liberation Serif"/>
          <w:color w:val="000000"/>
          <w:sz w:val="22"/>
          <w:szCs w:val="22"/>
        </w:rPr>
        <w:t> : « régler de même les divers mouvements de ma figure » (l.22-23) → d'abord par le regard puis maintenant le visage.</w:t>
      </w:r>
      <w:r w:rsidRPr="00963206">
        <w:rPr>
          <w:rFonts w:asciiTheme="minorHAnsi" w:hAnsiTheme="minorHAnsi" w:cs="Liberation Serif"/>
          <w:color w:val="000000"/>
          <w:sz w:val="22"/>
          <w:szCs w:val="22"/>
        </w:rPr>
        <w:br/>
        <w:t>- Mise en pratique en situation : « j'en essayai l'usage » (l.35-36)</w:t>
      </w:r>
      <w:r w:rsidRPr="00963206">
        <w:rPr>
          <w:rFonts w:asciiTheme="minorHAnsi" w:hAnsiTheme="minorHAnsi" w:cs="Liberation Serif"/>
          <w:color w:val="000000"/>
          <w:sz w:val="22"/>
          <w:szCs w:val="22"/>
        </w:rPr>
        <w:br/>
        <w:t>- Dissimulation à travers le </w:t>
      </w:r>
      <w:r w:rsidRPr="00963206">
        <w:rPr>
          <w:rStyle w:val="Accentuation"/>
          <w:rFonts w:asciiTheme="minorHAnsi" w:hAnsiTheme="minorHAnsi" w:cs="Liberation Serif"/>
          <w:i w:val="0"/>
          <w:iCs w:val="0"/>
          <w:color w:val="000000"/>
          <w:sz w:val="22"/>
          <w:szCs w:val="22"/>
        </w:rPr>
        <w:t>discours</w:t>
      </w:r>
      <w:r w:rsidRPr="00963206">
        <w:rPr>
          <w:rFonts w:asciiTheme="minorHAnsi" w:hAnsiTheme="minorHAnsi" w:cs="Liberation Serif"/>
          <w:color w:val="000000"/>
          <w:sz w:val="22"/>
          <w:szCs w:val="22"/>
        </w:rPr>
        <w:t> : « j'observais mes discours ; je réglais les uns et les autres » (l.38-39)</w:t>
      </w:r>
      <w:r w:rsidRPr="00963206">
        <w:rPr>
          <w:rFonts w:asciiTheme="minorHAnsi" w:hAnsiTheme="minorHAnsi" w:cs="Liberation Serif"/>
          <w:color w:val="000000"/>
          <w:sz w:val="22"/>
          <w:szCs w:val="22"/>
        </w:rPr>
        <w:br/>
        <w:t xml:space="preserve">- La connaissance acquise sur elle-même, ses réactions, lui a permis d'acquérir la connaissance des autres et à interpréter leurs réactions aussi (l.44 à 48 : elle a </w:t>
      </w:r>
      <w:proofErr w:type="spellStart"/>
      <w:r w:rsidRPr="00963206">
        <w:rPr>
          <w:rFonts w:asciiTheme="minorHAnsi" w:hAnsiTheme="minorHAnsi" w:cs="Liberation Serif"/>
          <w:color w:val="000000"/>
          <w:sz w:val="22"/>
          <w:szCs w:val="22"/>
        </w:rPr>
        <w:t>apprit</w:t>
      </w:r>
      <w:proofErr w:type="spellEnd"/>
      <w:r w:rsidRPr="00963206">
        <w:rPr>
          <w:rFonts w:asciiTheme="minorHAnsi" w:hAnsiTheme="minorHAnsi" w:cs="Liberation Serif"/>
          <w:color w:val="000000"/>
          <w:sz w:val="22"/>
          <w:szCs w:val="22"/>
        </w:rPr>
        <w:t xml:space="preserve"> comment fonctionne les autres, les a imité donc est désormais capable de connaître ce qu'ils cachent par transcription)</w:t>
      </w: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cs="Liberation Serif"/>
          <w:color w:val="000000"/>
          <w:sz w:val="22"/>
          <w:szCs w:val="22"/>
        </w:rPr>
        <w:t>Cette éducation est très exigeante :</w:t>
      </w:r>
      <w:r w:rsidRPr="00963206">
        <w:rPr>
          <w:rFonts w:asciiTheme="minorHAnsi" w:hAnsiTheme="minorHAnsi" w:cs="Liberation Serif"/>
          <w:color w:val="000000"/>
          <w:sz w:val="22"/>
          <w:szCs w:val="22"/>
        </w:rPr>
        <w:br/>
        <w:t>- « avec soin » (l.27-28) montre son assiduité, le sérieux et la rigueur du travail qu'elle s'est assignée</w:t>
      </w:r>
      <w:r w:rsidRPr="00963206">
        <w:rPr>
          <w:rFonts w:asciiTheme="minorHAnsi" w:hAnsiTheme="minorHAnsi" w:cs="Liberation Serif"/>
          <w:color w:val="000000"/>
          <w:sz w:val="22"/>
          <w:szCs w:val="22"/>
        </w:rPr>
        <w:br/>
        <w:t>- avec gradation : « j'ai porté le zèle jusqu'à » (l.25), « avec le même soin et plus de peine » (l.27-28)</w:t>
      </w:r>
    </w:p>
    <w:p w:rsidR="00963206" w:rsidRPr="00963206" w:rsidRDefault="00963206" w:rsidP="00963206">
      <w:pPr>
        <w:pStyle w:val="NormalWeb"/>
        <w:spacing w:before="0" w:beforeAutospacing="0" w:after="240" w:line="240" w:lineRule="auto"/>
        <w:rPr>
          <w:rFonts w:asciiTheme="minorHAnsi" w:hAnsiTheme="minorHAnsi"/>
          <w:sz w:val="22"/>
          <w:szCs w:val="22"/>
        </w:rPr>
      </w:pPr>
      <w:r w:rsidRPr="00963206">
        <w:rPr>
          <w:rFonts w:asciiTheme="minorHAnsi" w:hAnsiTheme="minorHAnsi" w:cs="Liberation Serif"/>
          <w:color w:val="000000"/>
          <w:sz w:val="22"/>
          <w:szCs w:val="22"/>
        </w:rPr>
        <w:br/>
        <w:t xml:space="preserve">Mais cette exigence est nécessaire car les femmes ne sont pas perçues comme des êtres pensants, on ne fait jamais appel à </w:t>
      </w:r>
      <w:proofErr w:type="spellStart"/>
      <w:r w:rsidRPr="00963206">
        <w:rPr>
          <w:rFonts w:asciiTheme="minorHAnsi" w:hAnsiTheme="minorHAnsi" w:cs="Liberation Serif"/>
          <w:color w:val="000000"/>
          <w:sz w:val="22"/>
          <w:szCs w:val="22"/>
        </w:rPr>
        <w:t>leur</w:t>
      </w:r>
      <w:r w:rsidRPr="00963206">
        <w:rPr>
          <w:rFonts w:asciiTheme="minorHAnsi" w:hAnsiTheme="minorHAnsi" w:cs="Liberation Serif"/>
          <w:color w:val="FFFFFF"/>
          <w:sz w:val="22"/>
          <w:szCs w:val="22"/>
        </w:rPr>
        <w:t>_</w:t>
      </w:r>
      <w:r w:rsidRPr="00963206">
        <w:rPr>
          <w:rFonts w:asciiTheme="minorHAnsi" w:hAnsiTheme="minorHAnsi" w:cs="Liberation Serif"/>
          <w:color w:val="000000"/>
          <w:sz w:val="22"/>
          <w:szCs w:val="22"/>
        </w:rPr>
        <w:t>intelligence</w:t>
      </w:r>
      <w:proofErr w:type="spellEnd"/>
      <w:r w:rsidRPr="00963206">
        <w:rPr>
          <w:rFonts w:asciiTheme="minorHAnsi" w:hAnsiTheme="minorHAnsi" w:cs="Liberation Serif"/>
          <w:color w:val="000000"/>
          <w:sz w:val="22"/>
          <w:szCs w:val="22"/>
        </w:rPr>
        <w:t>, leur réflexion</w:t>
      </w:r>
      <w:r w:rsidRPr="00963206">
        <w:rPr>
          <w:rFonts w:asciiTheme="minorHAnsi" w:hAnsiTheme="minorHAnsi" w:cs="Liberation Serif"/>
          <w:color w:val="000000"/>
          <w:sz w:val="22"/>
          <w:szCs w:val="22"/>
        </w:rPr>
        <w:br/>
        <w:t>- Ces principes sont « reçus sans examen » puis « suivis par </w:t>
      </w:r>
      <w:r w:rsidRPr="00963206">
        <w:rPr>
          <w:rFonts w:asciiTheme="minorHAnsi" w:hAnsiTheme="minorHAnsi" w:cs="Liberation Serif"/>
          <w:color w:val="000000"/>
          <w:sz w:val="22"/>
          <w:szCs w:val="22"/>
          <w:u w:val="single"/>
        </w:rPr>
        <w:t>habitude</w:t>
      </w:r>
      <w:r w:rsidRPr="00963206">
        <w:rPr>
          <w:rFonts w:asciiTheme="minorHAnsi" w:hAnsiTheme="minorHAnsi" w:cs="Liberation Serif"/>
          <w:color w:val="000000"/>
          <w:sz w:val="22"/>
          <w:szCs w:val="22"/>
        </w:rPr>
        <w:t xml:space="preserve"> » (l.6-7) = </w:t>
      </w:r>
      <w:r w:rsidRPr="00963206">
        <w:rPr>
          <w:rFonts w:asciiTheme="minorHAnsi" w:hAnsiTheme="minorHAnsi" w:cs="Liberation Serif"/>
          <w:b/>
          <w:bCs/>
          <w:color w:val="000000"/>
          <w:sz w:val="22"/>
          <w:szCs w:val="22"/>
        </w:rPr>
        <w:t>aucun esprit critique</w:t>
      </w:r>
      <w:r w:rsidRPr="00963206">
        <w:rPr>
          <w:rFonts w:asciiTheme="minorHAnsi" w:hAnsiTheme="minorHAnsi" w:cs="Liberation Serif"/>
          <w:color w:val="000000"/>
          <w:sz w:val="22"/>
          <w:szCs w:val="22"/>
        </w:rPr>
        <w:br/>
        <w:t>Ces termes montrent aussi la totale </w:t>
      </w:r>
      <w:r w:rsidRPr="00963206">
        <w:rPr>
          <w:rFonts w:asciiTheme="minorHAnsi" w:hAnsiTheme="minorHAnsi" w:cs="Liberation Serif"/>
          <w:color w:val="000000"/>
          <w:sz w:val="22"/>
          <w:szCs w:val="22"/>
          <w:u w:val="single"/>
        </w:rPr>
        <w:t>soumission</w:t>
      </w:r>
      <w:r w:rsidRPr="00963206">
        <w:rPr>
          <w:rFonts w:asciiTheme="minorHAnsi" w:hAnsiTheme="minorHAnsi" w:cs="Liberation Serif"/>
          <w:color w:val="000000"/>
          <w:sz w:val="22"/>
          <w:szCs w:val="22"/>
        </w:rPr>
        <w:t> des femmes qui prennent à la lettre ce qu'on leur donne sans</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remettre en question quoi que ce soit :</w:t>
      </w:r>
      <w:r w:rsidRPr="00963206">
        <w:rPr>
          <w:rFonts w:asciiTheme="minorHAnsi" w:hAnsiTheme="minorHAnsi" w:cs="Liberation Serif"/>
          <w:color w:val="000000"/>
          <w:sz w:val="22"/>
          <w:szCs w:val="22"/>
        </w:rPr>
        <w:br/>
        <w:t>- « les discours qu'on s'empressait à me tenir » (l.14) : le </w:t>
      </w:r>
      <w:r w:rsidRPr="00963206">
        <w:rPr>
          <w:rFonts w:asciiTheme="minorHAnsi" w:hAnsiTheme="minorHAnsi" w:cs="Liberation Serif"/>
          <w:color w:val="000000"/>
          <w:sz w:val="22"/>
          <w:szCs w:val="22"/>
          <w:u w:val="single"/>
        </w:rPr>
        <w:t>manque de discernement</w:t>
      </w:r>
      <w:r w:rsidRPr="00963206">
        <w:rPr>
          <w:rFonts w:asciiTheme="minorHAnsi" w:hAnsiTheme="minorHAnsi" w:cs="Liberation Serif"/>
          <w:color w:val="000000"/>
          <w:sz w:val="22"/>
          <w:szCs w:val="22"/>
        </w:rPr>
        <w:t xml:space="preserve"> est marqué par </w:t>
      </w:r>
      <w:proofErr w:type="spellStart"/>
      <w:r w:rsidRPr="00963206">
        <w:rPr>
          <w:rFonts w:asciiTheme="minorHAnsi" w:hAnsiTheme="minorHAnsi" w:cs="Liberation Serif"/>
          <w:color w:val="000000"/>
          <w:sz w:val="22"/>
          <w:szCs w:val="22"/>
        </w:rPr>
        <w:t>le</w:t>
      </w:r>
      <w:r w:rsidRPr="00963206">
        <w:rPr>
          <w:rFonts w:asciiTheme="minorHAnsi" w:hAnsiTheme="minorHAnsi" w:cs="Liberation Serif"/>
          <w:color w:val="FFFFFF"/>
          <w:sz w:val="22"/>
          <w:szCs w:val="22"/>
        </w:rPr>
        <w:t>_</w:t>
      </w:r>
      <w:r w:rsidRPr="00963206">
        <w:rPr>
          <w:rFonts w:asciiTheme="minorHAnsi" w:hAnsiTheme="minorHAnsi" w:cs="Liberation Serif"/>
          <w:color w:val="000000"/>
          <w:sz w:val="22"/>
          <w:szCs w:val="22"/>
        </w:rPr>
        <w:t>choix</w:t>
      </w:r>
      <w:proofErr w:type="spellEnd"/>
      <w:r w:rsidRPr="00963206">
        <w:rPr>
          <w:rFonts w:asciiTheme="minorHAnsi" w:hAnsiTheme="minorHAnsi" w:cs="Liberation Serif"/>
          <w:color w:val="000000"/>
          <w:sz w:val="22"/>
          <w:szCs w:val="22"/>
        </w:rPr>
        <w:t xml:space="preserve"> du verbe (il faut faire vite, sans réfléchir) + « discours » insiste sur l'aspect dogmatique de cette</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éducation (de « dogme » = suivre des règles à la lettre, qu'on affirme être bonnes).</w:t>
      </w: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cs="Liberation Serif"/>
          <w:color w:val="000000"/>
          <w:sz w:val="22"/>
          <w:szCs w:val="22"/>
        </w:rPr>
        <w:t xml:space="preserve">Elles sont même ramenées au simple statut </w:t>
      </w:r>
      <w:proofErr w:type="gramStart"/>
      <w:r w:rsidRPr="00963206">
        <w:rPr>
          <w:rFonts w:asciiTheme="minorHAnsi" w:hAnsiTheme="minorHAnsi" w:cs="Liberation Serif"/>
          <w:color w:val="000000"/>
          <w:sz w:val="22"/>
          <w:szCs w:val="22"/>
        </w:rPr>
        <w:t>d'</w:t>
      </w:r>
      <w:r w:rsidRPr="00963206">
        <w:rPr>
          <w:rFonts w:asciiTheme="minorHAnsi" w:hAnsiTheme="minorHAnsi" w:cs="Liberation Serif"/>
          <w:color w:val="000000"/>
          <w:sz w:val="22"/>
          <w:szCs w:val="22"/>
          <w:u w:val="single"/>
        </w:rPr>
        <w:t>objet</w:t>
      </w:r>
      <w:r w:rsidRPr="00963206">
        <w:rPr>
          <w:rFonts w:asciiTheme="minorHAnsi" w:hAnsiTheme="minorHAnsi" w:cs="Liberation Serif"/>
          <w:color w:val="000000"/>
          <w:sz w:val="22"/>
          <w:szCs w:val="22"/>
        </w:rPr>
        <w:t> ,</w:t>
      </w:r>
      <w:proofErr w:type="gramEnd"/>
      <w:r w:rsidRPr="00963206">
        <w:rPr>
          <w:rFonts w:asciiTheme="minorHAnsi" w:hAnsiTheme="minorHAnsi" w:cs="Liberation Serif"/>
          <w:color w:val="000000"/>
          <w:sz w:val="22"/>
          <w:szCs w:val="22"/>
        </w:rPr>
        <w:t xml:space="preserve"> de plante verte : « vouée par état au silence</w:t>
      </w:r>
      <w:r w:rsidRPr="00963206">
        <w:rPr>
          <w:rFonts w:asciiTheme="minorHAnsi" w:hAnsiTheme="minorHAnsi" w:cs="Liberation Serif"/>
          <w:color w:val="FFFFFF"/>
          <w:sz w:val="22"/>
          <w:szCs w:val="22"/>
        </w:rPr>
        <w:t>.</w:t>
      </w:r>
      <w:r w:rsidRPr="00963206">
        <w:rPr>
          <w:rFonts w:asciiTheme="minorHAnsi" w:hAnsiTheme="minorHAnsi" w:cs="Liberation Serif"/>
          <w:color w:val="000000"/>
          <w:sz w:val="22"/>
          <w:szCs w:val="22"/>
        </w:rPr>
        <w:t>et à l'inaction » (l.11) : le terme « vouée » insiste sur l'idée de destin, et leur destin c'est de ne pas parler</w:t>
      </w:r>
      <w:r w:rsidRPr="00963206">
        <w:rPr>
          <w:rFonts w:asciiTheme="minorHAnsi" w:hAnsiTheme="minorHAnsi" w:cs="Liberation Serif"/>
          <w:color w:val="FFFFFF"/>
          <w:sz w:val="22"/>
          <w:szCs w:val="22"/>
        </w:rPr>
        <w:t>.</w:t>
      </w:r>
      <w:r w:rsidRPr="00963206">
        <w:rPr>
          <w:rFonts w:asciiTheme="minorHAnsi" w:hAnsiTheme="minorHAnsi" w:cs="Liberation Serif"/>
          <w:color w:val="000000"/>
          <w:sz w:val="22"/>
          <w:szCs w:val="22"/>
        </w:rPr>
        <w:t xml:space="preserve">(« silence »), de ne pas bouger (« inaction ») = </w:t>
      </w:r>
      <w:r w:rsidRPr="00963206">
        <w:rPr>
          <w:rFonts w:asciiTheme="minorHAnsi" w:hAnsiTheme="minorHAnsi" w:cs="Liberation Serif"/>
          <w:b/>
          <w:bCs/>
          <w:color w:val="000000"/>
          <w:sz w:val="22"/>
          <w:szCs w:val="22"/>
        </w:rPr>
        <w:t>de n'être </w:t>
      </w:r>
      <w:r w:rsidRPr="00963206">
        <w:rPr>
          <w:rStyle w:val="lev"/>
          <w:rFonts w:asciiTheme="minorHAnsi" w:hAnsiTheme="minorHAnsi" w:cs="Liberation Serif"/>
          <w:color w:val="000000"/>
          <w:sz w:val="22"/>
          <w:szCs w:val="22"/>
        </w:rPr>
        <w:t>rien</w:t>
      </w:r>
      <w:r w:rsidRPr="00963206">
        <w:rPr>
          <w:rFonts w:asciiTheme="minorHAnsi" w:hAnsiTheme="minorHAnsi" w:cs="Liberation Serif"/>
          <w:b/>
          <w:bCs/>
          <w:color w:val="000000"/>
          <w:sz w:val="22"/>
          <w:szCs w:val="22"/>
        </w:rPr>
        <w:t>, un simple objet inanimé.</w:t>
      </w:r>
    </w:p>
    <w:p w:rsidR="00963206" w:rsidRPr="00963206" w:rsidRDefault="00963206" w:rsidP="00963206">
      <w:pPr>
        <w:pStyle w:val="NormalWeb"/>
        <w:spacing w:before="0" w:beforeAutospacing="0" w:after="0" w:line="240" w:lineRule="auto"/>
        <w:rPr>
          <w:rFonts w:asciiTheme="minorHAnsi" w:hAnsiTheme="minorHAnsi"/>
          <w:sz w:val="22"/>
          <w:szCs w:val="22"/>
        </w:rPr>
      </w:pP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Style w:val="lev"/>
          <w:rFonts w:asciiTheme="minorHAnsi" w:hAnsiTheme="minorHAnsi"/>
          <w:color w:val="000000"/>
          <w:sz w:val="22"/>
          <w:szCs w:val="22"/>
        </w:rPr>
        <w:t xml:space="preserve">→ </w:t>
      </w:r>
      <w:r w:rsidRPr="00963206">
        <w:rPr>
          <w:rStyle w:val="lev"/>
          <w:rFonts w:asciiTheme="minorHAnsi" w:hAnsiTheme="minorHAnsi" w:cs="Liberation Serif"/>
          <w:b w:val="0"/>
          <w:bCs w:val="0"/>
          <w:color w:val="000000"/>
          <w:sz w:val="22"/>
          <w:szCs w:val="22"/>
        </w:rPr>
        <w:t>Il y a une opposition entre l'éducation traduite chez les filles → couvent, modelé par la religion pour devenir une bonne épouse soumise, un objet sexuel, naïve et candide avec l'éducation d'une femme autonome → refus d'être accaparée par la société des hommes donc elle devient hypocrite → joue continuellement un personnage donc impossibilité d'être soit même.</w:t>
      </w:r>
    </w:p>
    <w:p w:rsidR="00963206" w:rsidRPr="00963206" w:rsidRDefault="00963206" w:rsidP="00963206">
      <w:pPr>
        <w:pStyle w:val="NormalWeb"/>
        <w:spacing w:before="0" w:beforeAutospacing="0" w:after="0" w:line="240" w:lineRule="auto"/>
        <w:rPr>
          <w:rFonts w:asciiTheme="minorHAnsi" w:hAnsiTheme="minorHAnsi"/>
          <w:sz w:val="22"/>
          <w:szCs w:val="22"/>
        </w:rPr>
      </w:pP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Style w:val="lev"/>
          <w:rFonts w:ascii="Arial" w:hAnsi="Arial" w:cs="Arial"/>
          <w:color w:val="000000"/>
          <w:sz w:val="22"/>
          <w:szCs w:val="22"/>
        </w:rPr>
        <w:t>═</w:t>
      </w:r>
      <w:r w:rsidRPr="00963206">
        <w:rPr>
          <w:rStyle w:val="lev"/>
          <w:rFonts w:asciiTheme="minorHAnsi" w:hAnsiTheme="minorHAnsi" w:cs="Liberation Serif"/>
          <w:b w:val="0"/>
          <w:bCs w:val="0"/>
          <w:color w:val="000000"/>
          <w:sz w:val="22"/>
          <w:szCs w:val="22"/>
        </w:rPr>
        <w:t>&gt;</w:t>
      </w:r>
      <w:r w:rsidRPr="00963206">
        <w:rPr>
          <w:rFonts w:asciiTheme="minorHAnsi" w:hAnsiTheme="minorHAnsi" w:cs="Liberation Serif"/>
          <w:color w:val="000000"/>
          <w:sz w:val="22"/>
          <w:szCs w:val="22"/>
        </w:rPr>
        <w:t> recherche d'une autonomie, d'une liberté personnelle tant dans la pensée que dans les actes +</w:t>
      </w:r>
      <w:r w:rsidRPr="00963206">
        <w:rPr>
          <w:rFonts w:asciiTheme="minorHAnsi" w:hAnsiTheme="minorHAnsi" w:cs="Liberation Serif"/>
          <w:color w:val="FFFFFF"/>
          <w:sz w:val="22"/>
          <w:szCs w:val="22"/>
        </w:rPr>
        <w:t>_</w:t>
      </w:r>
      <w:r w:rsidRPr="00963206">
        <w:rPr>
          <w:rFonts w:asciiTheme="minorHAnsi" w:hAnsiTheme="minorHAnsi" w:cs="Liberation Serif"/>
          <w:color w:val="000000"/>
          <w:sz w:val="22"/>
          <w:szCs w:val="22"/>
        </w:rPr>
        <w:t>adoption d'une démarche rationnelle et rigoureuse = correspond à la démarche de la </w:t>
      </w:r>
      <w:r w:rsidRPr="00963206">
        <w:rPr>
          <w:rFonts w:asciiTheme="minorHAnsi" w:hAnsiTheme="minorHAnsi" w:cs="Liberation Serif"/>
          <w:color w:val="000000"/>
          <w:sz w:val="22"/>
          <w:szCs w:val="22"/>
          <w:u w:val="single"/>
        </w:rPr>
        <w:t xml:space="preserve">philosophie </w:t>
      </w:r>
      <w:proofErr w:type="spellStart"/>
      <w:r w:rsidRPr="00963206">
        <w:rPr>
          <w:rFonts w:asciiTheme="minorHAnsi" w:hAnsiTheme="minorHAnsi" w:cs="Liberation Serif"/>
          <w:color w:val="000000"/>
          <w:sz w:val="22"/>
          <w:szCs w:val="22"/>
          <w:u w:val="single"/>
        </w:rPr>
        <w:t>des</w:t>
      </w:r>
      <w:r w:rsidRPr="00963206">
        <w:rPr>
          <w:rFonts w:asciiTheme="minorHAnsi" w:hAnsiTheme="minorHAnsi" w:cs="Liberation Serif"/>
          <w:color w:val="FFFFFF"/>
          <w:sz w:val="22"/>
          <w:szCs w:val="22"/>
        </w:rPr>
        <w:t>_</w:t>
      </w:r>
      <w:r w:rsidRPr="00963206">
        <w:rPr>
          <w:rFonts w:asciiTheme="minorHAnsi" w:hAnsiTheme="minorHAnsi" w:cs="Liberation Serif"/>
          <w:color w:val="000000"/>
          <w:sz w:val="22"/>
          <w:szCs w:val="22"/>
          <w:u w:val="single"/>
        </w:rPr>
        <w:t>Lumières</w:t>
      </w:r>
      <w:proofErr w:type="spellEnd"/>
      <w:r w:rsidRPr="00963206">
        <w:rPr>
          <w:rFonts w:asciiTheme="minorHAnsi" w:hAnsiTheme="minorHAnsi" w:cs="Liberation Serif"/>
          <w:color w:val="000000"/>
          <w:sz w:val="22"/>
          <w:szCs w:val="22"/>
        </w:rPr>
        <w:t> (Au XVIII° siècle, les Lumières prônent que chaque individu est libre de penser ce qu'il veut. Ils</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combattent l'irrationnel, l'arbitraire et la superstition des siècles passés, procèdent au renouvellement du</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savoir, de l'éthique et de l'esthétique de leur temps.)</w:t>
      </w:r>
    </w:p>
    <w:p w:rsidR="00963206" w:rsidRPr="00963206" w:rsidRDefault="00963206" w:rsidP="00963206">
      <w:pPr>
        <w:pStyle w:val="NormalWeb"/>
        <w:spacing w:before="0" w:beforeAutospacing="0" w:after="0"/>
        <w:rPr>
          <w:rFonts w:asciiTheme="minorHAnsi" w:hAnsiTheme="minorHAnsi"/>
          <w:sz w:val="20"/>
          <w:szCs w:val="20"/>
        </w:rPr>
      </w:pP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cs="Liberation Serif"/>
          <w:b/>
          <w:bCs/>
          <w:color w:val="000000"/>
          <w:sz w:val="22"/>
          <w:szCs w:val="22"/>
        </w:rPr>
        <w:t>Conclusion :</w:t>
      </w:r>
    </w:p>
    <w:p w:rsidR="00963206" w:rsidRPr="00963206" w:rsidRDefault="00963206" w:rsidP="00963206">
      <w:pPr>
        <w:pStyle w:val="NormalWeb"/>
        <w:spacing w:before="0" w:beforeAutospacing="0" w:after="0" w:line="240" w:lineRule="auto"/>
        <w:rPr>
          <w:rFonts w:asciiTheme="minorHAnsi" w:hAnsiTheme="minorHAnsi"/>
          <w:sz w:val="22"/>
          <w:szCs w:val="22"/>
        </w:rPr>
      </w:pP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cs="Liberation Serif"/>
          <w:color w:val="000000"/>
          <w:sz w:val="22"/>
          <w:szCs w:val="22"/>
        </w:rPr>
        <w:t xml:space="preserve">On a l'approfondissement du portrait de </w:t>
      </w:r>
      <w:proofErr w:type="spellStart"/>
      <w:r w:rsidRPr="00963206">
        <w:rPr>
          <w:rFonts w:asciiTheme="minorHAnsi" w:hAnsiTheme="minorHAnsi" w:cs="Liberation Serif"/>
          <w:color w:val="000000"/>
          <w:sz w:val="22"/>
          <w:szCs w:val="22"/>
        </w:rPr>
        <w:t>Merteuil</w:t>
      </w:r>
      <w:proofErr w:type="spellEnd"/>
      <w:r w:rsidRPr="00963206">
        <w:rPr>
          <w:rFonts w:asciiTheme="minorHAnsi" w:hAnsiTheme="minorHAnsi" w:cs="Liberation Serif"/>
          <w:color w:val="000000"/>
          <w:sz w:val="22"/>
          <w:szCs w:val="22"/>
        </w:rPr>
        <w:t xml:space="preserve"> : elle apparaît égocentrique, hypertrophiée, et son</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côté libertin ressort. On voit également le côté roué avec le jeu sur les apparences.</w:t>
      </w:r>
      <w:r w:rsidRPr="00963206">
        <w:rPr>
          <w:rFonts w:asciiTheme="minorHAnsi" w:hAnsiTheme="minorHAnsi" w:cs="Liberation Serif"/>
          <w:color w:val="000000"/>
          <w:sz w:val="22"/>
          <w:szCs w:val="22"/>
        </w:rPr>
        <w:br/>
        <w:t>En comparaison avec Valmont :</w:t>
      </w:r>
      <w:r w:rsidRPr="00963206">
        <w:rPr>
          <w:rFonts w:asciiTheme="minorHAnsi" w:hAnsiTheme="minorHAnsi" w:cs="Liberation Serif"/>
          <w:color w:val="000000"/>
          <w:sz w:val="22"/>
          <w:szCs w:val="22"/>
        </w:rPr>
        <w:br/>
      </w:r>
      <w:r w:rsidRPr="00963206">
        <w:rPr>
          <w:rFonts w:asciiTheme="minorHAnsi" w:hAnsiTheme="minorHAnsi" w:cs="Liberation Serif"/>
          <w:color w:val="FFFFFF"/>
          <w:sz w:val="22"/>
          <w:szCs w:val="22"/>
        </w:rPr>
        <w:t>________</w:t>
      </w:r>
      <w:r w:rsidRPr="00963206">
        <w:rPr>
          <w:rFonts w:asciiTheme="minorHAnsi" w:hAnsiTheme="minorHAnsi" w:cs="Liberation Serif"/>
          <w:color w:val="000000"/>
          <w:sz w:val="22"/>
          <w:szCs w:val="22"/>
        </w:rPr>
        <w:t xml:space="preserve">- ils sont libertins tous les deux, mais Valmont est un homme, elle une femme : il peut donc affirmer </w:t>
      </w:r>
      <w:proofErr w:type="spellStart"/>
      <w:r w:rsidRPr="00963206">
        <w:rPr>
          <w:rFonts w:asciiTheme="minorHAnsi" w:hAnsiTheme="minorHAnsi" w:cs="Liberation Serif"/>
          <w:color w:val="000000"/>
          <w:sz w:val="22"/>
          <w:szCs w:val="22"/>
        </w:rPr>
        <w:t>son</w:t>
      </w:r>
      <w:r w:rsidRPr="00963206">
        <w:rPr>
          <w:rFonts w:asciiTheme="minorHAnsi" w:hAnsiTheme="minorHAnsi" w:cs="Liberation Serif"/>
          <w:color w:val="FFFFFF"/>
          <w:sz w:val="22"/>
          <w:szCs w:val="22"/>
        </w:rPr>
        <w:t>_</w:t>
      </w:r>
      <w:r w:rsidRPr="00963206">
        <w:rPr>
          <w:rFonts w:asciiTheme="minorHAnsi" w:hAnsiTheme="minorHAnsi" w:cs="Liberation Serif"/>
          <w:color w:val="000000"/>
          <w:sz w:val="22"/>
          <w:szCs w:val="22"/>
        </w:rPr>
        <w:t>libertinage</w:t>
      </w:r>
      <w:proofErr w:type="spellEnd"/>
      <w:r w:rsidRPr="00963206">
        <w:rPr>
          <w:rFonts w:asciiTheme="minorHAnsi" w:hAnsiTheme="minorHAnsi" w:cs="Liberation Serif"/>
          <w:color w:val="000000"/>
          <w:sz w:val="22"/>
          <w:szCs w:val="22"/>
        </w:rPr>
        <w:t>, pas elle. Elle doit passer pour vertueuse → du coup elle est hypocrite, ingénieuse pour cacher son libertinage, et dès le plus jeune âge elle s'est « travaillée » pour cacher ce qu'elle</w:t>
      </w:r>
      <w:r w:rsidRPr="00963206">
        <w:rPr>
          <w:rFonts w:asciiTheme="minorHAnsi" w:hAnsiTheme="minorHAnsi" w:cs="Liberation Serif"/>
          <w:color w:val="FFFFFF"/>
          <w:sz w:val="22"/>
          <w:szCs w:val="22"/>
        </w:rPr>
        <w:t xml:space="preserve"> </w:t>
      </w:r>
      <w:r w:rsidRPr="00963206">
        <w:rPr>
          <w:rFonts w:asciiTheme="minorHAnsi" w:hAnsiTheme="minorHAnsi" w:cs="Liberation Serif"/>
          <w:color w:val="000000"/>
          <w:sz w:val="22"/>
          <w:szCs w:val="22"/>
        </w:rPr>
        <w:t>ressent. Cela a nécessité du travail contrairement à V.</w:t>
      </w:r>
      <w:r w:rsidRPr="00963206">
        <w:rPr>
          <w:rFonts w:asciiTheme="minorHAnsi" w:hAnsiTheme="minorHAnsi" w:cs="Liberation Serif"/>
          <w:color w:val="000000"/>
          <w:sz w:val="22"/>
          <w:szCs w:val="22"/>
        </w:rPr>
        <w:br/>
      </w:r>
      <w:r w:rsidRPr="00963206">
        <w:rPr>
          <w:rFonts w:asciiTheme="minorHAnsi" w:hAnsiTheme="minorHAnsi" w:cs="Liberation Serif"/>
          <w:color w:val="FFFFFF"/>
          <w:sz w:val="22"/>
          <w:szCs w:val="22"/>
        </w:rPr>
        <w:lastRenderedPageBreak/>
        <w:t>________</w:t>
      </w:r>
      <w:r w:rsidRPr="00963206">
        <w:rPr>
          <w:rFonts w:asciiTheme="minorHAnsi" w:hAnsiTheme="minorHAnsi" w:cs="Liberation Serif"/>
          <w:color w:val="000000"/>
          <w:sz w:val="22"/>
          <w:szCs w:val="22"/>
        </w:rPr>
        <w:t>- Les </w:t>
      </w:r>
      <w:r w:rsidRPr="00963206">
        <w:rPr>
          <w:rFonts w:asciiTheme="minorHAnsi" w:hAnsiTheme="minorHAnsi" w:cs="Liberation Serif"/>
          <w:color w:val="000000"/>
          <w:sz w:val="22"/>
          <w:szCs w:val="22"/>
          <w:u w:val="single"/>
        </w:rPr>
        <w:t>stratagèmes</w:t>
      </w:r>
      <w:r w:rsidRPr="00963206">
        <w:rPr>
          <w:rFonts w:asciiTheme="minorHAnsi" w:hAnsiTheme="minorHAnsi" w:cs="Liberation Serif"/>
          <w:color w:val="000000"/>
          <w:sz w:val="22"/>
          <w:szCs w:val="22"/>
        </w:rPr>
        <w:t xml:space="preserve"> : Valmont fait ça pour le plaisir (cf. lettre 48), tandis que pour </w:t>
      </w:r>
      <w:proofErr w:type="spellStart"/>
      <w:r w:rsidRPr="00963206">
        <w:rPr>
          <w:rFonts w:asciiTheme="minorHAnsi" w:hAnsiTheme="minorHAnsi" w:cs="Liberation Serif"/>
          <w:color w:val="000000"/>
          <w:sz w:val="22"/>
          <w:szCs w:val="22"/>
        </w:rPr>
        <w:t>Merteuil</w:t>
      </w:r>
      <w:proofErr w:type="spellEnd"/>
      <w:r w:rsidRPr="00963206">
        <w:rPr>
          <w:rFonts w:asciiTheme="minorHAnsi" w:hAnsiTheme="minorHAnsi" w:cs="Liberation Serif"/>
          <w:color w:val="000000"/>
          <w:sz w:val="22"/>
          <w:szCs w:val="22"/>
        </w:rPr>
        <w:t xml:space="preserve">, c'est une nécessité, </w:t>
      </w:r>
      <w:proofErr w:type="spellStart"/>
      <w:r w:rsidRPr="00963206">
        <w:rPr>
          <w:rFonts w:asciiTheme="minorHAnsi" w:hAnsiTheme="minorHAnsi" w:cs="Liberation Serif"/>
          <w:color w:val="000000"/>
          <w:sz w:val="22"/>
          <w:szCs w:val="22"/>
        </w:rPr>
        <w:t>elle</w:t>
      </w:r>
      <w:r w:rsidRPr="00963206">
        <w:rPr>
          <w:rFonts w:asciiTheme="minorHAnsi" w:hAnsiTheme="minorHAnsi" w:cs="Liberation Serif"/>
          <w:color w:val="FFFFFF"/>
          <w:sz w:val="22"/>
          <w:szCs w:val="22"/>
        </w:rPr>
        <w:t>_</w:t>
      </w:r>
      <w:r w:rsidRPr="00963206">
        <w:rPr>
          <w:rFonts w:asciiTheme="minorHAnsi" w:hAnsiTheme="minorHAnsi" w:cs="Liberation Serif"/>
          <w:color w:val="000000"/>
          <w:sz w:val="22"/>
          <w:szCs w:val="22"/>
        </w:rPr>
        <w:t>recherche</w:t>
      </w:r>
      <w:proofErr w:type="spellEnd"/>
      <w:r w:rsidRPr="00963206">
        <w:rPr>
          <w:rFonts w:asciiTheme="minorHAnsi" w:hAnsiTheme="minorHAnsi" w:cs="Liberation Serif"/>
          <w:color w:val="000000"/>
          <w:sz w:val="22"/>
          <w:szCs w:val="22"/>
        </w:rPr>
        <w:t xml:space="preserve"> la vengeance, elle se bat contre sa condition de femme, elle veut prendre sa </w:t>
      </w:r>
      <w:proofErr w:type="spellStart"/>
      <w:r w:rsidRPr="00963206">
        <w:rPr>
          <w:rFonts w:asciiTheme="minorHAnsi" w:hAnsiTheme="minorHAnsi" w:cs="Liberation Serif"/>
          <w:color w:val="000000"/>
          <w:sz w:val="22"/>
          <w:szCs w:val="22"/>
        </w:rPr>
        <w:t>revanche</w:t>
      </w:r>
      <w:r w:rsidRPr="00963206">
        <w:rPr>
          <w:rFonts w:asciiTheme="minorHAnsi" w:hAnsiTheme="minorHAnsi" w:cs="Liberation Serif"/>
          <w:color w:val="FFFFFF"/>
          <w:sz w:val="22"/>
          <w:szCs w:val="22"/>
        </w:rPr>
        <w:t>_</w:t>
      </w:r>
      <w:r w:rsidRPr="00963206">
        <w:rPr>
          <w:rFonts w:asciiTheme="minorHAnsi" w:hAnsiTheme="minorHAnsi" w:cs="Liberation Serif"/>
          <w:color w:val="000000"/>
          <w:sz w:val="22"/>
          <w:szCs w:val="22"/>
        </w:rPr>
        <w:t>sur</w:t>
      </w:r>
      <w:proofErr w:type="spellEnd"/>
      <w:r w:rsidRPr="00963206">
        <w:rPr>
          <w:rFonts w:asciiTheme="minorHAnsi" w:hAnsiTheme="minorHAnsi" w:cs="Liberation Serif"/>
          <w:color w:val="000000"/>
          <w:sz w:val="22"/>
          <w:szCs w:val="22"/>
        </w:rPr>
        <w:t xml:space="preserve"> la société. Donc elle est plus méchante.</w:t>
      </w:r>
    </w:p>
    <w:p w:rsidR="00963206" w:rsidRPr="00963206" w:rsidRDefault="00963206" w:rsidP="00963206">
      <w:pPr>
        <w:pStyle w:val="NormalWeb"/>
        <w:spacing w:before="0" w:beforeAutospacing="0" w:after="0" w:line="240" w:lineRule="auto"/>
        <w:rPr>
          <w:rFonts w:asciiTheme="minorHAnsi" w:hAnsiTheme="minorHAnsi"/>
          <w:sz w:val="22"/>
          <w:szCs w:val="22"/>
        </w:rPr>
      </w:pP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sz w:val="22"/>
          <w:szCs w:val="22"/>
        </w:rPr>
        <w:t xml:space="preserve">A travers son œuvre </w:t>
      </w:r>
      <w:proofErr w:type="spellStart"/>
      <w:r w:rsidRPr="00963206">
        <w:rPr>
          <w:rFonts w:asciiTheme="minorHAnsi" w:hAnsiTheme="minorHAnsi"/>
          <w:sz w:val="22"/>
          <w:szCs w:val="22"/>
        </w:rPr>
        <w:t>Choderlos</w:t>
      </w:r>
      <w:proofErr w:type="spellEnd"/>
      <w:r w:rsidRPr="00963206">
        <w:rPr>
          <w:rFonts w:asciiTheme="minorHAnsi" w:hAnsiTheme="minorHAnsi"/>
          <w:sz w:val="22"/>
          <w:szCs w:val="22"/>
        </w:rPr>
        <w:t xml:space="preserve"> de Laclos conseil les femmes pour avoir une « chance » de ne pas être accaparée par la société des hommes soit : </w:t>
      </w: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sz w:val="22"/>
          <w:szCs w:val="22"/>
        </w:rPr>
        <w:t>→ Se créer une apparence extérieur → la construction d'un personnage.</w:t>
      </w: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sz w:val="22"/>
          <w:szCs w:val="22"/>
        </w:rPr>
        <w:t xml:space="preserve">→ Devenir une femme militaire qui doit psychologiquement être un </w:t>
      </w:r>
      <w:proofErr w:type="gramStart"/>
      <w:r w:rsidRPr="00963206">
        <w:rPr>
          <w:rFonts w:asciiTheme="minorHAnsi" w:hAnsiTheme="minorHAnsi"/>
          <w:sz w:val="22"/>
          <w:szCs w:val="22"/>
        </w:rPr>
        <w:t>homme ,</w:t>
      </w:r>
      <w:proofErr w:type="gramEnd"/>
      <w:r w:rsidRPr="00963206">
        <w:rPr>
          <w:rFonts w:asciiTheme="minorHAnsi" w:hAnsiTheme="minorHAnsi"/>
          <w:sz w:val="22"/>
          <w:szCs w:val="22"/>
        </w:rPr>
        <w:t xml:space="preserve"> un soldat « mature » et inexpressive »</w:t>
      </w:r>
    </w:p>
    <w:p w:rsidR="00963206" w:rsidRPr="00963206" w:rsidRDefault="00963206" w:rsidP="00963206">
      <w:pPr>
        <w:pStyle w:val="NormalWeb"/>
        <w:spacing w:before="0" w:beforeAutospacing="0" w:after="0" w:line="240" w:lineRule="auto"/>
        <w:rPr>
          <w:rFonts w:asciiTheme="minorHAnsi" w:hAnsiTheme="minorHAnsi"/>
          <w:sz w:val="22"/>
          <w:szCs w:val="22"/>
        </w:rPr>
      </w:pPr>
      <w:r w:rsidRPr="00963206">
        <w:rPr>
          <w:rFonts w:asciiTheme="minorHAnsi" w:hAnsiTheme="minorHAnsi" w:cs="Liberation Serif"/>
          <w:color w:val="000000"/>
          <w:sz w:val="22"/>
          <w:szCs w:val="22"/>
        </w:rPr>
        <w:t>→ Devenir une femme des Lumières → liberté de penser par soit même, de critiquer, science et expérimentation par expérience.</w:t>
      </w:r>
    </w:p>
    <w:p w:rsidR="00963206" w:rsidRPr="00963206" w:rsidRDefault="00963206" w:rsidP="00963206">
      <w:pPr>
        <w:spacing w:after="0"/>
        <w:rPr>
          <w:color w:val="7F7F7F" w:themeColor="text1" w:themeTint="80"/>
        </w:rPr>
      </w:pPr>
    </w:p>
    <w:p w:rsidR="00963206" w:rsidRPr="003E3D71" w:rsidRDefault="00963206" w:rsidP="00963206">
      <w:pPr>
        <w:spacing w:after="0"/>
        <w:jc w:val="both"/>
        <w:rPr>
          <w:sz w:val="36"/>
          <w:szCs w:val="36"/>
        </w:rPr>
      </w:pPr>
      <w:r w:rsidRPr="003E3D71">
        <w:rPr>
          <w:sz w:val="36"/>
          <w:szCs w:val="36"/>
        </w:rPr>
        <w:t>|Problématiques &amp; plans</w:t>
      </w:r>
    </w:p>
    <w:p w:rsidR="00CD2112" w:rsidRDefault="00C90C5E"/>
    <w:p w:rsidR="00963206" w:rsidRPr="00963206" w:rsidRDefault="00963206" w:rsidP="00963206">
      <w:pPr>
        <w:pStyle w:val="NormalWeb"/>
        <w:spacing w:before="0" w:beforeAutospacing="0" w:after="0" w:line="240" w:lineRule="auto"/>
        <w:rPr>
          <w:rFonts w:asciiTheme="minorHAnsi" w:hAnsiTheme="minorHAnsi"/>
        </w:rPr>
      </w:pPr>
      <w:proofErr w:type="spellStart"/>
      <w:r w:rsidRPr="00963206">
        <w:rPr>
          <w:rFonts w:asciiTheme="minorHAnsi" w:hAnsiTheme="minorHAnsi"/>
          <w:b/>
          <w:bCs/>
          <w:u w:val="single"/>
        </w:rPr>
        <w:t>I-Le</w:t>
      </w:r>
      <w:proofErr w:type="spellEnd"/>
      <w:r w:rsidRPr="00963206">
        <w:rPr>
          <w:rFonts w:asciiTheme="minorHAnsi" w:hAnsiTheme="minorHAnsi"/>
          <w:b/>
          <w:bCs/>
          <w:u w:val="single"/>
        </w:rPr>
        <w:t xml:space="preserve"> récit d'une éducation libertine</w:t>
      </w:r>
    </w:p>
    <w:p w:rsidR="00963206" w:rsidRDefault="00963206" w:rsidP="00963206">
      <w:pPr>
        <w:pStyle w:val="NormalWeb"/>
        <w:spacing w:before="0" w:beforeAutospacing="0" w:after="0" w:line="240" w:lineRule="auto"/>
        <w:ind w:firstLine="708"/>
        <w:rPr>
          <w:rFonts w:asciiTheme="minorHAnsi" w:hAnsiTheme="minorHAnsi"/>
        </w:rPr>
      </w:pP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 xml:space="preserve">-Une éducation avant tout personnelle </w:t>
      </w: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-Les étapes de cette éducation</w:t>
      </w: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-Éducation dans l’esprit des Lumières</w:t>
      </w: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-L'hypocrisie du personnage</w:t>
      </w:r>
    </w:p>
    <w:p w:rsidR="00963206" w:rsidRPr="00963206" w:rsidRDefault="00963206" w:rsidP="00963206">
      <w:pPr>
        <w:pStyle w:val="NormalWeb"/>
        <w:spacing w:before="0" w:beforeAutospacing="0" w:after="0" w:line="240" w:lineRule="auto"/>
        <w:rPr>
          <w:rFonts w:asciiTheme="minorHAnsi" w:hAnsiTheme="minorHAnsi"/>
        </w:rPr>
      </w:pPr>
    </w:p>
    <w:p w:rsidR="00963206" w:rsidRPr="00963206" w:rsidRDefault="00963206" w:rsidP="00963206">
      <w:pPr>
        <w:pStyle w:val="NormalWeb"/>
        <w:spacing w:before="0" w:beforeAutospacing="0" w:after="0" w:line="240" w:lineRule="auto"/>
        <w:rPr>
          <w:rFonts w:asciiTheme="minorHAnsi" w:hAnsiTheme="minorHAnsi"/>
        </w:rPr>
      </w:pPr>
      <w:r w:rsidRPr="00963206">
        <w:rPr>
          <w:rFonts w:asciiTheme="minorHAnsi" w:hAnsiTheme="minorHAnsi"/>
          <w:b/>
          <w:bCs/>
          <w:u w:val="single"/>
        </w:rPr>
        <w:t>II-Les motivations d'un tel discours</w:t>
      </w:r>
    </w:p>
    <w:p w:rsidR="00963206" w:rsidRDefault="00963206" w:rsidP="00963206">
      <w:pPr>
        <w:pStyle w:val="NormalWeb"/>
        <w:spacing w:before="0" w:beforeAutospacing="0" w:after="0" w:line="240" w:lineRule="auto"/>
        <w:ind w:firstLine="708"/>
        <w:rPr>
          <w:rFonts w:asciiTheme="minorHAnsi" w:hAnsiTheme="minorHAnsi"/>
        </w:rPr>
      </w:pP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-L'affirmation de soi</w:t>
      </w: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-Un personnage orgueilleux et supérieur</w:t>
      </w: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-Une révolte contre la condition des femmes de l'époque</w:t>
      </w:r>
    </w:p>
    <w:p w:rsidR="00963206" w:rsidRPr="00963206" w:rsidRDefault="00963206" w:rsidP="00963206">
      <w:pPr>
        <w:pStyle w:val="NormalWeb"/>
        <w:spacing w:before="0" w:beforeAutospacing="0" w:after="0" w:line="240" w:lineRule="auto"/>
        <w:rPr>
          <w:rFonts w:asciiTheme="minorHAnsi" w:hAnsiTheme="minorHAnsi"/>
        </w:rPr>
      </w:pPr>
    </w:p>
    <w:p w:rsidR="00963206" w:rsidRDefault="00963206" w:rsidP="00963206">
      <w:pPr>
        <w:pStyle w:val="NormalWeb"/>
        <w:spacing w:before="0" w:beforeAutospacing="0" w:after="0" w:line="240" w:lineRule="auto"/>
        <w:rPr>
          <w:rFonts w:asciiTheme="minorHAnsi" w:hAnsiTheme="minorHAnsi"/>
        </w:rPr>
      </w:pPr>
    </w:p>
    <w:p w:rsidR="00963206" w:rsidRDefault="00963206" w:rsidP="00963206">
      <w:pPr>
        <w:pStyle w:val="NormalWeb"/>
        <w:spacing w:before="0" w:beforeAutospacing="0" w:after="0" w:line="240" w:lineRule="auto"/>
        <w:rPr>
          <w:rFonts w:asciiTheme="minorHAnsi" w:hAnsiTheme="minorHAnsi"/>
        </w:rPr>
      </w:pPr>
    </w:p>
    <w:p w:rsidR="00963206" w:rsidRDefault="00963206" w:rsidP="00963206">
      <w:pPr>
        <w:pStyle w:val="NormalWeb"/>
        <w:spacing w:before="0" w:beforeAutospacing="0" w:after="0" w:line="240" w:lineRule="auto"/>
        <w:rPr>
          <w:rFonts w:asciiTheme="minorHAnsi" w:hAnsiTheme="minorHAnsi"/>
        </w:rPr>
      </w:pPr>
    </w:p>
    <w:p w:rsidR="00963206" w:rsidRPr="00963206" w:rsidRDefault="00963206" w:rsidP="00963206">
      <w:pPr>
        <w:pStyle w:val="NormalWeb"/>
        <w:spacing w:before="0" w:beforeAutospacing="0" w:after="0" w:line="240" w:lineRule="auto"/>
        <w:rPr>
          <w:rFonts w:asciiTheme="minorHAnsi" w:hAnsiTheme="minorHAnsi"/>
        </w:rPr>
      </w:pPr>
    </w:p>
    <w:p w:rsidR="00963206" w:rsidRPr="00963206" w:rsidRDefault="00963206" w:rsidP="00963206">
      <w:pPr>
        <w:pStyle w:val="NormalWeb"/>
        <w:spacing w:before="0" w:beforeAutospacing="0" w:after="0" w:line="240" w:lineRule="auto"/>
        <w:rPr>
          <w:rFonts w:asciiTheme="minorHAnsi" w:hAnsiTheme="minorHAnsi"/>
        </w:rPr>
      </w:pPr>
      <w:r w:rsidRPr="00963206">
        <w:rPr>
          <w:rFonts w:asciiTheme="minorHAnsi" w:hAnsiTheme="minorHAnsi"/>
          <w:b/>
          <w:bCs/>
          <w:u w:val="single"/>
        </w:rPr>
        <w:t>I-Une lettre confession</w:t>
      </w:r>
    </w:p>
    <w:p w:rsidR="00963206" w:rsidRDefault="00963206" w:rsidP="00963206">
      <w:pPr>
        <w:pStyle w:val="NormalWeb"/>
        <w:spacing w:before="0" w:beforeAutospacing="0" w:after="0" w:line="240" w:lineRule="auto"/>
        <w:ind w:firstLine="708"/>
        <w:rPr>
          <w:rFonts w:asciiTheme="minorHAnsi" w:hAnsiTheme="minorHAnsi"/>
        </w:rPr>
      </w:pP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-Sincérité d'un autoportrait *</w:t>
      </w: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-Déterminisme</w:t>
      </w:r>
    </w:p>
    <w:p w:rsidR="00963206" w:rsidRPr="00963206" w:rsidRDefault="00963206" w:rsidP="00963206">
      <w:pPr>
        <w:pStyle w:val="NormalWeb"/>
        <w:spacing w:before="0" w:beforeAutospacing="0" w:after="0" w:line="240" w:lineRule="auto"/>
        <w:rPr>
          <w:rFonts w:asciiTheme="minorHAnsi" w:hAnsiTheme="minorHAnsi"/>
        </w:rPr>
      </w:pPr>
    </w:p>
    <w:p w:rsidR="00963206" w:rsidRPr="00963206" w:rsidRDefault="00963206" w:rsidP="00963206">
      <w:pPr>
        <w:pStyle w:val="NormalWeb"/>
        <w:spacing w:before="0" w:beforeAutospacing="0" w:after="0" w:line="240" w:lineRule="auto"/>
        <w:rPr>
          <w:rFonts w:asciiTheme="minorHAnsi" w:hAnsiTheme="minorHAnsi"/>
        </w:rPr>
      </w:pPr>
      <w:r w:rsidRPr="00963206">
        <w:rPr>
          <w:rFonts w:asciiTheme="minorHAnsi" w:hAnsiTheme="minorHAnsi"/>
          <w:b/>
          <w:bCs/>
          <w:u w:val="single"/>
        </w:rPr>
        <w:t>II-Le règne du mensonge</w:t>
      </w:r>
    </w:p>
    <w:p w:rsidR="00963206" w:rsidRDefault="00963206" w:rsidP="00963206">
      <w:pPr>
        <w:pStyle w:val="NormalWeb"/>
        <w:spacing w:before="0" w:beforeAutospacing="0" w:after="0" w:line="240" w:lineRule="auto"/>
        <w:ind w:firstLine="708"/>
        <w:rPr>
          <w:rFonts w:asciiTheme="minorHAnsi" w:hAnsiTheme="minorHAnsi"/>
        </w:rPr>
      </w:pP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-L'art de dissimuler</w:t>
      </w: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-Stoïcisme</w:t>
      </w: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-Une actrice au sommet de son art</w:t>
      </w:r>
    </w:p>
    <w:p w:rsidR="00963206" w:rsidRPr="00963206" w:rsidRDefault="00963206" w:rsidP="00963206">
      <w:pPr>
        <w:pStyle w:val="NormalWeb"/>
        <w:spacing w:before="0" w:beforeAutospacing="0" w:after="0" w:line="240" w:lineRule="auto"/>
        <w:rPr>
          <w:rFonts w:asciiTheme="minorHAnsi" w:hAnsiTheme="minorHAnsi"/>
        </w:rPr>
      </w:pPr>
    </w:p>
    <w:p w:rsidR="00963206" w:rsidRPr="00963206" w:rsidRDefault="00963206" w:rsidP="00963206">
      <w:pPr>
        <w:pStyle w:val="NormalWeb"/>
        <w:spacing w:before="0" w:beforeAutospacing="0" w:after="0" w:line="240" w:lineRule="auto"/>
        <w:rPr>
          <w:rFonts w:asciiTheme="minorHAnsi" w:hAnsiTheme="minorHAnsi"/>
        </w:rPr>
      </w:pPr>
      <w:r w:rsidRPr="00963206">
        <w:rPr>
          <w:rFonts w:asciiTheme="minorHAnsi" w:hAnsiTheme="minorHAnsi"/>
          <w:b/>
          <w:bCs/>
          <w:u w:val="single"/>
        </w:rPr>
        <w:t>III-Une femme des Lumières</w:t>
      </w:r>
    </w:p>
    <w:p w:rsidR="00963206" w:rsidRDefault="00963206" w:rsidP="00963206">
      <w:pPr>
        <w:pStyle w:val="NormalWeb"/>
        <w:spacing w:before="0" w:beforeAutospacing="0" w:after="0" w:line="240" w:lineRule="auto"/>
        <w:ind w:firstLine="708"/>
        <w:rPr>
          <w:rFonts w:asciiTheme="minorHAnsi" w:hAnsiTheme="minorHAnsi"/>
        </w:rPr>
      </w:pP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-Une entreprise rationnelle « observer et réfléchir »</w:t>
      </w:r>
    </w:p>
    <w:p w:rsidR="00963206" w:rsidRPr="00963206" w:rsidRDefault="00963206" w:rsidP="00963206">
      <w:pPr>
        <w:pStyle w:val="NormalWeb"/>
        <w:spacing w:before="0" w:beforeAutospacing="0" w:after="0" w:line="240" w:lineRule="auto"/>
        <w:ind w:firstLine="708"/>
        <w:rPr>
          <w:rFonts w:asciiTheme="minorHAnsi" w:hAnsiTheme="minorHAnsi"/>
        </w:rPr>
      </w:pPr>
      <w:r w:rsidRPr="00963206">
        <w:rPr>
          <w:rFonts w:asciiTheme="minorHAnsi" w:hAnsiTheme="minorHAnsi"/>
        </w:rPr>
        <w:t>-Une révolte féministe</w:t>
      </w:r>
    </w:p>
    <w:p w:rsidR="00963206" w:rsidRPr="00285EED" w:rsidRDefault="00963206" w:rsidP="00285EED">
      <w:pPr>
        <w:pStyle w:val="NormalWeb"/>
        <w:spacing w:before="0" w:beforeAutospacing="0" w:after="0" w:line="240" w:lineRule="auto"/>
        <w:ind w:firstLine="708"/>
        <w:rPr>
          <w:rFonts w:asciiTheme="minorHAnsi" w:hAnsiTheme="minorHAnsi"/>
        </w:rPr>
      </w:pPr>
      <w:r w:rsidRPr="00963206">
        <w:rPr>
          <w:rFonts w:asciiTheme="minorHAnsi" w:hAnsiTheme="minorHAnsi" w:cs="Liberation Serif"/>
          <w:color w:val="000000"/>
        </w:rPr>
        <w:t>-Révolté libertine et exaltation du moi</w:t>
      </w:r>
    </w:p>
    <w:sectPr w:rsidR="00963206" w:rsidRPr="00285EE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206" w:rsidRDefault="00963206" w:rsidP="00963206">
      <w:pPr>
        <w:spacing w:after="0" w:line="240" w:lineRule="auto"/>
      </w:pPr>
      <w:r>
        <w:separator/>
      </w:r>
    </w:p>
  </w:endnote>
  <w:endnote w:type="continuationSeparator" w:id="0">
    <w:p w:rsidR="00963206" w:rsidRDefault="00963206" w:rsidP="0096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06" w:rsidRDefault="00963206">
    <w:pPr>
      <w:pStyle w:val="Pieddepage"/>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eur"/>
        <w:tag w:val=""/>
        <w:id w:val="391861592"/>
        <w:placeholder>
          <w:docPart w:val="52E52EDBE68E4C5CB98519A473A27E10"/>
        </w:placeholder>
        <w:dataBinding w:prefixMappings="xmlns:ns0='http://purl.org/dc/elements/1.1/' xmlns:ns1='http://schemas.openxmlformats.org/package/2006/metadata/core-properties' " w:xpath="/ns1:coreProperties[1]/ns0:creator[1]" w:storeItemID="{6C3C8BC8-F283-45AE-878A-BAB7291924A1}"/>
        <w:text/>
      </w:sdtPr>
      <w:sdtContent>
        <w:r>
          <w:rPr>
            <w:color w:val="595959" w:themeColor="text1" w:themeTint="A6"/>
            <w:sz w:val="18"/>
            <w:szCs w:val="18"/>
          </w:rPr>
          <w:t>Robin et Tanguy</w:t>
        </w:r>
      </w:sdtContent>
    </w:sdt>
  </w:p>
  <w:p w:rsidR="00963206" w:rsidRDefault="009632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206" w:rsidRDefault="00963206" w:rsidP="00963206">
      <w:pPr>
        <w:spacing w:after="0" w:line="240" w:lineRule="auto"/>
      </w:pPr>
      <w:r>
        <w:separator/>
      </w:r>
    </w:p>
  </w:footnote>
  <w:footnote w:type="continuationSeparator" w:id="0">
    <w:p w:rsidR="00963206" w:rsidRDefault="00963206" w:rsidP="00963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B6F"/>
    <w:rsid w:val="0015442F"/>
    <w:rsid w:val="00285EED"/>
    <w:rsid w:val="002E6B6F"/>
    <w:rsid w:val="00963206"/>
    <w:rsid w:val="00D12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D4A6"/>
  <w15:chartTrackingRefBased/>
  <w15:docId w15:val="{FEE9D041-7FF3-4B5D-AA83-1B3F503D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6B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63206"/>
    <w:pPr>
      <w:spacing w:before="100" w:beforeAutospacing="1" w:after="142" w:line="288"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63206"/>
    <w:rPr>
      <w:b/>
      <w:bCs/>
    </w:rPr>
  </w:style>
  <w:style w:type="character" w:styleId="Accentuation">
    <w:name w:val="Emphasis"/>
    <w:basedOn w:val="Policepardfaut"/>
    <w:uiPriority w:val="20"/>
    <w:qFormat/>
    <w:rsid w:val="00963206"/>
    <w:rPr>
      <w:i/>
      <w:iCs/>
    </w:rPr>
  </w:style>
  <w:style w:type="paragraph" w:styleId="En-tte">
    <w:name w:val="header"/>
    <w:basedOn w:val="Normal"/>
    <w:link w:val="En-tteCar"/>
    <w:uiPriority w:val="99"/>
    <w:unhideWhenUsed/>
    <w:rsid w:val="00963206"/>
    <w:pPr>
      <w:tabs>
        <w:tab w:val="center" w:pos="4536"/>
        <w:tab w:val="right" w:pos="9072"/>
      </w:tabs>
      <w:spacing w:after="0" w:line="240" w:lineRule="auto"/>
    </w:pPr>
  </w:style>
  <w:style w:type="character" w:customStyle="1" w:styleId="En-tteCar">
    <w:name w:val="En-tête Car"/>
    <w:basedOn w:val="Policepardfaut"/>
    <w:link w:val="En-tte"/>
    <w:uiPriority w:val="99"/>
    <w:rsid w:val="00963206"/>
  </w:style>
  <w:style w:type="paragraph" w:styleId="Pieddepage">
    <w:name w:val="footer"/>
    <w:basedOn w:val="Normal"/>
    <w:link w:val="PieddepageCar"/>
    <w:uiPriority w:val="99"/>
    <w:unhideWhenUsed/>
    <w:rsid w:val="009632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2306">
      <w:bodyDiv w:val="1"/>
      <w:marLeft w:val="0"/>
      <w:marRight w:val="0"/>
      <w:marTop w:val="0"/>
      <w:marBottom w:val="0"/>
      <w:divBdr>
        <w:top w:val="none" w:sz="0" w:space="0" w:color="auto"/>
        <w:left w:val="none" w:sz="0" w:space="0" w:color="auto"/>
        <w:bottom w:val="none" w:sz="0" w:space="0" w:color="auto"/>
        <w:right w:val="none" w:sz="0" w:space="0" w:color="auto"/>
      </w:divBdr>
    </w:div>
    <w:div w:id="361132179">
      <w:bodyDiv w:val="1"/>
      <w:marLeft w:val="0"/>
      <w:marRight w:val="0"/>
      <w:marTop w:val="0"/>
      <w:marBottom w:val="0"/>
      <w:divBdr>
        <w:top w:val="none" w:sz="0" w:space="0" w:color="auto"/>
        <w:left w:val="none" w:sz="0" w:space="0" w:color="auto"/>
        <w:bottom w:val="none" w:sz="0" w:space="0" w:color="auto"/>
        <w:right w:val="none" w:sz="0" w:space="0" w:color="auto"/>
      </w:divBdr>
    </w:div>
    <w:div w:id="807212711">
      <w:bodyDiv w:val="1"/>
      <w:marLeft w:val="0"/>
      <w:marRight w:val="0"/>
      <w:marTop w:val="0"/>
      <w:marBottom w:val="0"/>
      <w:divBdr>
        <w:top w:val="none" w:sz="0" w:space="0" w:color="auto"/>
        <w:left w:val="none" w:sz="0" w:space="0" w:color="auto"/>
        <w:bottom w:val="none" w:sz="0" w:space="0" w:color="auto"/>
        <w:right w:val="none" w:sz="0" w:space="0" w:color="auto"/>
      </w:divBdr>
    </w:div>
    <w:div w:id="1220899169">
      <w:bodyDiv w:val="1"/>
      <w:marLeft w:val="0"/>
      <w:marRight w:val="0"/>
      <w:marTop w:val="0"/>
      <w:marBottom w:val="0"/>
      <w:divBdr>
        <w:top w:val="none" w:sz="0" w:space="0" w:color="auto"/>
        <w:left w:val="none" w:sz="0" w:space="0" w:color="auto"/>
        <w:bottom w:val="none" w:sz="0" w:space="0" w:color="auto"/>
        <w:right w:val="none" w:sz="0" w:space="0" w:color="auto"/>
      </w:divBdr>
    </w:div>
    <w:div w:id="186155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E52EDBE68E4C5CB98519A473A27E10"/>
        <w:category>
          <w:name w:val="Général"/>
          <w:gallery w:val="placeholder"/>
        </w:category>
        <w:types>
          <w:type w:val="bbPlcHdr"/>
        </w:types>
        <w:behaviors>
          <w:behavior w:val="content"/>
        </w:behaviors>
        <w:guid w:val="{56556A7E-93DF-42A5-B4D4-929E2A056F72}"/>
      </w:docPartPr>
      <w:docPartBody>
        <w:p w:rsidR="00000000" w:rsidRDefault="002C3EC5" w:rsidP="002C3EC5">
          <w:pPr>
            <w:pStyle w:val="52E52EDBE68E4C5CB98519A473A27E10"/>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C5"/>
    <w:rsid w:val="002C3E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2C3EC5"/>
    <w:rPr>
      <w:color w:val="808080"/>
    </w:rPr>
  </w:style>
  <w:style w:type="paragraph" w:customStyle="1" w:styleId="52E52EDBE68E4C5CB98519A473A27E10">
    <w:name w:val="52E52EDBE68E4C5CB98519A473A27E10"/>
    <w:rsid w:val="002C3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2454</Words>
  <Characters>13501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et Tanguy</dc:creator>
  <cp:keywords/>
  <dc:description/>
  <cp:lastModifiedBy>Marie-jose Chevrier</cp:lastModifiedBy>
  <cp:revision>2</cp:revision>
  <dcterms:created xsi:type="dcterms:W3CDTF">2016-04-24T13:48:00Z</dcterms:created>
  <dcterms:modified xsi:type="dcterms:W3CDTF">2016-04-24T14:13:00Z</dcterms:modified>
</cp:coreProperties>
</file>