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552F" w14:textId="39E34552" w:rsidR="004438FB" w:rsidRDefault="000C75E9" w:rsidP="00703799">
      <w:pPr>
        <w:spacing w:after="0" w:line="240" w:lineRule="auto"/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Jade</w:t>
      </w:r>
    </w:p>
    <w:p w14:paraId="4FEF0CCD" w14:textId="347ED98A" w:rsidR="00703799" w:rsidRPr="00703799" w:rsidRDefault="00703799" w:rsidP="00703799">
      <w:pPr>
        <w:spacing w:after="0" w:line="240" w:lineRule="auto"/>
        <w:rPr>
          <w:rFonts w:ascii="Source Sans Pro" w:eastAsia="Times New Roman" w:hAnsi="Source Sans Pro" w:cs="Times New Roman"/>
          <w:color w:val="000000"/>
          <w:kern w:val="0"/>
          <w:sz w:val="30"/>
          <w:szCs w:val="30"/>
          <w:lang w:eastAsia="fr-FR"/>
          <w14:ligatures w14:val="none"/>
        </w:rPr>
      </w:pP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Sujet B :</w:t>
      </w:r>
      <w:r w:rsidR="007A5C87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 xml:space="preserve">  </w:t>
      </w: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Note d’intention pour un projet d’exposition</w:t>
      </w:r>
    </w:p>
    <w:p w14:paraId="29D75608" w14:textId="77777777" w:rsidR="00706840" w:rsidRPr="007A5C87" w:rsidRDefault="00706840" w:rsidP="00706840">
      <w:pPr>
        <w:pStyle w:val="Titre2"/>
        <w:spacing w:before="101"/>
        <w:ind w:left="0" w:right="567"/>
        <w:rPr>
          <w:b/>
          <w:bCs/>
          <w:u w:val="single"/>
        </w:rPr>
      </w:pPr>
      <w:r>
        <w:rPr>
          <w:b/>
          <w:bCs/>
          <w:color w:val="801B14"/>
          <w:spacing w:val="-6"/>
          <w:u w:val="single"/>
        </w:rPr>
        <w:t>E</w:t>
      </w:r>
      <w:r w:rsidRPr="007A5C87">
        <w:rPr>
          <w:b/>
          <w:bCs/>
          <w:color w:val="801B14"/>
          <w:spacing w:val="-6"/>
          <w:u w:val="single"/>
        </w:rPr>
        <w:t>chelle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descriptive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niveaux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maîtrise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</w:t>
      </w:r>
      <w:r w:rsidRPr="007A5C87">
        <w:rPr>
          <w:b/>
          <w:bCs/>
          <w:color w:val="801B14"/>
          <w:spacing w:val="-10"/>
          <w:u w:val="single"/>
        </w:rPr>
        <w:t xml:space="preserve"> c</w:t>
      </w:r>
      <w:r w:rsidRPr="007A5C87">
        <w:rPr>
          <w:b/>
          <w:bCs/>
          <w:color w:val="801B14"/>
          <w:spacing w:val="-6"/>
          <w:u w:val="single"/>
        </w:rPr>
        <w:t>ompétences</w:t>
      </w:r>
    </w:p>
    <w:tbl>
      <w:tblPr>
        <w:tblStyle w:val="TableNormal"/>
        <w:tblpPr w:leftFromText="141" w:rightFromText="141" w:vertAnchor="page" w:horzAnchor="margin" w:tblpXSpec="center" w:tblpY="6856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843"/>
        <w:gridCol w:w="1701"/>
        <w:gridCol w:w="2268"/>
      </w:tblGrid>
      <w:tr w:rsidR="00B675EA" w14:paraId="630ED131" w14:textId="77777777" w:rsidTr="00B675EA">
        <w:trPr>
          <w:trHeight w:val="330"/>
        </w:trPr>
        <w:tc>
          <w:tcPr>
            <w:tcW w:w="4815" w:type="dxa"/>
            <w:gridSpan w:val="2"/>
            <w:tcBorders>
              <w:top w:val="nil"/>
              <w:right w:val="nil"/>
            </w:tcBorders>
          </w:tcPr>
          <w:p w14:paraId="11B58106" w14:textId="77777777" w:rsidR="00B675EA" w:rsidRDefault="00B675EA" w:rsidP="00B675EA">
            <w:pPr>
              <w:pStyle w:val="TableParagraph"/>
              <w:spacing w:line="232" w:lineRule="exact"/>
              <w:ind w:right="435"/>
              <w:jc w:val="right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1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7B237262" w14:textId="77777777" w:rsidR="00B675EA" w:rsidRDefault="00B675EA" w:rsidP="00B675EA">
            <w:pPr>
              <w:pStyle w:val="TableParagraph"/>
              <w:spacing w:before="17"/>
              <w:ind w:left="443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9E80414" w14:textId="77777777" w:rsidR="00B675EA" w:rsidRDefault="00B675EA" w:rsidP="00B675EA">
            <w:pPr>
              <w:pStyle w:val="TableParagraph"/>
              <w:spacing w:line="232" w:lineRule="exact"/>
              <w:ind w:left="461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Satisfaisant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74F12B16" w14:textId="77777777" w:rsidR="00B675EA" w:rsidRDefault="00B675EA" w:rsidP="00B675EA">
            <w:pPr>
              <w:pStyle w:val="TableParagraph"/>
              <w:spacing w:line="207" w:lineRule="exact"/>
              <w:ind w:left="612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w w:val="95"/>
                <w:sz w:val="21"/>
              </w:rPr>
              <w:t>satisfaisant</w:t>
            </w:r>
            <w:proofErr w:type="spellEnd"/>
          </w:p>
        </w:tc>
      </w:tr>
      <w:tr w:rsidR="00B675EA" w14:paraId="4C51870E" w14:textId="77777777" w:rsidTr="00FC3AF7">
        <w:trPr>
          <w:trHeight w:val="1228"/>
        </w:trPr>
        <w:tc>
          <w:tcPr>
            <w:tcW w:w="2689" w:type="dxa"/>
          </w:tcPr>
          <w:p w14:paraId="4A7C3BB6" w14:textId="77777777" w:rsidR="00B675EA" w:rsidRPr="007A5C87" w:rsidRDefault="00B675EA" w:rsidP="00B675EA">
            <w:pPr>
              <w:pStyle w:val="TableParagraph"/>
              <w:rPr>
                <w:sz w:val="24"/>
                <w:lang w:val="fr-FR"/>
              </w:rPr>
            </w:pPr>
          </w:p>
          <w:p w14:paraId="1B0B9913" w14:textId="77777777" w:rsidR="00B675EA" w:rsidRPr="007A5C87" w:rsidRDefault="00B675EA" w:rsidP="00B675EA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26FC2D38" w14:textId="77777777" w:rsidR="00B675EA" w:rsidRPr="007A5C87" w:rsidRDefault="00B675EA" w:rsidP="00B675EA">
            <w:pPr>
              <w:pStyle w:val="TableParagraph"/>
              <w:spacing w:before="1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Conduire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un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propos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explicité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intentions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choisies</w:t>
            </w:r>
          </w:p>
        </w:tc>
        <w:tc>
          <w:tcPr>
            <w:tcW w:w="2126" w:type="dxa"/>
          </w:tcPr>
          <w:p w14:paraId="335F837A" w14:textId="77777777" w:rsidR="00B675EA" w:rsidRPr="007A5C87" w:rsidRDefault="00B675EA" w:rsidP="00B675EA">
            <w:pPr>
              <w:pStyle w:val="TableParagraph"/>
              <w:spacing w:before="128" w:line="285" w:lineRule="auto"/>
              <w:ind w:left="110" w:right="145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manque d’explicitation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 intentions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 le projet d’exposition.</w:t>
            </w:r>
          </w:p>
        </w:tc>
        <w:tc>
          <w:tcPr>
            <w:tcW w:w="1843" w:type="dxa"/>
            <w:shd w:val="clear" w:color="auto" w:fill="auto"/>
          </w:tcPr>
          <w:p w14:paraId="7243B9C2" w14:textId="77777777" w:rsidR="00B675EA" w:rsidRPr="007A5C87" w:rsidRDefault="00B675EA" w:rsidP="00B675EA">
            <w:pPr>
              <w:pStyle w:val="TableParagraph"/>
              <w:spacing w:before="12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explicite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 xml:space="preserve">intentions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projet</w:t>
            </w:r>
            <w:r w:rsidRPr="007A5C87">
              <w:rPr>
                <w:color w:val="802E90"/>
                <w:spacing w:val="-2"/>
                <w:w w:val="105"/>
                <w:sz w:val="18"/>
                <w:lang w:val="fr-FR"/>
              </w:rPr>
              <w:t xml:space="preserve"> d’exposition.</w:t>
            </w:r>
          </w:p>
        </w:tc>
        <w:tc>
          <w:tcPr>
            <w:tcW w:w="1701" w:type="dxa"/>
            <w:shd w:val="clear" w:color="auto" w:fill="FFFF00"/>
          </w:tcPr>
          <w:p w14:paraId="2B3A2A89" w14:textId="77777777" w:rsidR="00B675EA" w:rsidRPr="007A5C87" w:rsidRDefault="00B675EA" w:rsidP="00B675EA">
            <w:pPr>
              <w:pStyle w:val="TableParagraph"/>
              <w:spacing w:before="8" w:line="285" w:lineRule="auto"/>
              <w:ind w:left="110" w:right="104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permet 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 d’argumenter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intentions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dans</w:t>
            </w:r>
          </w:p>
          <w:p w14:paraId="717E8256" w14:textId="77777777" w:rsidR="00B675EA" w:rsidRDefault="00B675EA" w:rsidP="00B675E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le</w:t>
            </w:r>
            <w:r>
              <w:rPr>
                <w:color w:val="802E9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802E90"/>
                <w:sz w:val="18"/>
              </w:rPr>
              <w:t>projet</w:t>
            </w:r>
            <w:proofErr w:type="spellEnd"/>
            <w:r>
              <w:rPr>
                <w:color w:val="802E9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d’exposition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D5B22C4" w14:textId="77777777" w:rsidR="00B675EA" w:rsidRPr="007A5C87" w:rsidRDefault="00B675EA" w:rsidP="00B675EA">
            <w:pPr>
              <w:pStyle w:val="TableParagraph"/>
              <w:spacing w:before="128"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permet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d’argumenter avec pertinence et</w:t>
            </w:r>
            <w:r w:rsidRPr="007A5C87">
              <w:rPr>
                <w:color w:val="802E90"/>
                <w:sz w:val="18"/>
                <w:lang w:val="fr-FR"/>
              </w:rPr>
              <w:t xml:space="preserve"> finesse les intentions choisies dans le projet d’exposition.</w:t>
            </w:r>
          </w:p>
        </w:tc>
      </w:tr>
      <w:tr w:rsidR="00B675EA" w14:paraId="4C4FB425" w14:textId="77777777" w:rsidTr="00FC3AF7">
        <w:trPr>
          <w:trHeight w:val="2701"/>
        </w:trPr>
        <w:tc>
          <w:tcPr>
            <w:tcW w:w="2689" w:type="dxa"/>
          </w:tcPr>
          <w:p w14:paraId="6EB6F35C" w14:textId="77777777" w:rsidR="00B675EA" w:rsidRPr="007A5C87" w:rsidRDefault="00B675EA" w:rsidP="00B675EA">
            <w:pPr>
              <w:pStyle w:val="TableParagraph"/>
              <w:rPr>
                <w:sz w:val="24"/>
                <w:lang w:val="fr-FR"/>
              </w:rPr>
            </w:pPr>
          </w:p>
          <w:p w14:paraId="7BA2F100" w14:textId="77777777" w:rsidR="00B675EA" w:rsidRPr="007A5C87" w:rsidRDefault="00B675EA" w:rsidP="00B675EA">
            <w:pPr>
              <w:pStyle w:val="TableParagraph"/>
              <w:rPr>
                <w:sz w:val="24"/>
                <w:lang w:val="fr-FR"/>
              </w:rPr>
            </w:pPr>
          </w:p>
          <w:p w14:paraId="35049273" w14:textId="77777777" w:rsidR="00B675EA" w:rsidRPr="007A5C87" w:rsidRDefault="00B675EA" w:rsidP="00B675EA">
            <w:pPr>
              <w:pStyle w:val="TableParagraph"/>
              <w:spacing w:before="7"/>
              <w:rPr>
                <w:sz w:val="27"/>
                <w:lang w:val="fr-FR"/>
              </w:rPr>
            </w:pPr>
          </w:p>
          <w:p w14:paraId="0B730C97" w14:textId="77777777" w:rsidR="00B675EA" w:rsidRPr="007A5C87" w:rsidRDefault="00B675EA" w:rsidP="00B675EA">
            <w:pPr>
              <w:pStyle w:val="TableParagraph"/>
              <w:spacing w:line="285" w:lineRule="auto"/>
              <w:ind w:left="105" w:right="26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>Capacité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à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articuler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la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consigne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 xml:space="preserve">questionnements </w:t>
            </w:r>
            <w:r w:rsidRPr="007A5C87">
              <w:rPr>
                <w:spacing w:val="-2"/>
                <w:sz w:val="18"/>
                <w:lang w:val="fr-FR"/>
              </w:rPr>
              <w:t>du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programme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domaines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présentation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des</w:t>
            </w:r>
            <w:r w:rsidRPr="007A5C87">
              <w:rPr>
                <w:sz w:val="18"/>
                <w:lang w:val="fr-FR"/>
              </w:rPr>
              <w:t xml:space="preserve"> pratiques, des productions plastiques et de la réception du fait artistique</w:t>
            </w:r>
          </w:p>
        </w:tc>
        <w:tc>
          <w:tcPr>
            <w:tcW w:w="2126" w:type="dxa"/>
          </w:tcPr>
          <w:p w14:paraId="57B6A2EB" w14:textId="77777777" w:rsidR="00B675EA" w:rsidRPr="007A5C87" w:rsidRDefault="00B675EA" w:rsidP="00B675EA">
            <w:pPr>
              <w:pStyle w:val="TableParagraph"/>
              <w:spacing w:before="8" w:line="285" w:lineRule="auto"/>
              <w:ind w:left="110" w:right="127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2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questionnements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z w:val="18"/>
                <w:lang w:val="fr-FR"/>
              </w:rPr>
              <w:t xml:space="preserve"> programme sur 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z w:val="18"/>
                <w:lang w:val="fr-FR"/>
              </w:rPr>
              <w:t xml:space="preserve"> de la réception du fait artistique manquent de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cohérence</w:t>
            </w:r>
            <w:r w:rsidRPr="007A5C87">
              <w:rPr>
                <w:color w:val="802E90"/>
                <w:sz w:val="18"/>
                <w:lang w:val="fr-FR"/>
              </w:rPr>
              <w:t xml:space="preserve"> aux regards des</w:t>
            </w:r>
          </w:p>
          <w:p w14:paraId="1494F5B4" w14:textId="77777777" w:rsidR="00B675EA" w:rsidRDefault="00B675EA" w:rsidP="00B675EA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intentions</w:t>
            </w:r>
            <w:r>
              <w:rPr>
                <w:color w:val="802E9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soulevées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1A2B62F" w14:textId="77777777" w:rsidR="00B675EA" w:rsidRPr="007A5C87" w:rsidRDefault="00B675EA" w:rsidP="00B675EA">
            <w:pPr>
              <w:pStyle w:val="TableParagraph"/>
              <w:spacing w:before="1"/>
              <w:rPr>
                <w:lang w:val="fr-FR"/>
              </w:rPr>
            </w:pPr>
          </w:p>
          <w:p w14:paraId="4A3400F7" w14:textId="77777777" w:rsidR="00B675EA" w:rsidRPr="007A5C87" w:rsidRDefault="00B675EA" w:rsidP="00B675EA">
            <w:pPr>
              <w:pStyle w:val="TableParagraph"/>
              <w:spacing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questionnements du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 sont</w:t>
            </w:r>
            <w:r w:rsidRPr="007A5C87">
              <w:rPr>
                <w:color w:val="802E90"/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articuler à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soulevée.</w:t>
            </w:r>
          </w:p>
        </w:tc>
        <w:tc>
          <w:tcPr>
            <w:tcW w:w="1701" w:type="dxa"/>
            <w:shd w:val="clear" w:color="auto" w:fill="FFFF00"/>
          </w:tcPr>
          <w:p w14:paraId="4815E00B" w14:textId="77777777" w:rsidR="00B675EA" w:rsidRPr="007A5C87" w:rsidRDefault="00B675EA" w:rsidP="00B675EA">
            <w:pPr>
              <w:pStyle w:val="TableParagraph"/>
              <w:spacing w:before="1"/>
              <w:rPr>
                <w:lang w:val="fr-FR"/>
              </w:rPr>
            </w:pPr>
          </w:p>
          <w:p w14:paraId="0A40D772" w14:textId="77777777" w:rsidR="00B675EA" w:rsidRPr="007A5C87" w:rsidRDefault="00B675EA" w:rsidP="00B675EA">
            <w:pPr>
              <w:pStyle w:val="TableParagraph"/>
              <w:spacing w:line="285" w:lineRule="auto"/>
              <w:ind w:left="110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du</w:t>
            </w:r>
            <w:r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proofErr w:type="gramEnd"/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sont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maîtrisés.</w:t>
            </w:r>
          </w:p>
        </w:tc>
        <w:tc>
          <w:tcPr>
            <w:tcW w:w="2268" w:type="dxa"/>
            <w:shd w:val="clear" w:color="auto" w:fill="auto"/>
          </w:tcPr>
          <w:p w14:paraId="7495F4E5" w14:textId="77777777" w:rsidR="00B675EA" w:rsidRPr="007A5C87" w:rsidRDefault="00B675EA" w:rsidP="00B675EA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37E0F625" w14:textId="77777777" w:rsidR="00B675EA" w:rsidRPr="007A5C87" w:rsidRDefault="00B675EA" w:rsidP="00B675EA">
            <w:pPr>
              <w:pStyle w:val="TableParagraph"/>
              <w:spacing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du programme sur les domaines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présentation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pratiques,</w:t>
            </w:r>
            <w:r w:rsidRPr="007A5C87">
              <w:rPr>
                <w:color w:val="802E90"/>
                <w:sz w:val="18"/>
                <w:lang w:val="fr-FR"/>
              </w:rPr>
              <w:t xml:space="preserve"> 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 la réception du fait artistique sont clairement maîtrisés et mobilisés et étayés par des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exemples sensibles et poétiques.</w:t>
            </w:r>
          </w:p>
        </w:tc>
      </w:tr>
      <w:tr w:rsidR="00B675EA" w14:paraId="5F3FD054" w14:textId="77777777" w:rsidTr="00FC3AF7">
        <w:trPr>
          <w:trHeight w:val="1478"/>
        </w:trPr>
        <w:tc>
          <w:tcPr>
            <w:tcW w:w="2689" w:type="dxa"/>
          </w:tcPr>
          <w:p w14:paraId="28BECCF4" w14:textId="77777777" w:rsidR="00B675EA" w:rsidRDefault="00B675EA" w:rsidP="00B675EA">
            <w:pPr>
              <w:pStyle w:val="TableParagraph"/>
              <w:spacing w:line="288" w:lineRule="auto"/>
              <w:ind w:left="105"/>
              <w:rPr>
                <w:spacing w:val="-2"/>
                <w:sz w:val="18"/>
                <w:lang w:val="fr-FR"/>
              </w:rPr>
            </w:pPr>
          </w:p>
          <w:p w14:paraId="3AC97A7E" w14:textId="77777777" w:rsidR="00B675EA" w:rsidRPr="007A5C87" w:rsidRDefault="00B675EA" w:rsidP="00B675EA">
            <w:pPr>
              <w:pStyle w:val="TableParagraph"/>
              <w:spacing w:line="288" w:lineRule="auto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Argumentation du propos graphiquement et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 visuellement</w:t>
            </w:r>
            <w:r w:rsidRPr="007A5C87">
              <w:rPr>
                <w:spacing w:val="-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:</w:t>
            </w:r>
            <w:r w:rsidRPr="007A5C87">
              <w:rPr>
                <w:spacing w:val="-5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croquis,</w:t>
            </w:r>
            <w:r w:rsidRPr="007A5C87">
              <w:rPr>
                <w:spacing w:val="-1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schémas,</w:t>
            </w:r>
            <w:r w:rsidRPr="007A5C87">
              <w:rPr>
                <w:spacing w:val="-7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collage, </w:t>
            </w:r>
            <w:r w:rsidRPr="007A5C87">
              <w:rPr>
                <w:w w:val="105"/>
                <w:sz w:val="18"/>
                <w:lang w:val="fr-FR"/>
              </w:rPr>
              <w:t>prélèvements,</w:t>
            </w:r>
            <w:r w:rsidRPr="007A5C87">
              <w:rPr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w w:val="105"/>
                <w:sz w:val="18"/>
                <w:lang w:val="fr-FR"/>
              </w:rPr>
              <w:t>…</w:t>
            </w:r>
          </w:p>
        </w:tc>
        <w:tc>
          <w:tcPr>
            <w:tcW w:w="2126" w:type="dxa"/>
          </w:tcPr>
          <w:p w14:paraId="5E6D030C" w14:textId="77777777" w:rsidR="00B675EA" w:rsidRPr="007A5C87" w:rsidRDefault="00B675EA" w:rsidP="00B675EA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171AC3F2" w14:textId="77777777" w:rsidR="00B675EA" w:rsidRPr="007A5C87" w:rsidRDefault="00B675EA" w:rsidP="00B675EA">
            <w:pPr>
              <w:pStyle w:val="TableParagraph"/>
              <w:spacing w:line="288" w:lineRule="auto"/>
              <w:ind w:left="110" w:right="12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manque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d’argumentation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graphique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visuelle.</w:t>
            </w:r>
          </w:p>
        </w:tc>
        <w:tc>
          <w:tcPr>
            <w:tcW w:w="1843" w:type="dxa"/>
            <w:shd w:val="clear" w:color="auto" w:fill="auto"/>
          </w:tcPr>
          <w:p w14:paraId="78DBD38F" w14:textId="77777777" w:rsidR="00B675EA" w:rsidRPr="007A5C87" w:rsidRDefault="00B675EA" w:rsidP="00B675EA">
            <w:pPr>
              <w:pStyle w:val="TableParagraph"/>
              <w:spacing w:before="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6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propos est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éclairé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par</w:t>
            </w:r>
            <w:r w:rsidRPr="007A5C87">
              <w:rPr>
                <w:color w:val="802E90"/>
                <w:sz w:val="18"/>
                <w:lang w:val="fr-FR"/>
              </w:rPr>
              <w:t xml:space="preserve"> quelques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arguments graphiques et visuels mais qui manquent de maîtrise technique et</w:t>
            </w:r>
          </w:p>
          <w:p w14:paraId="244FFB14" w14:textId="77777777" w:rsidR="00B675EA" w:rsidRDefault="00B675EA" w:rsidP="00B675EA">
            <w:pPr>
              <w:pStyle w:val="TableParagraph"/>
              <w:spacing w:before="5"/>
              <w:ind w:left="106"/>
              <w:rPr>
                <w:sz w:val="18"/>
              </w:rPr>
            </w:pPr>
            <w:proofErr w:type="spellStart"/>
            <w:proofErr w:type="gramStart"/>
            <w:r>
              <w:rPr>
                <w:color w:val="802E90"/>
                <w:spacing w:val="-2"/>
                <w:sz w:val="18"/>
              </w:rPr>
              <w:t>sémantique</w:t>
            </w:r>
            <w:proofErr w:type="spellEnd"/>
            <w:r>
              <w:rPr>
                <w:color w:val="802E90"/>
                <w:spacing w:val="-2"/>
                <w:sz w:val="18"/>
              </w:rPr>
              <w:t xml:space="preserve"> </w:t>
            </w:r>
            <w:r>
              <w:rPr>
                <w:color w:val="802E90"/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FFFF00"/>
          </w:tcPr>
          <w:p w14:paraId="2B5FF7EC" w14:textId="77777777" w:rsidR="00B675EA" w:rsidRPr="007A5C87" w:rsidRDefault="00B675EA" w:rsidP="00B675EA">
            <w:pPr>
              <w:pStyle w:val="TableParagraph"/>
              <w:spacing w:before="5"/>
              <w:rPr>
                <w:lang w:val="fr-FR"/>
              </w:rPr>
            </w:pPr>
          </w:p>
          <w:p w14:paraId="1BB6E16B" w14:textId="77777777" w:rsidR="00B675EA" w:rsidRPr="007A5C87" w:rsidRDefault="00B675EA" w:rsidP="00B675EA">
            <w:pPr>
              <w:pStyle w:val="TableParagraph"/>
              <w:spacing w:before="1" w:line="285" w:lineRule="auto"/>
              <w:ind w:left="110" w:right="46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est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argumenté</w:t>
            </w:r>
            <w:r w:rsidRPr="007A5C87">
              <w:rPr>
                <w:color w:val="802E90"/>
                <w:sz w:val="18"/>
                <w:lang w:val="fr-FR"/>
              </w:rPr>
              <w:t xml:space="preserve"> graphiquement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visuellement.</w:t>
            </w:r>
          </w:p>
        </w:tc>
        <w:tc>
          <w:tcPr>
            <w:tcW w:w="2268" w:type="dxa"/>
            <w:shd w:val="clear" w:color="auto" w:fill="auto"/>
          </w:tcPr>
          <w:p w14:paraId="51F280B0" w14:textId="77777777" w:rsidR="00B675EA" w:rsidRPr="007A5C87" w:rsidRDefault="00B675EA" w:rsidP="00B675EA">
            <w:pPr>
              <w:pStyle w:val="TableParagraph"/>
              <w:spacing w:before="133" w:line="285" w:lineRule="auto"/>
              <w:ind w:left="106" w:right="20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L’argumentation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est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éclairé</w:t>
            </w:r>
            <w:proofErr w:type="gramEnd"/>
            <w:r w:rsidRPr="007A5C87">
              <w:rPr>
                <w:color w:val="802E90"/>
                <w:sz w:val="18"/>
                <w:lang w:val="fr-FR"/>
              </w:rPr>
              <w:t xml:space="preserve"> graphiquement et visuellement et atteste d’une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réelle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tant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sémantique</w:t>
            </w:r>
            <w:r w:rsidRPr="007A5C87">
              <w:rPr>
                <w:color w:val="802E90"/>
                <w:sz w:val="18"/>
                <w:lang w:val="fr-FR"/>
              </w:rPr>
              <w:t xml:space="preserve"> que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technique.</w:t>
            </w:r>
          </w:p>
        </w:tc>
      </w:tr>
      <w:tr w:rsidR="00B675EA" w14:paraId="4FC69DF1" w14:textId="77777777" w:rsidTr="00FC3AF7">
        <w:trPr>
          <w:trHeight w:val="1967"/>
        </w:trPr>
        <w:tc>
          <w:tcPr>
            <w:tcW w:w="2689" w:type="dxa"/>
          </w:tcPr>
          <w:p w14:paraId="2E28120A" w14:textId="77777777" w:rsidR="00B675EA" w:rsidRPr="007A5C87" w:rsidRDefault="00B675EA" w:rsidP="00B675EA">
            <w:pPr>
              <w:pStyle w:val="TableParagraph"/>
              <w:rPr>
                <w:sz w:val="24"/>
                <w:lang w:val="fr-FR"/>
              </w:rPr>
            </w:pPr>
          </w:p>
          <w:p w14:paraId="5248D635" w14:textId="77777777" w:rsidR="00B675EA" w:rsidRPr="007A5C87" w:rsidRDefault="00B675EA" w:rsidP="00B675EA">
            <w:pPr>
              <w:pStyle w:val="TableParagraph"/>
              <w:spacing w:before="1" w:line="285" w:lineRule="auto"/>
              <w:ind w:left="105" w:hanging="1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 xml:space="preserve">Affirmer un parti-pris, développer une proposition </w:t>
            </w:r>
            <w:r w:rsidRPr="007A5C87">
              <w:rPr>
                <w:spacing w:val="-2"/>
                <w:sz w:val="18"/>
                <w:lang w:val="fr-FR"/>
              </w:rPr>
              <w:t>singulière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prenant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en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compte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éléments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langage</w:t>
            </w:r>
            <w:r w:rsidRPr="007A5C87">
              <w:rPr>
                <w:sz w:val="18"/>
                <w:lang w:val="fr-FR"/>
              </w:rPr>
              <w:t xml:space="preserve"> propre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3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plastiques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: espace,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lumière,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temps, matière, corps, geste, supports, …</w:t>
            </w:r>
          </w:p>
        </w:tc>
        <w:tc>
          <w:tcPr>
            <w:tcW w:w="2126" w:type="dxa"/>
          </w:tcPr>
          <w:p w14:paraId="4F4EA185" w14:textId="77777777" w:rsidR="00B675EA" w:rsidRPr="007A5C87" w:rsidRDefault="00B675EA" w:rsidP="00B675EA">
            <w:pPr>
              <w:pStyle w:val="TableParagraph"/>
              <w:spacing w:before="1"/>
              <w:rPr>
                <w:lang w:val="fr-FR"/>
              </w:rPr>
            </w:pPr>
          </w:p>
          <w:p w14:paraId="1697453C" w14:textId="77777777" w:rsidR="00B675EA" w:rsidRPr="007A5C87" w:rsidRDefault="00B675EA" w:rsidP="00B675EA">
            <w:pPr>
              <w:pStyle w:val="TableParagraph"/>
              <w:spacing w:line="285" w:lineRule="auto"/>
              <w:ind w:left="110" w:right="164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parti-pris reste peu affirmé, la proposition manque de prise en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compte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éléments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z w:val="18"/>
                <w:lang w:val="fr-FR"/>
              </w:rPr>
              <w:t xml:space="preserve"> langage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  <w:tc>
          <w:tcPr>
            <w:tcW w:w="1843" w:type="dxa"/>
            <w:shd w:val="clear" w:color="auto" w:fill="auto"/>
          </w:tcPr>
          <w:p w14:paraId="4447C113" w14:textId="77777777" w:rsidR="00B675EA" w:rsidRPr="007A5C87" w:rsidRDefault="00B675EA" w:rsidP="00B675EA">
            <w:pPr>
              <w:pStyle w:val="TableParagraph"/>
              <w:spacing w:before="8" w:line="285" w:lineRule="auto"/>
              <w:ind w:left="106" w:right="186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 affirmé</w:t>
            </w:r>
            <w:r w:rsidRPr="007A5C87">
              <w:rPr>
                <w:color w:val="802E90"/>
                <w:sz w:val="18"/>
                <w:lang w:val="fr-FR"/>
              </w:rPr>
              <w:t xml:space="preserve"> et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proposition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prend en compte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éléments de langage propre aux arts plastiques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mais manque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</w:t>
            </w:r>
          </w:p>
          <w:p w14:paraId="0FC6CB2D" w14:textId="77777777" w:rsidR="00B675EA" w:rsidRDefault="00B675EA" w:rsidP="00B675EA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proofErr w:type="spellStart"/>
            <w:r>
              <w:rPr>
                <w:color w:val="802E90"/>
                <w:spacing w:val="-2"/>
                <w:sz w:val="18"/>
              </w:rPr>
              <w:t>développement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586D2595" w14:textId="77777777" w:rsidR="00B675EA" w:rsidRPr="007A5C87" w:rsidRDefault="00B675EA" w:rsidP="00B675EA">
            <w:pPr>
              <w:pStyle w:val="TableParagraph"/>
              <w:spacing w:before="133" w:line="285" w:lineRule="auto"/>
              <w:ind w:left="111" w:right="189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parti-pris dans les intentions du projet d’exposition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proposé est développé et mobilise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éléments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langage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aux</w:t>
            </w:r>
            <w:r w:rsidRPr="007A5C87">
              <w:rPr>
                <w:color w:val="802E90"/>
                <w:sz w:val="18"/>
                <w:lang w:val="fr-FR"/>
              </w:rPr>
              <w:t xml:space="preserve"> arts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plastiques.</w:t>
            </w:r>
          </w:p>
        </w:tc>
        <w:tc>
          <w:tcPr>
            <w:tcW w:w="2268" w:type="dxa"/>
            <w:shd w:val="clear" w:color="auto" w:fill="auto"/>
          </w:tcPr>
          <w:p w14:paraId="6E47B3B8" w14:textId="77777777" w:rsidR="00B675EA" w:rsidRPr="007A5C87" w:rsidRDefault="00B675EA" w:rsidP="00B675EA">
            <w:pPr>
              <w:pStyle w:val="TableParagraph"/>
              <w:spacing w:before="133" w:line="285" w:lineRule="auto"/>
              <w:ind w:left="106" w:right="98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intentions du projet d’exposition proposé est développé de manière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sensible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poétique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mobilise</w:t>
            </w:r>
            <w:r w:rsidRPr="007A5C87">
              <w:rPr>
                <w:color w:val="802E90"/>
                <w:sz w:val="18"/>
                <w:lang w:val="fr-FR"/>
              </w:rPr>
              <w:t xml:space="preserve"> avec finesse</w:t>
            </w:r>
            <w:r w:rsidRPr="007A5C87">
              <w:rPr>
                <w:color w:val="802E90"/>
                <w:spacing w:val="4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éléments de langage propre aux 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73"/>
        <w:tblW w:w="10878" w:type="dxa"/>
        <w:tblLook w:val="04A0" w:firstRow="1" w:lastRow="0" w:firstColumn="1" w:lastColumn="0" w:noHBand="0" w:noVBand="1"/>
      </w:tblPr>
      <w:tblGrid>
        <w:gridCol w:w="10878"/>
      </w:tblGrid>
      <w:tr w:rsidR="00B675EA" w:rsidRPr="00703799" w14:paraId="3FB12358" w14:textId="77777777" w:rsidTr="00B675EA">
        <w:tc>
          <w:tcPr>
            <w:tcW w:w="10878" w:type="dxa"/>
          </w:tcPr>
          <w:p w14:paraId="12C8E2CA" w14:textId="77777777" w:rsidR="00B675EA" w:rsidRPr="007A5C87" w:rsidRDefault="00B675EA" w:rsidP="00B675EA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Je suis capable d’expliciter par écrit des intentions </w:t>
            </w:r>
          </w:p>
        </w:tc>
      </w:tr>
      <w:tr w:rsidR="00B675EA" w:rsidRPr="00703799" w14:paraId="356FC78E" w14:textId="77777777" w:rsidTr="00B675EA">
        <w:tc>
          <w:tcPr>
            <w:tcW w:w="10878" w:type="dxa"/>
          </w:tcPr>
          <w:p w14:paraId="09A5B725" w14:textId="77777777" w:rsidR="00B675EA" w:rsidRPr="007A5C87" w:rsidRDefault="00B675EA" w:rsidP="00B675EA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Je suis capable de raisonner pertinemment mon projet d’exposition avec la consigne et l’</w:t>
            </w:r>
            <w:proofErr w:type="spellStart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oeuvre</w:t>
            </w:r>
            <w:proofErr w:type="spellEnd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choisie</w:t>
            </w:r>
          </w:p>
        </w:tc>
      </w:tr>
      <w:tr w:rsidR="00B675EA" w:rsidRPr="00703799" w14:paraId="7A344D7C" w14:textId="77777777" w:rsidTr="00B675EA">
        <w:tc>
          <w:tcPr>
            <w:tcW w:w="10878" w:type="dxa"/>
          </w:tcPr>
          <w:p w14:paraId="1C476682" w14:textId="77777777" w:rsidR="00B675EA" w:rsidRPr="007A5C87" w:rsidRDefault="00B675EA" w:rsidP="00B675EA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de traduire graphiquement/visuellement (par des croquis, schémas, collages, prélèvements) mes intentions</w:t>
            </w:r>
          </w:p>
        </w:tc>
      </w:tr>
      <w:tr w:rsidR="00B675EA" w:rsidRPr="00703799" w14:paraId="2591C1DD" w14:textId="77777777" w:rsidTr="00B675EA">
        <w:tc>
          <w:tcPr>
            <w:tcW w:w="10878" w:type="dxa"/>
          </w:tcPr>
          <w:p w14:paraId="438D7A18" w14:textId="77777777" w:rsidR="00B675EA" w:rsidRPr="007A5C87" w:rsidRDefault="00B675EA" w:rsidP="00B675EA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d’exposer (affirmer) un parti-pris / une proposition singulièr</w:t>
            </w:r>
            <w:r w:rsidRPr="007A5C87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</w:p>
        </w:tc>
      </w:tr>
      <w:tr w:rsidR="00B675EA" w:rsidRPr="00703799" w14:paraId="452D0729" w14:textId="77777777" w:rsidTr="00B675EA">
        <w:tc>
          <w:tcPr>
            <w:tcW w:w="10878" w:type="dxa"/>
          </w:tcPr>
          <w:p w14:paraId="6DC24ABF" w14:textId="605F5EDE" w:rsidR="000C75E9" w:rsidRPr="000C75E9" w:rsidRDefault="000C75E9" w:rsidP="000C75E9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Lien pertinent entre le thème de l’exposition et l’œuvre qui tu expliques bien en première partie.  </w:t>
            </w:r>
            <w:r w:rsidR="000964FC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L’explication du parcours est assez claire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. </w:t>
            </w:r>
          </w:p>
          <w:p w14:paraId="63C6F846" w14:textId="6AF888C7" w:rsidR="000C75E9" w:rsidRDefault="000C75E9" w:rsidP="000C75E9">
            <w:pPr>
              <w:pStyle w:val="Paragraphedeliste"/>
              <w:numPr>
                <w:ilvl w:val="0"/>
                <w:numId w:val="4"/>
              </w:num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Pour faciliter la lecture, fais des phrases plus courtes, certaines sont confuses car sans verbe ou trop longue. </w:t>
            </w:r>
          </w:p>
          <w:p w14:paraId="5531756C" w14:textId="4298AAB0" w:rsidR="000C75E9" w:rsidRDefault="000C75E9" w:rsidP="000C75E9">
            <w:pPr>
              <w:pStyle w:val="Paragraphedeliste"/>
              <w:numPr>
                <w:ilvl w:val="0"/>
                <w:numId w:val="4"/>
              </w:num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Précise s</w:t>
            </w:r>
            <w:r w:rsidR="000964FC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’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il s’agit d’une exposition permanente ou temporaire (et ce même si c’est au musée) et nomme la typologie de ton exposition : scénographiée a priori</w:t>
            </w:r>
            <w:r w:rsidR="000964FC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</w:p>
          <w:p w14:paraId="02495F5F" w14:textId="77777777" w:rsidR="00626F3F" w:rsidRDefault="000964FC" w:rsidP="000964FC">
            <w:pPr>
              <w:pStyle w:val="Paragraphedeliste"/>
              <w:numPr>
                <w:ilvl w:val="0"/>
                <w:numId w:val="4"/>
              </w:num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Les croquis sont de qualit</w:t>
            </w:r>
            <w:r w:rsidR="00FC3AF7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é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et permettent </w:t>
            </w:r>
            <w:r w:rsidR="00FC3AF7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de bien comprendre la scénographie</w:t>
            </w:r>
          </w:p>
          <w:p w14:paraId="32B78318" w14:textId="15F7EB11" w:rsidR="00FC3AF7" w:rsidRPr="00FC3AF7" w:rsidRDefault="00FC3AF7" w:rsidP="00FC3AF7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C3AF7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>16/20</w:t>
            </w:r>
          </w:p>
        </w:tc>
      </w:tr>
    </w:tbl>
    <w:p w14:paraId="200A81F4" w14:textId="77777777" w:rsidR="007A5C87" w:rsidRDefault="007A5C87" w:rsidP="007A5C87">
      <w:pPr>
        <w:pStyle w:val="Corpsdetexte"/>
        <w:spacing w:before="8"/>
        <w:ind w:left="720"/>
        <w:rPr>
          <w:sz w:val="25"/>
        </w:rPr>
      </w:pPr>
    </w:p>
    <w:sectPr w:rsidR="007A5C87" w:rsidSect="004378AE">
      <w:pgSz w:w="11906" w:h="16838"/>
      <w:pgMar w:top="851" w:right="1417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3494D"/>
    <w:multiLevelType w:val="hybridMultilevel"/>
    <w:tmpl w:val="3BF47340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E5C25"/>
    <w:multiLevelType w:val="multilevel"/>
    <w:tmpl w:val="67D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3293E"/>
    <w:multiLevelType w:val="hybridMultilevel"/>
    <w:tmpl w:val="B79093CC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E7B10"/>
    <w:multiLevelType w:val="multilevel"/>
    <w:tmpl w:val="BBD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505314">
    <w:abstractNumId w:val="3"/>
  </w:num>
  <w:num w:numId="2" w16cid:durableId="209804016">
    <w:abstractNumId w:val="1"/>
  </w:num>
  <w:num w:numId="3" w16cid:durableId="1246497280">
    <w:abstractNumId w:val="2"/>
  </w:num>
  <w:num w:numId="4" w16cid:durableId="209080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99"/>
    <w:rsid w:val="000964FC"/>
    <w:rsid w:val="000C75E9"/>
    <w:rsid w:val="004378AE"/>
    <w:rsid w:val="004438FB"/>
    <w:rsid w:val="00626F3F"/>
    <w:rsid w:val="006434A3"/>
    <w:rsid w:val="00703799"/>
    <w:rsid w:val="00706840"/>
    <w:rsid w:val="007A5C87"/>
    <w:rsid w:val="008165D6"/>
    <w:rsid w:val="0090710E"/>
    <w:rsid w:val="00993281"/>
    <w:rsid w:val="00A115C8"/>
    <w:rsid w:val="00B675EA"/>
    <w:rsid w:val="00CC4F64"/>
    <w:rsid w:val="00DB3686"/>
    <w:rsid w:val="00DF4BC9"/>
    <w:rsid w:val="00E92197"/>
    <w:rsid w:val="00F614D1"/>
    <w:rsid w:val="00F800BD"/>
    <w:rsid w:val="00FC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80F7"/>
  <w15:chartTrackingRefBased/>
  <w15:docId w15:val="{1526FAEE-A7C8-4FE3-A7C3-AAB0CA53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7A5C87"/>
    <w:pPr>
      <w:widowControl w:val="0"/>
      <w:autoSpaceDE w:val="0"/>
      <w:autoSpaceDN w:val="0"/>
      <w:spacing w:after="0" w:line="240" w:lineRule="auto"/>
      <w:ind w:left="3187"/>
      <w:outlineLvl w:val="1"/>
    </w:pPr>
    <w:rPr>
      <w:rFonts w:ascii="Arial Narrow" w:eastAsia="Arial Narrow" w:hAnsi="Arial Narrow" w:cs="Arial Narrow"/>
      <w:kern w:val="0"/>
      <w:sz w:val="32"/>
      <w:szCs w:val="3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C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A5C87"/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7A5C87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A5C87"/>
    <w:rPr>
      <w:rFonts w:ascii="Arial Narrow" w:eastAsia="Arial Narrow" w:hAnsi="Arial Narrow" w:cs="Arial Narro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Echelle descriptive de niveaux de maîtrise des compétences</vt:lpstr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2</cp:revision>
  <dcterms:created xsi:type="dcterms:W3CDTF">2023-09-30T08:42:00Z</dcterms:created>
  <dcterms:modified xsi:type="dcterms:W3CDTF">2023-09-30T08:42:00Z</dcterms:modified>
</cp:coreProperties>
</file>