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A4C1" w14:textId="2722B4D3" w:rsidR="00FE15CE" w:rsidRDefault="00FE15CE"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Louna</w:t>
      </w:r>
    </w:p>
    <w:p w14:paraId="4FEF0CCD" w14:textId="2F499EFA"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l’oeuvre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31C6F679" w14:textId="1A01030F" w:rsidR="00A115C8" w:rsidRDefault="00A9396F"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Croquis clair et annotations pertinentes. La réflexion menée révèle un questionnement sur les enjeux de l’œuvre </w:t>
            </w:r>
            <w:r w:rsidR="00615260">
              <w:rPr>
                <w:rFonts w:ascii="Source Sans Pro" w:eastAsia="Times New Roman" w:hAnsi="Source Sans Pro" w:cs="Times New Roman"/>
                <w:b/>
                <w:bCs/>
                <w:i/>
                <w:iCs/>
                <w:color w:val="000000"/>
                <w:kern w:val="0"/>
                <w:sz w:val="20"/>
                <w:szCs w:val="20"/>
                <w:lang w:eastAsia="fr-FR"/>
                <w14:ligatures w14:val="none"/>
              </w:rPr>
              <w:t>et le lien avec le lieu</w:t>
            </w:r>
            <w:r>
              <w:rPr>
                <w:rFonts w:ascii="Source Sans Pro" w:eastAsia="Times New Roman" w:hAnsi="Source Sans Pro" w:cs="Times New Roman"/>
                <w:b/>
                <w:bCs/>
                <w:i/>
                <w:iCs/>
                <w:color w:val="000000"/>
                <w:kern w:val="0"/>
                <w:sz w:val="20"/>
                <w:szCs w:val="20"/>
                <w:lang w:eastAsia="fr-FR"/>
                <w14:ligatures w14:val="none"/>
              </w:rPr>
              <w:t>. Des éléments de scénographie clairement justifiés</w:t>
            </w:r>
            <w:r w:rsidR="00615260">
              <w:rPr>
                <w:rFonts w:ascii="Source Sans Pro" w:eastAsia="Times New Roman" w:hAnsi="Source Sans Pro" w:cs="Times New Roman"/>
                <w:b/>
                <w:bCs/>
                <w:i/>
                <w:iCs/>
                <w:color w:val="000000"/>
                <w:kern w:val="0"/>
                <w:sz w:val="20"/>
                <w:szCs w:val="20"/>
                <w:lang w:eastAsia="fr-FR"/>
                <w14:ligatures w14:val="none"/>
              </w:rPr>
              <w:t xml:space="preserve">. </w:t>
            </w:r>
          </w:p>
          <w:p w14:paraId="69D2F848" w14:textId="77777777" w:rsidR="00A9396F" w:rsidRDefault="00A9396F"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Quelques conseils « en vrac » </w:t>
            </w:r>
          </w:p>
          <w:p w14:paraId="4D63AE24" w14:textId="77777777" w:rsidR="00A9396F" w:rsidRDefault="00A9396F" w:rsidP="00A9396F">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sidRPr="00A9396F">
              <w:rPr>
                <w:rFonts w:ascii="Source Sans Pro" w:eastAsia="Times New Roman" w:hAnsi="Source Sans Pro" w:cs="Times New Roman"/>
                <w:b/>
                <w:bCs/>
                <w:i/>
                <w:iCs/>
                <w:color w:val="000000"/>
                <w:kern w:val="0"/>
                <w:sz w:val="20"/>
                <w:szCs w:val="20"/>
                <w:lang w:eastAsia="fr-FR"/>
                <w14:ligatures w14:val="none"/>
              </w:rPr>
              <w:t>Evite les termes : embellissement</w:t>
            </w:r>
            <w:r>
              <w:rPr>
                <w:rFonts w:ascii="Source Sans Pro" w:eastAsia="Times New Roman" w:hAnsi="Source Sans Pro" w:cs="Times New Roman"/>
                <w:b/>
                <w:bCs/>
                <w:i/>
                <w:iCs/>
                <w:color w:val="000000"/>
                <w:kern w:val="0"/>
                <w:sz w:val="20"/>
                <w:szCs w:val="20"/>
                <w:lang w:eastAsia="fr-FR"/>
                <w14:ligatures w14:val="none"/>
              </w:rPr>
              <w:t xml:space="preserve"> de l’œuvre. </w:t>
            </w:r>
          </w:p>
          <w:p w14:paraId="4E420201" w14:textId="2405B599" w:rsidR="00A9396F" w:rsidRDefault="00A9396F" w:rsidP="00A9396F">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Ne pourrait-il pas y avoir la projection d’un film bien spécifique au cinéma, qui pourrait faire sens et être en lien avec l’œuvre</w:t>
            </w:r>
          </w:p>
          <w:p w14:paraId="12347658" w14:textId="7895AF1D" w:rsidR="00C1481E" w:rsidRDefault="00C1481E" w:rsidP="00A9396F">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Soulève tout de même la question de l’intégrité de l’œuvre. Les personnes peuvent rentrer et voler l’œuvre, la dégradé quand ils sont au cinéma, pense un dispositif de sécurité</w:t>
            </w:r>
          </w:p>
          <w:p w14:paraId="67A09CFA" w14:textId="77777777" w:rsidR="00A9396F" w:rsidRDefault="00A9396F" w:rsidP="00A9396F">
            <w:pPr>
              <w:pStyle w:val="Paragraphedeliste"/>
              <w:numPr>
                <w:ilvl w:val="0"/>
                <w:numId w:val="3"/>
              </w:num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Explique davantage pourquoi selon toi l’œuvre symbolise cette avancée du numérique que tu veux dénoncer…ce n’est pas clair et c’est pourtant le fondement de ton exposition. En ce qui me concerne, je vois plutôt une dénonciation de l’urbanisation, de l’industrialisation débordante qui dénature les paysages. </w:t>
            </w:r>
          </w:p>
          <w:p w14:paraId="315B7658" w14:textId="722F8624" w:rsidR="00615260" w:rsidRPr="00615260" w:rsidRDefault="00615260" w:rsidP="00615260">
            <w:pPr>
              <w:rPr>
                <w:rFonts w:ascii="Source Sans Pro" w:eastAsia="Times New Roman" w:hAnsi="Source Sans Pro" w:cs="Times New Roman"/>
                <w:b/>
                <w:bCs/>
                <w:i/>
                <w:iCs/>
                <w:color w:val="000000"/>
                <w:kern w:val="0"/>
                <w:sz w:val="20"/>
                <w:szCs w:val="20"/>
                <w:lang w:eastAsia="fr-FR"/>
                <w14:ligatures w14:val="none"/>
              </w:rPr>
            </w:pPr>
            <w:r w:rsidRPr="00615260">
              <w:rPr>
                <w:rFonts w:ascii="Source Sans Pro" w:eastAsia="Times New Roman" w:hAnsi="Source Sans Pro" w:cs="Times New Roman"/>
                <w:b/>
                <w:bCs/>
                <w:i/>
                <w:iCs/>
                <w:color w:val="000000"/>
                <w:kern w:val="0"/>
                <w:sz w:val="28"/>
                <w:szCs w:val="28"/>
                <w:lang w:eastAsia="fr-FR"/>
                <w14:ligatures w14:val="none"/>
              </w:rPr>
              <w:t>17/20</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p w14:paraId="200A81F4" w14:textId="77777777" w:rsidR="007A5C87" w:rsidRDefault="007A5C87" w:rsidP="007A5C87">
      <w:pPr>
        <w:pStyle w:val="Corpsdetexte"/>
        <w:spacing w:before="8"/>
        <w:ind w:left="720"/>
        <w:rPr>
          <w:sz w:val="25"/>
        </w:rPr>
      </w:pPr>
    </w:p>
    <w:tbl>
      <w:tblPr>
        <w:tblStyle w:val="TableNormal"/>
        <w:tblpPr w:leftFromText="141" w:rightFromText="141" w:vertAnchor="page" w:horzAnchor="margin" w:tblpXSpec="center" w:tblpY="689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A9396F" w14:paraId="174AA372" w14:textId="77777777" w:rsidTr="00FE15CE">
        <w:trPr>
          <w:trHeight w:val="330"/>
        </w:trPr>
        <w:tc>
          <w:tcPr>
            <w:tcW w:w="4815" w:type="dxa"/>
            <w:gridSpan w:val="2"/>
            <w:tcBorders>
              <w:top w:val="nil"/>
              <w:right w:val="nil"/>
            </w:tcBorders>
          </w:tcPr>
          <w:p w14:paraId="03776231" w14:textId="77777777" w:rsidR="00A9396F" w:rsidRDefault="00A9396F" w:rsidP="00FE15CE">
            <w:pPr>
              <w:pStyle w:val="TableParagraph"/>
              <w:spacing w:line="232" w:lineRule="exact"/>
              <w:ind w:right="435"/>
              <w:jc w:val="right"/>
              <w:rPr>
                <w:sz w:val="21"/>
              </w:rPr>
            </w:pPr>
            <w:r>
              <w:rPr>
                <w:color w:val="1C3B70"/>
                <w:w w:val="80"/>
                <w:sz w:val="21"/>
              </w:rPr>
              <w:t>Très</w:t>
            </w:r>
            <w:r>
              <w:rPr>
                <w:color w:val="1C3B70"/>
                <w:spacing w:val="1"/>
                <w:sz w:val="21"/>
              </w:rPr>
              <w:t xml:space="preserve"> </w:t>
            </w:r>
            <w:r>
              <w:rPr>
                <w:color w:val="1C3B70"/>
                <w:spacing w:val="-2"/>
                <w:sz w:val="21"/>
              </w:rPr>
              <w:t>insuffisant</w:t>
            </w:r>
          </w:p>
        </w:tc>
        <w:tc>
          <w:tcPr>
            <w:tcW w:w="1843" w:type="dxa"/>
            <w:tcBorders>
              <w:top w:val="nil"/>
              <w:left w:val="nil"/>
              <w:right w:val="nil"/>
            </w:tcBorders>
          </w:tcPr>
          <w:p w14:paraId="15FEA162" w14:textId="77777777" w:rsidR="00A9396F" w:rsidRDefault="00A9396F" w:rsidP="00FE15CE">
            <w:pPr>
              <w:pStyle w:val="TableParagraph"/>
              <w:spacing w:before="17"/>
              <w:ind w:left="443"/>
              <w:rPr>
                <w:sz w:val="21"/>
              </w:rPr>
            </w:pPr>
            <w:r>
              <w:rPr>
                <w:color w:val="1C3B70"/>
                <w:spacing w:val="-2"/>
                <w:sz w:val="21"/>
              </w:rPr>
              <w:t>Insuffisant</w:t>
            </w:r>
          </w:p>
        </w:tc>
        <w:tc>
          <w:tcPr>
            <w:tcW w:w="1701" w:type="dxa"/>
            <w:tcBorders>
              <w:top w:val="nil"/>
              <w:left w:val="nil"/>
              <w:right w:val="nil"/>
            </w:tcBorders>
          </w:tcPr>
          <w:p w14:paraId="6481ED30" w14:textId="77777777" w:rsidR="00A9396F" w:rsidRDefault="00A9396F" w:rsidP="00FE15CE">
            <w:pPr>
              <w:pStyle w:val="TableParagraph"/>
              <w:spacing w:line="232" w:lineRule="exact"/>
              <w:ind w:left="461"/>
              <w:rPr>
                <w:sz w:val="21"/>
              </w:rPr>
            </w:pPr>
            <w:r>
              <w:rPr>
                <w:color w:val="1C3B70"/>
                <w:spacing w:val="-2"/>
                <w:sz w:val="21"/>
              </w:rPr>
              <w:t>Satisfaisant</w:t>
            </w:r>
          </w:p>
        </w:tc>
        <w:tc>
          <w:tcPr>
            <w:tcW w:w="2268" w:type="dxa"/>
            <w:tcBorders>
              <w:top w:val="nil"/>
              <w:left w:val="nil"/>
            </w:tcBorders>
          </w:tcPr>
          <w:p w14:paraId="67753A4E" w14:textId="77777777" w:rsidR="00A9396F" w:rsidRDefault="00A9396F" w:rsidP="00FE15CE">
            <w:pPr>
              <w:pStyle w:val="TableParagraph"/>
              <w:spacing w:line="207" w:lineRule="exact"/>
              <w:ind w:left="612"/>
              <w:rPr>
                <w:sz w:val="21"/>
              </w:rPr>
            </w:pPr>
            <w:r>
              <w:rPr>
                <w:color w:val="1C3B70"/>
                <w:w w:val="80"/>
                <w:sz w:val="21"/>
              </w:rPr>
              <w:t>Très</w:t>
            </w:r>
            <w:r>
              <w:rPr>
                <w:color w:val="1C3B70"/>
                <w:spacing w:val="2"/>
                <w:sz w:val="21"/>
              </w:rPr>
              <w:t xml:space="preserve"> </w:t>
            </w:r>
            <w:r>
              <w:rPr>
                <w:color w:val="1C3B70"/>
                <w:spacing w:val="-2"/>
                <w:w w:val="95"/>
                <w:sz w:val="21"/>
              </w:rPr>
              <w:t>satisfaisant</w:t>
            </w:r>
          </w:p>
        </w:tc>
      </w:tr>
      <w:tr w:rsidR="00A9396F" w14:paraId="020E33C6" w14:textId="77777777" w:rsidTr="00FE15CE">
        <w:trPr>
          <w:trHeight w:val="1228"/>
        </w:trPr>
        <w:tc>
          <w:tcPr>
            <w:tcW w:w="2689" w:type="dxa"/>
          </w:tcPr>
          <w:p w14:paraId="256D0F7A" w14:textId="77777777" w:rsidR="00A9396F" w:rsidRPr="007A5C87" w:rsidRDefault="00A9396F" w:rsidP="00FE15CE">
            <w:pPr>
              <w:pStyle w:val="TableParagraph"/>
              <w:rPr>
                <w:sz w:val="24"/>
                <w:lang w:val="fr-FR"/>
              </w:rPr>
            </w:pPr>
          </w:p>
          <w:p w14:paraId="63F78499" w14:textId="77777777" w:rsidR="00A9396F" w:rsidRPr="007A5C87" w:rsidRDefault="00A9396F" w:rsidP="00FE15CE">
            <w:pPr>
              <w:pStyle w:val="TableParagraph"/>
              <w:spacing w:before="4"/>
              <w:rPr>
                <w:sz w:val="19"/>
                <w:lang w:val="fr-FR"/>
              </w:rPr>
            </w:pPr>
          </w:p>
          <w:p w14:paraId="29A6D426" w14:textId="77777777" w:rsidR="00A9396F" w:rsidRPr="007A5C87" w:rsidRDefault="00A9396F" w:rsidP="00FE15CE">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0025853C" w14:textId="77777777" w:rsidR="00A9396F" w:rsidRPr="007A5C87" w:rsidRDefault="00A9396F" w:rsidP="00FE15CE">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3A74F097" w14:textId="77777777" w:rsidR="00A9396F" w:rsidRPr="007A5C87" w:rsidRDefault="00A9396F" w:rsidP="00FE15CE">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FFFF00"/>
          </w:tcPr>
          <w:p w14:paraId="333EA7A0" w14:textId="77777777" w:rsidR="00A9396F" w:rsidRPr="007A5C87" w:rsidRDefault="00A9396F" w:rsidP="00FE15CE">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05B17407" w14:textId="77777777" w:rsidR="00A9396F" w:rsidRDefault="00A9396F" w:rsidP="00FE15CE">
            <w:pPr>
              <w:pStyle w:val="TableParagraph"/>
              <w:spacing w:before="1"/>
              <w:ind w:left="110"/>
              <w:rPr>
                <w:sz w:val="18"/>
              </w:rPr>
            </w:pPr>
            <w:r>
              <w:rPr>
                <w:color w:val="802E90"/>
                <w:sz w:val="18"/>
              </w:rPr>
              <w:t>le</w:t>
            </w:r>
            <w:r>
              <w:rPr>
                <w:color w:val="802E90"/>
                <w:spacing w:val="-7"/>
                <w:sz w:val="18"/>
              </w:rPr>
              <w:t xml:space="preserve"> </w:t>
            </w:r>
            <w:r>
              <w:rPr>
                <w:color w:val="802E90"/>
                <w:sz w:val="18"/>
              </w:rPr>
              <w:t>projet</w:t>
            </w:r>
            <w:r>
              <w:rPr>
                <w:color w:val="802E90"/>
                <w:spacing w:val="-8"/>
                <w:sz w:val="18"/>
              </w:rPr>
              <w:t xml:space="preserve"> </w:t>
            </w:r>
            <w:r>
              <w:rPr>
                <w:color w:val="802E90"/>
                <w:spacing w:val="-2"/>
                <w:sz w:val="18"/>
              </w:rPr>
              <w:t>d’exposition.</w:t>
            </w:r>
          </w:p>
        </w:tc>
        <w:tc>
          <w:tcPr>
            <w:tcW w:w="2268" w:type="dxa"/>
            <w:shd w:val="clear" w:color="auto" w:fill="auto"/>
          </w:tcPr>
          <w:p w14:paraId="03BCEE4A" w14:textId="77777777" w:rsidR="00A9396F" w:rsidRPr="007A5C87" w:rsidRDefault="00A9396F" w:rsidP="00FE15CE">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A9396F" w14:paraId="2ABCC645" w14:textId="77777777" w:rsidTr="00FE15CE">
        <w:trPr>
          <w:trHeight w:val="2701"/>
        </w:trPr>
        <w:tc>
          <w:tcPr>
            <w:tcW w:w="2689" w:type="dxa"/>
          </w:tcPr>
          <w:p w14:paraId="75E4F0D1" w14:textId="77777777" w:rsidR="00A9396F" w:rsidRPr="007A5C87" w:rsidRDefault="00A9396F" w:rsidP="00FE15CE">
            <w:pPr>
              <w:pStyle w:val="TableParagraph"/>
              <w:rPr>
                <w:sz w:val="24"/>
                <w:lang w:val="fr-FR"/>
              </w:rPr>
            </w:pPr>
          </w:p>
          <w:p w14:paraId="6AF7837A" w14:textId="77777777" w:rsidR="00A9396F" w:rsidRPr="007A5C87" w:rsidRDefault="00A9396F" w:rsidP="00FE15CE">
            <w:pPr>
              <w:pStyle w:val="TableParagraph"/>
              <w:rPr>
                <w:sz w:val="24"/>
                <w:lang w:val="fr-FR"/>
              </w:rPr>
            </w:pPr>
          </w:p>
          <w:p w14:paraId="347BD256" w14:textId="77777777" w:rsidR="00A9396F" w:rsidRPr="007A5C87" w:rsidRDefault="00A9396F" w:rsidP="00FE15CE">
            <w:pPr>
              <w:pStyle w:val="TableParagraph"/>
              <w:spacing w:before="7"/>
              <w:rPr>
                <w:sz w:val="27"/>
                <w:lang w:val="fr-FR"/>
              </w:rPr>
            </w:pPr>
          </w:p>
          <w:p w14:paraId="0D410031" w14:textId="77777777" w:rsidR="00A9396F" w:rsidRPr="007A5C87" w:rsidRDefault="00A9396F" w:rsidP="00FE15CE">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11B10E34" w14:textId="77777777" w:rsidR="00A9396F" w:rsidRPr="007A5C87" w:rsidRDefault="00A9396F" w:rsidP="00FE15CE">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507A8F6C" w14:textId="77777777" w:rsidR="00A9396F" w:rsidRDefault="00A9396F" w:rsidP="00FE15CE">
            <w:pPr>
              <w:pStyle w:val="TableParagraph"/>
              <w:spacing w:line="206" w:lineRule="exact"/>
              <w:ind w:left="110"/>
              <w:rPr>
                <w:sz w:val="18"/>
              </w:rPr>
            </w:pPr>
            <w:r>
              <w:rPr>
                <w:color w:val="802E90"/>
                <w:sz w:val="18"/>
              </w:rPr>
              <w:t>intentions</w:t>
            </w:r>
            <w:r>
              <w:rPr>
                <w:color w:val="802E90"/>
                <w:spacing w:val="-5"/>
                <w:sz w:val="18"/>
              </w:rPr>
              <w:t xml:space="preserve"> </w:t>
            </w:r>
            <w:r>
              <w:rPr>
                <w:color w:val="802E90"/>
                <w:spacing w:val="-2"/>
                <w:sz w:val="18"/>
              </w:rPr>
              <w:t>soulevées.</w:t>
            </w:r>
          </w:p>
        </w:tc>
        <w:tc>
          <w:tcPr>
            <w:tcW w:w="1843" w:type="dxa"/>
            <w:shd w:val="clear" w:color="auto" w:fill="auto"/>
          </w:tcPr>
          <w:p w14:paraId="08DCF45C" w14:textId="77777777" w:rsidR="00A9396F" w:rsidRPr="007A5C87" w:rsidRDefault="00A9396F" w:rsidP="00FE15CE">
            <w:pPr>
              <w:pStyle w:val="TableParagraph"/>
              <w:spacing w:before="1"/>
              <w:rPr>
                <w:lang w:val="fr-FR"/>
              </w:rPr>
            </w:pPr>
          </w:p>
          <w:p w14:paraId="1F9723E6" w14:textId="77777777" w:rsidR="00A9396F" w:rsidRPr="007A5C87" w:rsidRDefault="00A9396F" w:rsidP="00FE15CE">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FFFF00"/>
          </w:tcPr>
          <w:p w14:paraId="0448E40F" w14:textId="77777777" w:rsidR="00A9396F" w:rsidRPr="007A5C87" w:rsidRDefault="00A9396F" w:rsidP="00FE15CE">
            <w:pPr>
              <w:pStyle w:val="TableParagraph"/>
              <w:spacing w:before="1"/>
              <w:rPr>
                <w:lang w:val="fr-FR"/>
              </w:rPr>
            </w:pPr>
          </w:p>
          <w:p w14:paraId="7B61BB15" w14:textId="77777777" w:rsidR="00A9396F" w:rsidRPr="007A5C87" w:rsidRDefault="00A9396F" w:rsidP="00FE15CE">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6F531833" w14:textId="77777777" w:rsidR="00A9396F" w:rsidRPr="007A5C87" w:rsidRDefault="00A9396F" w:rsidP="00FE15CE">
            <w:pPr>
              <w:pStyle w:val="TableParagraph"/>
              <w:spacing w:before="11"/>
              <w:rPr>
                <w:sz w:val="32"/>
                <w:lang w:val="fr-FR"/>
              </w:rPr>
            </w:pPr>
          </w:p>
          <w:p w14:paraId="61D45B3B" w14:textId="77777777" w:rsidR="00A9396F" w:rsidRPr="007A5C87" w:rsidRDefault="00A9396F" w:rsidP="00FE15CE">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A9396F" w14:paraId="4A92ACF2" w14:textId="77777777" w:rsidTr="00FE15CE">
        <w:trPr>
          <w:trHeight w:val="1478"/>
        </w:trPr>
        <w:tc>
          <w:tcPr>
            <w:tcW w:w="2689" w:type="dxa"/>
          </w:tcPr>
          <w:p w14:paraId="270F04C2" w14:textId="77777777" w:rsidR="00A9396F" w:rsidRDefault="00A9396F" w:rsidP="00FE15CE">
            <w:pPr>
              <w:pStyle w:val="TableParagraph"/>
              <w:spacing w:line="288" w:lineRule="auto"/>
              <w:ind w:left="105"/>
              <w:rPr>
                <w:spacing w:val="-2"/>
                <w:sz w:val="18"/>
                <w:lang w:val="fr-FR"/>
              </w:rPr>
            </w:pPr>
          </w:p>
          <w:p w14:paraId="06364917" w14:textId="77777777" w:rsidR="00A9396F" w:rsidRPr="007A5C87" w:rsidRDefault="00A9396F" w:rsidP="00FE15CE">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6B9EBD30" w14:textId="77777777" w:rsidR="00A9396F" w:rsidRPr="007A5C87" w:rsidRDefault="00A9396F" w:rsidP="00FE15CE">
            <w:pPr>
              <w:pStyle w:val="TableParagraph"/>
              <w:spacing w:before="11"/>
              <w:rPr>
                <w:sz w:val="32"/>
                <w:lang w:val="fr-FR"/>
              </w:rPr>
            </w:pPr>
          </w:p>
          <w:p w14:paraId="43CCBF5E" w14:textId="77777777" w:rsidR="00A9396F" w:rsidRPr="007A5C87" w:rsidRDefault="00A9396F" w:rsidP="00FE15CE">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auto"/>
          </w:tcPr>
          <w:p w14:paraId="20D64667" w14:textId="77777777" w:rsidR="00A9396F" w:rsidRPr="007A5C87" w:rsidRDefault="00A9396F" w:rsidP="00FE15CE">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57579B4F" w14:textId="77777777" w:rsidR="00A9396F" w:rsidRDefault="00A9396F" w:rsidP="00FE15CE">
            <w:pPr>
              <w:pStyle w:val="TableParagraph"/>
              <w:spacing w:before="5"/>
              <w:ind w:left="106"/>
              <w:rPr>
                <w:sz w:val="18"/>
              </w:rPr>
            </w:pPr>
            <w:r>
              <w:rPr>
                <w:color w:val="802E90"/>
                <w:spacing w:val="-2"/>
                <w:sz w:val="18"/>
              </w:rPr>
              <w:t xml:space="preserve">sémantique </w:t>
            </w:r>
            <w:r>
              <w:rPr>
                <w:color w:val="802E90"/>
                <w:spacing w:val="-10"/>
                <w:sz w:val="18"/>
              </w:rPr>
              <w:t>.</w:t>
            </w:r>
          </w:p>
        </w:tc>
        <w:tc>
          <w:tcPr>
            <w:tcW w:w="1701" w:type="dxa"/>
            <w:shd w:val="clear" w:color="auto" w:fill="FFFF00"/>
          </w:tcPr>
          <w:p w14:paraId="56EE00E3" w14:textId="77777777" w:rsidR="00A9396F" w:rsidRPr="007A5C87" w:rsidRDefault="00A9396F" w:rsidP="00FE15CE">
            <w:pPr>
              <w:pStyle w:val="TableParagraph"/>
              <w:spacing w:before="5"/>
              <w:rPr>
                <w:lang w:val="fr-FR"/>
              </w:rPr>
            </w:pPr>
          </w:p>
          <w:p w14:paraId="03A4E07B" w14:textId="77777777" w:rsidR="00A9396F" w:rsidRPr="007A5C87" w:rsidRDefault="00A9396F" w:rsidP="00FE15CE">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67448441" w14:textId="77777777" w:rsidR="00A9396F" w:rsidRPr="007A5C87" w:rsidRDefault="00A9396F" w:rsidP="00FE15CE">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éclairé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A9396F" w14:paraId="6F466F19" w14:textId="77777777" w:rsidTr="00FE15CE">
        <w:trPr>
          <w:trHeight w:val="1967"/>
        </w:trPr>
        <w:tc>
          <w:tcPr>
            <w:tcW w:w="2689" w:type="dxa"/>
          </w:tcPr>
          <w:p w14:paraId="78019900" w14:textId="77777777" w:rsidR="00A9396F" w:rsidRPr="007A5C87" w:rsidRDefault="00A9396F" w:rsidP="00FE15CE">
            <w:pPr>
              <w:pStyle w:val="TableParagraph"/>
              <w:rPr>
                <w:sz w:val="24"/>
                <w:lang w:val="fr-FR"/>
              </w:rPr>
            </w:pPr>
          </w:p>
          <w:p w14:paraId="70579413" w14:textId="77777777" w:rsidR="00A9396F" w:rsidRPr="007A5C87" w:rsidRDefault="00A9396F" w:rsidP="00FE15CE">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6AD89F80" w14:textId="77777777" w:rsidR="00A9396F" w:rsidRPr="007A5C87" w:rsidRDefault="00A9396F" w:rsidP="00FE15CE">
            <w:pPr>
              <w:pStyle w:val="TableParagraph"/>
              <w:spacing w:before="1"/>
              <w:rPr>
                <w:lang w:val="fr-FR"/>
              </w:rPr>
            </w:pPr>
          </w:p>
          <w:p w14:paraId="136BE26C" w14:textId="77777777" w:rsidR="00A9396F" w:rsidRPr="007A5C87" w:rsidRDefault="00A9396F" w:rsidP="00FE15CE">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auto"/>
          </w:tcPr>
          <w:p w14:paraId="2CD9F285" w14:textId="77777777" w:rsidR="00A9396F" w:rsidRPr="007A5C87" w:rsidRDefault="00A9396F" w:rsidP="00FE15CE">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4039B561" w14:textId="77777777" w:rsidR="00A9396F" w:rsidRDefault="00A9396F" w:rsidP="00FE15CE">
            <w:pPr>
              <w:pStyle w:val="TableParagraph"/>
              <w:spacing w:line="204" w:lineRule="exact"/>
              <w:ind w:left="106"/>
              <w:rPr>
                <w:sz w:val="18"/>
              </w:rPr>
            </w:pPr>
            <w:r>
              <w:rPr>
                <w:color w:val="802E90"/>
                <w:spacing w:val="-2"/>
                <w:sz w:val="18"/>
              </w:rPr>
              <w:t>développement.</w:t>
            </w:r>
          </w:p>
        </w:tc>
        <w:tc>
          <w:tcPr>
            <w:tcW w:w="1701" w:type="dxa"/>
            <w:shd w:val="clear" w:color="auto" w:fill="FFFF00"/>
          </w:tcPr>
          <w:p w14:paraId="00F014A5" w14:textId="77777777" w:rsidR="00A9396F" w:rsidRPr="007A5C87" w:rsidRDefault="00A9396F" w:rsidP="00FE15CE">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1554BF95" w14:textId="77777777" w:rsidR="00A9396F" w:rsidRPr="007A5C87" w:rsidRDefault="00A9396F" w:rsidP="00FE15CE">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3B456CEA" w14:textId="78EDEE3C" w:rsidR="007A5C87" w:rsidRPr="007A5C87" w:rsidRDefault="007A5C87" w:rsidP="007A5C87">
      <w:pPr>
        <w:pStyle w:val="Titre2"/>
        <w:spacing w:before="101"/>
        <w:ind w:left="0" w:right="567"/>
        <w:rPr>
          <w:b/>
          <w:bCs/>
          <w:u w:val="single"/>
        </w:rPr>
      </w:pPr>
    </w:p>
    <w:sectPr w:rsidR="007A5C87" w:rsidRPr="007A5C87" w:rsidSect="00A115C8">
      <w:pgSz w:w="11906" w:h="16838"/>
      <w:pgMar w:top="851" w:right="141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5AE7"/>
    <w:multiLevelType w:val="hybridMultilevel"/>
    <w:tmpl w:val="105AB338"/>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2"/>
  </w:num>
  <w:num w:numId="2" w16cid:durableId="209804016">
    <w:abstractNumId w:val="1"/>
  </w:num>
  <w:num w:numId="3" w16cid:durableId="136001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615260"/>
    <w:rsid w:val="00703799"/>
    <w:rsid w:val="00706840"/>
    <w:rsid w:val="007A5C87"/>
    <w:rsid w:val="008165D6"/>
    <w:rsid w:val="0090710E"/>
    <w:rsid w:val="00A115C8"/>
    <w:rsid w:val="00A9396F"/>
    <w:rsid w:val="00C1481E"/>
    <w:rsid w:val="00CC4F64"/>
    <w:rsid w:val="00DB3686"/>
    <w:rsid w:val="00DF4BC9"/>
    <w:rsid w:val="00F800BD"/>
    <w:rsid w:val="00FE1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3526</Characters>
  <Application>Microsoft Office Word</Application>
  <DocSecurity>0</DocSecurity>
  <Lines>29</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4</cp:revision>
  <dcterms:created xsi:type="dcterms:W3CDTF">2023-09-21T09:36:00Z</dcterms:created>
  <dcterms:modified xsi:type="dcterms:W3CDTF">2023-09-24T11:35:00Z</dcterms:modified>
</cp:coreProperties>
</file>