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307F86EA" w:rsidR="004B787F" w:rsidRDefault="00DD29B2">
      <w:r w:rsidRPr="00DD29B2">
        <w:rPr>
          <w:rFonts w:ascii="Arial Nova" w:hAnsi="Arial Nova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F182A" wp14:editId="6BBDE200">
                <wp:simplePos x="0" y="0"/>
                <wp:positionH relativeFrom="column">
                  <wp:posOffset>-357505</wp:posOffset>
                </wp:positionH>
                <wp:positionV relativeFrom="paragraph">
                  <wp:posOffset>-97790</wp:posOffset>
                </wp:positionV>
                <wp:extent cx="9725025" cy="616450"/>
                <wp:effectExtent l="0" t="0" r="28575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1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EB4106" w14:textId="198E6E33" w:rsidR="00005C0F" w:rsidRPr="004321F4" w:rsidRDefault="00005C0F" w:rsidP="00DD29B2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321F4">
                              <w:rPr>
                                <w:rFonts w:ascii="Arial Nova" w:hAnsi="Arial Nova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GRILLE EVALUATION  </w:t>
                            </w:r>
                          </w:p>
                          <w:p w14:paraId="3EEE1B38" w14:textId="77777777" w:rsidR="000C39A1" w:rsidRDefault="000C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2F182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28.15pt;margin-top:-7.7pt;width:765.75pt;height:4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BfMAIAAHwEAAAOAAAAZHJzL2Uyb0RvYy54bWysVG1v2jAQ/j5p/8Hy9xFgQNuIUDEqpkmo&#10;rUSnfjaOTSw5Ps82JOzX72zCy7pKk6Z9ce5853t57rlM79tak71wXoEp6KDXp0QYDqUy24J+f1l+&#10;uqXEB2ZKpsGIgh6Ep/ezjx+mjc3FECrQpXAEgxifN7agVQg2zzLPK1Ez3wMrDBoluJoFVN02Kx1r&#10;MHqts2G/P8kacKV1wIX3ePtwNNJZii+l4OFJSi8C0QXF2kI6XTo38cxmU5ZvHbOV4l0Z7B+qqJky&#10;mPQc6oEFRnZO/RGqVtyBBxl6HOoMpFRcpB6wm0H/TTfrilmRekFwvD3D5P9fWP64X9tnR0L7BVoc&#10;YASksT73eBn7aaWr4xcrJWhHCA9n2EQbCMfLu5vhuD8cU8LRNhlMRuOEa3Z5bZ0PXwXUJAoFdTiW&#10;hBbbr3zAjOh6conJPGhVLpXWSYlUEAvtyJ7hEHVINeKL37y0IQ0m/4yp/xZhs30nAsbTBgu59B6l&#10;0G7aDpANlAfEycGRQt7ypcJmVsyHZ+aQMwgN7kF4wkNqwGKgkyipwP187z764yjRSkmDHCyo/7Fj&#10;TlCivxkc8t1gNIqkTcpofDNExV1bNtcWs6sXgAgNcOMsT2L0D/okSgf1K67LPGZFEzMccxc0nMRF&#10;OG4GrhsX83lyQppaFlZmbXkMHcGNo3ppX5mz3TwDMuERTmxl+ZuxHn3jSwPzXQCp0swjwEdUO9yR&#10;4okK3TrGHbrWk9flpzH7BQAA//8DAFBLAwQUAAYACAAAACEAnrYT3+EAAAALAQAADwAAAGRycy9k&#10;b3ducmV2LnhtbEyPwUrDQBCG74LvsIzgrd2kTdoQsylBEUEFsXrxNs2OSTA7G7LbNn37bk/1NsN8&#10;/PP9xWYyvTjQ6DrLCuJ5BIK4trrjRsH31/MsA+E8ssbeMik4kYNNeXtTYK7tkT/psPWNCCHsclTQ&#10;ej/kUrq6JYNubgficPu1o0Ef1rGResRjCDe9XETRShrsOHxocaDHluq/7d4oeE1+8Gnp3+jkefqo&#10;qpdsSNy7Uvd3U/UAwtPkrzBc9IM6lMFpZ/esnegVzNLVMqBhiNMExIVI1ukCxE5BFq9BloX836E8&#10;AwAA//8DAFBLAQItABQABgAIAAAAIQC2gziS/gAAAOEBAAATAAAAAAAAAAAAAAAAAAAAAABbQ29u&#10;dGVudF9UeXBlc10ueG1sUEsBAi0AFAAGAAgAAAAhADj9If/WAAAAlAEAAAsAAAAAAAAAAAAAAAAA&#10;LwEAAF9yZWxzLy5yZWxzUEsBAi0AFAAGAAgAAAAhABJ58F8wAgAAfAQAAA4AAAAAAAAAAAAAAAAA&#10;LgIAAGRycy9lMm9Eb2MueG1sUEsBAi0AFAAGAAgAAAAhAJ62E9/hAAAACwEAAA8AAAAAAAAAAAAA&#10;AAAAigQAAGRycy9kb3ducmV2LnhtbFBLBQYAAAAABAAEAPMAAACYBQAAAAA=&#10;" fillcolor="white [3201]" strokecolor="white [3212]" strokeweight=".5pt">
                <v:textbox>
                  <w:txbxContent>
                    <w:p w14:paraId="17EB4106" w14:textId="198E6E33" w:rsidR="00005C0F" w:rsidRPr="004321F4" w:rsidRDefault="00005C0F" w:rsidP="00DD29B2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321F4">
                        <w:rPr>
                          <w:rFonts w:ascii="Arial Nova" w:hAnsi="Arial Nova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GRILLE EVALUATION  </w:t>
                      </w:r>
                    </w:p>
                    <w:p w14:paraId="3EEE1B38" w14:textId="77777777" w:rsidR="000C39A1" w:rsidRDefault="000C39A1"/>
                  </w:txbxContent>
                </v:textbox>
              </v:shape>
            </w:pict>
          </mc:Fallback>
        </mc:AlternateContent>
      </w:r>
    </w:p>
    <w:p w14:paraId="1CEC1E44" w14:textId="4B2EF637" w:rsidR="004B787F" w:rsidRDefault="004B787F"/>
    <w:p w14:paraId="42DA91D0" w14:textId="5618B912" w:rsidR="00E57BA5" w:rsidRPr="00DD29B2" w:rsidRDefault="00E57BA5">
      <w:pPr>
        <w:rPr>
          <w:rFonts w:ascii="Arial Nova" w:hAnsi="Arial Nova"/>
          <w:sz w:val="20"/>
          <w:szCs w:val="20"/>
        </w:rPr>
      </w:pPr>
    </w:p>
    <w:tbl>
      <w:tblPr>
        <w:tblStyle w:val="Grilledutableau"/>
        <w:tblpPr w:leftFromText="141" w:rightFromText="141" w:vertAnchor="page" w:horzAnchor="page" w:tblpX="766" w:tblpY="1546"/>
        <w:tblW w:w="14459" w:type="dxa"/>
        <w:tblLook w:val="04A0" w:firstRow="1" w:lastRow="0" w:firstColumn="1" w:lastColumn="0" w:noHBand="0" w:noVBand="1"/>
      </w:tblPr>
      <w:tblGrid>
        <w:gridCol w:w="12204"/>
        <w:gridCol w:w="451"/>
        <w:gridCol w:w="451"/>
        <w:gridCol w:w="451"/>
        <w:gridCol w:w="451"/>
        <w:gridCol w:w="451"/>
      </w:tblGrid>
      <w:tr w:rsidR="00AB2541" w:rsidRPr="00AB2541" w14:paraId="6A311F83" w14:textId="77777777" w:rsidTr="002A43C5">
        <w:trPr>
          <w:cantSplit/>
          <w:trHeight w:val="990"/>
        </w:trPr>
        <w:tc>
          <w:tcPr>
            <w:tcW w:w="12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51448658" w14:textId="77777777" w:rsidR="00AB2541" w:rsidRPr="00AB2541" w:rsidRDefault="00AB2541" w:rsidP="00AB2541">
            <w:pPr>
              <w:rPr>
                <w:rFonts w:ascii="Arial Nova" w:hAnsi="Arial Nova"/>
                <w:b/>
                <w:bCs/>
                <w:iCs/>
                <w:color w:val="FF0000"/>
                <w:sz w:val="18"/>
                <w:szCs w:val="18"/>
              </w:rPr>
            </w:pPr>
          </w:p>
          <w:p w14:paraId="4CE2CDE9" w14:textId="77777777" w:rsidR="00AB2541" w:rsidRPr="00AB2541" w:rsidRDefault="00AB2541" w:rsidP="00AB2541">
            <w:pPr>
              <w:rPr>
                <w:b/>
                <w:iCs/>
                <w:color w:val="FF0000"/>
                <w:sz w:val="18"/>
                <w:szCs w:val="18"/>
              </w:rPr>
            </w:pPr>
          </w:p>
          <w:p w14:paraId="34024BB9" w14:textId="77777777" w:rsidR="00AB2541" w:rsidRPr="00AB2541" w:rsidRDefault="00AB2541" w:rsidP="00AB2541">
            <w:pPr>
              <w:rPr>
                <w:rFonts w:ascii="Arial Nova" w:hAnsi="Arial Nova"/>
                <w:b/>
                <w:bCs/>
                <w:iCs/>
                <w:color w:val="FF0000"/>
                <w:sz w:val="18"/>
                <w:szCs w:val="18"/>
              </w:rPr>
            </w:pPr>
          </w:p>
          <w:p w14:paraId="571FB725" w14:textId="298D83BB" w:rsidR="00AB2541" w:rsidRPr="002A43C5" w:rsidRDefault="00AB2541" w:rsidP="00AB2541">
            <w:pPr>
              <w:rPr>
                <w:rFonts w:ascii="Arial Nova" w:hAnsi="Arial Nova"/>
                <w:b/>
                <w:bCs/>
                <w:iCs/>
                <w:color w:val="E2EFD9" w:themeColor="accent6" w:themeTint="33"/>
                <w:sz w:val="18"/>
                <w:szCs w:val="18"/>
                <w:lang w:val="fr-FR"/>
              </w:rPr>
            </w:pPr>
            <w:r w:rsidRPr="002A43C5">
              <w:rPr>
                <w:rFonts w:ascii="Arial Nova" w:hAnsi="Arial Nova"/>
                <w:b/>
                <w:bCs/>
                <w:iCs/>
                <w:outline/>
                <w:color w:val="ED7D31" w:themeColor="accent2"/>
                <w:sz w:val="24"/>
                <w:szCs w:val="24"/>
                <w:lang w:val="fr-FR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Evaluation </w:t>
            </w:r>
            <w:r w:rsidR="002A43C5">
              <w:rPr>
                <w:rFonts w:ascii="Arial Nova" w:hAnsi="Arial Nova"/>
                <w:b/>
                <w:bCs/>
                <w:iCs/>
                <w:outline/>
                <w:color w:val="ED7D31" w:themeColor="accent2"/>
                <w:sz w:val="24"/>
                <w:szCs w:val="24"/>
                <w:lang w:val="fr-FR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in</w:t>
            </w:r>
            <w:r w:rsidR="002A43C5">
              <w:rPr>
                <w:bCs/>
                <w:iCs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secte</w:t>
            </w:r>
            <w:r w:rsidRPr="002A43C5">
              <w:rPr>
                <w:rFonts w:ascii="Arial Nova" w:hAnsi="Arial Nova"/>
                <w:b/>
                <w:bCs/>
                <w:iCs/>
                <w:outline/>
                <w:color w:val="ED7D31" w:themeColor="accent2"/>
                <w:sz w:val="24"/>
                <w:szCs w:val="24"/>
                <w:lang w:val="fr-FR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2A43C5">
              <w:rPr>
                <w:rFonts w:ascii="Arial Nova" w:hAnsi="Arial Nova"/>
                <w:b/>
                <w:bCs/>
                <w:iCs/>
                <w:color w:val="FF0000"/>
                <w:lang w:val="fr-FR"/>
              </w:rPr>
              <w:t xml:space="preserve">: 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tbRl"/>
          </w:tcPr>
          <w:p w14:paraId="76C1F675" w14:textId="76F1F63F" w:rsidR="00AB2541" w:rsidRPr="004321F4" w:rsidRDefault="00AB2541" w:rsidP="00AB2541">
            <w:pPr>
              <w:ind w:left="113" w:right="113"/>
              <w:rPr>
                <w:rFonts w:ascii="Arial Nova" w:hAnsi="Arial Nova"/>
                <w:iCs/>
                <w:sz w:val="14"/>
                <w:szCs w:val="14"/>
              </w:rPr>
            </w:pPr>
            <w:r w:rsidRPr="004321F4">
              <w:rPr>
                <w:rFonts w:ascii="Arial Nova" w:hAnsi="Arial Nova"/>
                <w:iCs/>
                <w:sz w:val="14"/>
                <w:szCs w:val="14"/>
              </w:rPr>
              <w:t>Non bservé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A18D58D" w14:textId="0CF6CA72" w:rsidR="00AB2541" w:rsidRPr="004321F4" w:rsidRDefault="00AB2541" w:rsidP="00AB2541">
            <w:pPr>
              <w:rPr>
                <w:rFonts w:ascii="Arial Nova" w:hAnsi="Arial Nova"/>
                <w:iCs/>
                <w:sz w:val="14"/>
                <w:szCs w:val="14"/>
              </w:rPr>
            </w:pPr>
            <w:r w:rsidRPr="004321F4">
              <w:rPr>
                <w:rFonts w:ascii="Arial Nova" w:hAnsi="Arial Nova"/>
                <w:iCs/>
                <w:sz w:val="14"/>
                <w:szCs w:val="14"/>
              </w:rPr>
              <w:t xml:space="preserve"> </w:t>
            </w:r>
            <w:r w:rsidRPr="004321F4">
              <w:rPr>
                <w:iCs/>
                <w:sz w:val="14"/>
                <w:szCs w:val="14"/>
              </w:rPr>
              <w:t xml:space="preserve">   </w:t>
            </w:r>
            <w:r w:rsidRPr="004321F4">
              <w:rPr>
                <w:rFonts w:ascii="Arial Nova" w:hAnsi="Arial Nova"/>
                <w:iCs/>
                <w:sz w:val="14"/>
                <w:szCs w:val="14"/>
              </w:rPr>
              <w:t>Insuffisant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C000"/>
            <w:textDirection w:val="tbRl"/>
          </w:tcPr>
          <w:p w14:paraId="75C53D30" w14:textId="77777777" w:rsidR="00AB2541" w:rsidRPr="004321F4" w:rsidRDefault="00AB2541" w:rsidP="00AB2541">
            <w:pPr>
              <w:ind w:left="113" w:right="113"/>
              <w:rPr>
                <w:rFonts w:ascii="Arial Nova" w:hAnsi="Arial Nova"/>
                <w:iCs/>
                <w:sz w:val="14"/>
                <w:szCs w:val="14"/>
              </w:rPr>
            </w:pPr>
            <w:r w:rsidRPr="004321F4">
              <w:rPr>
                <w:rFonts w:ascii="Arial Nova" w:hAnsi="Arial Nova"/>
                <w:iCs/>
                <w:sz w:val="14"/>
                <w:szCs w:val="14"/>
              </w:rPr>
              <w:t xml:space="preserve">Suffisant 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92D050"/>
            <w:textDirection w:val="tbRl"/>
          </w:tcPr>
          <w:p w14:paraId="2AC958C5" w14:textId="77777777" w:rsidR="00AB2541" w:rsidRPr="004321F4" w:rsidRDefault="00AB2541" w:rsidP="00AB2541">
            <w:pPr>
              <w:ind w:left="113" w:right="113"/>
              <w:rPr>
                <w:rFonts w:ascii="Arial Nova" w:hAnsi="Arial Nova"/>
                <w:iCs/>
                <w:sz w:val="14"/>
                <w:szCs w:val="14"/>
              </w:rPr>
            </w:pPr>
            <w:r w:rsidRPr="004321F4">
              <w:rPr>
                <w:rFonts w:ascii="Arial Nova" w:hAnsi="Arial Nova"/>
                <w:iCs/>
                <w:sz w:val="14"/>
                <w:szCs w:val="14"/>
              </w:rPr>
              <w:t>Satisfaisant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00B050"/>
            <w:textDirection w:val="tbRl"/>
          </w:tcPr>
          <w:p w14:paraId="2559341E" w14:textId="68FC7F58" w:rsidR="00AB2541" w:rsidRPr="004321F4" w:rsidRDefault="00AB2541" w:rsidP="00AB2541">
            <w:pPr>
              <w:ind w:left="113" w:right="113"/>
              <w:rPr>
                <w:rFonts w:ascii="Arial Nova" w:hAnsi="Arial Nova"/>
                <w:iCs/>
                <w:sz w:val="14"/>
                <w:szCs w:val="14"/>
              </w:rPr>
            </w:pPr>
            <w:r w:rsidRPr="004321F4">
              <w:rPr>
                <w:rFonts w:ascii="Arial Nova" w:hAnsi="Arial Nova"/>
                <w:iCs/>
                <w:sz w:val="14"/>
                <w:szCs w:val="14"/>
              </w:rPr>
              <w:t>tbm</w:t>
            </w:r>
          </w:p>
        </w:tc>
      </w:tr>
      <w:tr w:rsidR="00AB2541" w:rsidRPr="00AB2541" w14:paraId="131274EA" w14:textId="77777777" w:rsidTr="006B09D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2E2C4" w14:textId="77777777" w:rsidR="00AB2541" w:rsidRPr="00AB2541" w:rsidRDefault="00AB2541" w:rsidP="00AB2541">
            <w:pPr>
              <w:spacing w:before="55"/>
              <w:ind w:left="113" w:right="113"/>
              <w:rPr>
                <w:rFonts w:ascii="Arial Nova" w:hAnsi="Arial Nova"/>
                <w:b/>
                <w:bCs/>
                <w:iCs/>
                <w:sz w:val="18"/>
                <w:szCs w:val="18"/>
              </w:rPr>
            </w:pPr>
            <w:r w:rsidRPr="00AB2541"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AB2541" w:rsidRPr="00AB2541" w14:paraId="148D359B" w14:textId="77777777" w:rsidTr="002A43C5">
        <w:tc>
          <w:tcPr>
            <w:tcW w:w="122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7E785B" w14:textId="4798DF6F" w:rsidR="00AB2541" w:rsidRPr="002A43C5" w:rsidRDefault="00AB2541" w:rsidP="002A43C5">
            <w:pPr>
              <w:spacing w:before="55"/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</w:pPr>
            <w:r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 xml:space="preserve">Capacité à choisir, </w:t>
            </w:r>
            <w:r w:rsidR="002A43C5"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>expérimenter</w:t>
            </w:r>
            <w:r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>, mobiliser, adapter et à maîtriser des langages et des moyens plastiques variés et ce, dans l’ensemble des champs de la pratique artistique.</w:t>
            </w:r>
          </w:p>
        </w:tc>
        <w:tc>
          <w:tcPr>
            <w:tcW w:w="451" w:type="dxa"/>
          </w:tcPr>
          <w:p w14:paraId="37DC1AAB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11F7E346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6DD69D0A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5D5373B4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14:paraId="658AAFF5" w14:textId="4EE08A54" w:rsidR="00AB2541" w:rsidRPr="002A43C5" w:rsidRDefault="004E24CD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 Nova" w:hAnsi="Arial Nova"/>
                <w:i/>
                <w:sz w:val="18"/>
                <w:szCs w:val="18"/>
                <w:lang w:val="fr-FR"/>
              </w:rPr>
              <w:t>x</w:t>
            </w:r>
            <w:proofErr w:type="gramEnd"/>
          </w:p>
        </w:tc>
      </w:tr>
      <w:tr w:rsidR="00AB2541" w:rsidRPr="00AB2541" w14:paraId="3974318E" w14:textId="77777777" w:rsidTr="006B09D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287E" w14:textId="77777777" w:rsidR="00AB2541" w:rsidRPr="002A43C5" w:rsidRDefault="00AB2541" w:rsidP="00AB2541">
            <w:pPr>
              <w:spacing w:before="55"/>
              <w:ind w:left="113" w:right="113"/>
              <w:rPr>
                <w:rStyle w:val="markedcontent"/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3C5"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METTRE EN ŒUVRE UN PROJET ARTISTIQUE INDIVIDUEL OU COLLECTIF  </w:t>
            </w:r>
          </w:p>
        </w:tc>
      </w:tr>
      <w:tr w:rsidR="00AB2541" w:rsidRPr="00AB2541" w14:paraId="5D0254AB" w14:textId="77777777" w:rsidTr="002A43C5">
        <w:tc>
          <w:tcPr>
            <w:tcW w:w="122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D4B4CD" w14:textId="78315230" w:rsidR="00AB2541" w:rsidRPr="002A43C5" w:rsidRDefault="00AB2541" w:rsidP="002A43C5">
            <w:pPr>
              <w:spacing w:before="55"/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</w:pPr>
            <w:r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>Capacité à faire preuve d’autonomie, d’initiative, de responsabilité́, d’engagement et d’esprit critique dans la conduite d’un projet artistique</w:t>
            </w:r>
          </w:p>
        </w:tc>
        <w:tc>
          <w:tcPr>
            <w:tcW w:w="451" w:type="dxa"/>
          </w:tcPr>
          <w:p w14:paraId="0C28ED06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1919BCC6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0B6BB73F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3E61B205" w14:textId="77777777" w:rsidR="00AB2541" w:rsidRPr="002A43C5" w:rsidRDefault="00AB2541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14:paraId="44F74441" w14:textId="17279B20" w:rsidR="00AB2541" w:rsidRPr="002A43C5" w:rsidRDefault="004E24CD" w:rsidP="00AB2541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 Nova" w:hAnsi="Arial Nova"/>
                <w:i/>
                <w:sz w:val="18"/>
                <w:szCs w:val="18"/>
                <w:lang w:val="fr-FR"/>
              </w:rPr>
              <w:t>x</w:t>
            </w:r>
            <w:proofErr w:type="gramEnd"/>
          </w:p>
        </w:tc>
      </w:tr>
      <w:tr w:rsidR="00AB2541" w:rsidRPr="00AB2541" w14:paraId="2DDF24E4" w14:textId="77777777" w:rsidTr="006B09D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70ECA" w14:textId="10BD2B97" w:rsidR="00AB2541" w:rsidRPr="00AB2541" w:rsidRDefault="00AB2541" w:rsidP="002A43C5">
            <w:pPr>
              <w:spacing w:before="55"/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21F4"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4E24CD"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19/20</w:t>
            </w:r>
          </w:p>
        </w:tc>
      </w:tr>
      <w:tr w:rsidR="0035395F" w:rsidRPr="00AB2541" w14:paraId="65CDE7BB" w14:textId="77777777" w:rsidTr="006B09D3">
        <w:trPr>
          <w:trHeight w:val="52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AA65192" w14:textId="77777777" w:rsidR="002A43C5" w:rsidRDefault="002A43C5" w:rsidP="00DE188B">
            <w:pPr>
              <w:rPr>
                <w:bCs/>
                <w:iCs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14:paraId="62F82C71" w14:textId="231B9D2F" w:rsidR="0035395F" w:rsidRPr="00AB2541" w:rsidRDefault="0035395F" w:rsidP="00DE188B">
            <w:pPr>
              <w:rPr>
                <w:rStyle w:val="markedcontent"/>
                <w:rFonts w:ascii="Arial Nova" w:hAnsi="Arial Nova" w:cstheme="minorHAnsi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21F4">
              <w:rPr>
                <w:rFonts w:ascii="Arial Nova" w:hAnsi="Arial Nova"/>
                <w:b/>
                <w:bCs/>
                <w:iCs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Evaluation  </w:t>
            </w:r>
            <w:r w:rsidR="002A43C5">
              <w:rPr>
                <w:rFonts w:ascii="Arial Nova" w:hAnsi="Arial Nova"/>
                <w:b/>
                <w:bCs/>
                <w:iCs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grande lessive</w:t>
            </w:r>
          </w:p>
        </w:tc>
      </w:tr>
      <w:tr w:rsidR="0035395F" w:rsidRPr="00AB2541" w14:paraId="56C2CF0C" w14:textId="77777777" w:rsidTr="006B09D3">
        <w:trPr>
          <w:trHeight w:val="28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D45E" w14:textId="082F8EFD" w:rsidR="0035395F" w:rsidRPr="002A43C5" w:rsidRDefault="002A43C5" w:rsidP="00DE188B">
            <w:pPr>
              <w:rPr>
                <w:rFonts w:ascii="Arial Nova" w:hAnsi="Arial Nova"/>
                <w:b/>
                <w:bCs/>
                <w:iCs/>
                <w:color w:val="FF0000"/>
                <w:sz w:val="18"/>
                <w:szCs w:val="18"/>
                <w:lang w:val="fr-FR"/>
              </w:rPr>
            </w:pPr>
            <w:r w:rsidRPr="00AB2541"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DC3E08" w:rsidRPr="00AB2541" w14:paraId="06DD3BE6" w14:textId="77777777" w:rsidTr="002A43C5">
        <w:tc>
          <w:tcPr>
            <w:tcW w:w="122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3393" w14:textId="36DDF1D1" w:rsidR="00DC3E08" w:rsidRPr="002A43C5" w:rsidRDefault="002A43C5" w:rsidP="002A43C5">
            <w:pPr>
              <w:spacing w:before="55"/>
              <w:rPr>
                <w:rFonts w:ascii="Arial Nova" w:hAnsi="Arial Nova" w:cstheme="minorHAnsi"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artistique.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14:paraId="58098A56" w14:textId="77777777" w:rsidR="00DC3E08" w:rsidRPr="002A43C5" w:rsidRDefault="00DC3E08" w:rsidP="00DC3E08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010CD7BE" w14:textId="77777777" w:rsidR="00DC3E08" w:rsidRPr="002A43C5" w:rsidRDefault="00DC3E08" w:rsidP="00DC3E08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64BD46F9" w14:textId="77777777" w:rsidR="00DC3E08" w:rsidRPr="002A43C5" w:rsidRDefault="00DC3E08" w:rsidP="00DC3E08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4C58AC14" w14:textId="77777777" w:rsidR="00DC3E08" w:rsidRPr="002A43C5" w:rsidRDefault="00DC3E08" w:rsidP="00DC3E08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14:paraId="00CE569B" w14:textId="5E07B58F" w:rsidR="00DC3E08" w:rsidRPr="002A43C5" w:rsidRDefault="004E24CD" w:rsidP="00DC3E08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  <w:r>
              <w:rPr>
                <w:rFonts w:ascii="Arial Nova" w:hAnsi="Arial Nova"/>
                <w:i/>
                <w:sz w:val="18"/>
                <w:szCs w:val="18"/>
                <w:lang w:val="fr-FR"/>
              </w:rPr>
              <w:t>x</w:t>
            </w:r>
          </w:p>
        </w:tc>
      </w:tr>
      <w:tr w:rsidR="00DC3E08" w:rsidRPr="00AB2541" w14:paraId="71820BCE" w14:textId="77777777" w:rsidTr="006B09D3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69229" w14:textId="2EB9FF75" w:rsidR="00DC3E08" w:rsidRPr="002A43C5" w:rsidRDefault="00DC3E08" w:rsidP="00DE188B">
            <w:pPr>
              <w:spacing w:before="55"/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43C5">
              <w:rPr>
                <w:rStyle w:val="markedcontent"/>
                <w:rFonts w:ascii="Arial Nova" w:hAnsi="Arial Nova"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METTRE EN ŒUVRE UN PROJET ARTISTIQUE INDIVIDUEL OU COLLECTIF  </w:t>
            </w:r>
          </w:p>
        </w:tc>
      </w:tr>
      <w:tr w:rsidR="002A43C5" w:rsidRPr="00AB2541" w14:paraId="1D71BB49" w14:textId="1D9B0EB8" w:rsidTr="002A43C5">
        <w:tc>
          <w:tcPr>
            <w:tcW w:w="1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B64F" w14:textId="672D3599" w:rsidR="002A43C5" w:rsidRPr="002A43C5" w:rsidRDefault="002A43C5" w:rsidP="002A43C5">
            <w:pPr>
              <w:spacing w:before="55"/>
              <w:rPr>
                <w:rFonts w:ascii="Arial Nova" w:hAnsi="Arial Nova"/>
                <w:i/>
                <w:sz w:val="18"/>
                <w:szCs w:val="18"/>
                <w:lang w:val="fr-FR"/>
              </w:rPr>
            </w:pPr>
            <w:r w:rsidRPr="002A43C5">
              <w:rPr>
                <w:rFonts w:ascii="Arial Nova" w:hAnsi="Arial Nova" w:cstheme="minorHAnsi"/>
                <w:color w:val="000000" w:themeColor="text1"/>
                <w:sz w:val="18"/>
                <w:szCs w:val="18"/>
                <w:lang w:val="fr-FR"/>
              </w:rPr>
              <w:t>Capacité à faire preuve d’autonomie, d’initiative, de responsabilité́, d’engagement et d’esprit critique dans la conduite d’un projet artistique</w:t>
            </w:r>
          </w:p>
        </w:tc>
        <w:tc>
          <w:tcPr>
            <w:tcW w:w="451" w:type="dxa"/>
          </w:tcPr>
          <w:p w14:paraId="60905A12" w14:textId="77777777" w:rsidR="002A43C5" w:rsidRPr="002A43C5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1CDC4B58" w14:textId="77777777" w:rsidR="002A43C5" w:rsidRPr="002A43C5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4A432A89" w14:textId="77777777" w:rsidR="002A43C5" w:rsidRPr="002A43C5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0DC3B31F" w14:textId="77777777" w:rsidR="002A43C5" w:rsidRPr="002A43C5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  <w:lang w:val="fr-FR"/>
              </w:rPr>
            </w:pPr>
          </w:p>
        </w:tc>
        <w:tc>
          <w:tcPr>
            <w:tcW w:w="451" w:type="dxa"/>
          </w:tcPr>
          <w:p w14:paraId="27BB6E93" w14:textId="77777777" w:rsidR="002A43C5" w:rsidRPr="002A43C5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  <w:lang w:val="fr-FR"/>
              </w:rPr>
            </w:pPr>
          </w:p>
        </w:tc>
      </w:tr>
      <w:tr w:rsidR="002A43C5" w:rsidRPr="00AB2541" w14:paraId="57CCB77E" w14:textId="77777777" w:rsidTr="002A43C5">
        <w:tc>
          <w:tcPr>
            <w:tcW w:w="1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23D9" w14:textId="442BC3EA" w:rsidR="002A43C5" w:rsidRPr="004321F4" w:rsidRDefault="002A43C5" w:rsidP="002A43C5">
            <w:pPr>
              <w:spacing w:before="55"/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321F4"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24CD">
              <w:rPr>
                <w:rStyle w:val="markedcontent"/>
                <w:rFonts w:ascii="Arial Nova" w:hAnsi="Arial Nova" w:cstheme="minorHAnsi"/>
                <w:b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24CD">
              <w:rPr>
                <w:rStyle w:val="markedcontent"/>
                <w:rFonts w:cstheme="minorHAnsi"/>
                <w:color w:val="000000" w:themeColor="text1"/>
                <w:sz w:val="18"/>
                <w:szCs w:val="1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17/20</w:t>
            </w:r>
          </w:p>
          <w:p w14:paraId="6F9817B8" w14:textId="77777777" w:rsidR="002A43C5" w:rsidRPr="00DC3E08" w:rsidRDefault="002A43C5" w:rsidP="002A43C5">
            <w:pPr>
              <w:spacing w:before="55"/>
              <w:rPr>
                <w:rFonts w:ascii="Arial Nova" w:hAnsi="Arial Nova" w:cstheme="minorHAns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451" w:type="dxa"/>
          </w:tcPr>
          <w:p w14:paraId="38D2F2D8" w14:textId="77777777" w:rsidR="002A43C5" w:rsidRPr="00AB2541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1" w:type="dxa"/>
          </w:tcPr>
          <w:p w14:paraId="0FBB0BD5" w14:textId="77777777" w:rsidR="002A43C5" w:rsidRPr="00AB2541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1" w:type="dxa"/>
          </w:tcPr>
          <w:p w14:paraId="15C1A92C" w14:textId="77777777" w:rsidR="002A43C5" w:rsidRPr="00AB2541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1" w:type="dxa"/>
          </w:tcPr>
          <w:p w14:paraId="4183B8B4" w14:textId="77777777" w:rsidR="002A43C5" w:rsidRPr="00AB2541" w:rsidRDefault="002A43C5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451" w:type="dxa"/>
          </w:tcPr>
          <w:p w14:paraId="7551A24F" w14:textId="68CD08B6" w:rsidR="002A43C5" w:rsidRPr="00AB2541" w:rsidRDefault="004E24CD" w:rsidP="002A43C5">
            <w:pPr>
              <w:widowControl/>
              <w:autoSpaceDE/>
              <w:autoSpaceDN/>
              <w:spacing w:after="160" w:line="259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x</w:t>
            </w:r>
          </w:p>
        </w:tc>
      </w:tr>
    </w:tbl>
    <w:p w14:paraId="6B54B333" w14:textId="3EA07E1B" w:rsidR="00AB2541" w:rsidRDefault="002A43C5" w:rsidP="006B7F95">
      <w:pPr>
        <w:ind w:hanging="567"/>
        <w:rPr>
          <w:rFonts w:ascii="Arial Nova" w:hAnsi="Arial Nova"/>
          <w:b/>
          <w:bCs/>
          <w:i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A43C5">
        <w:rPr>
          <w:rFonts w:ascii="Arial Nova" w:hAnsi="Arial Nova"/>
          <w:b/>
          <w:bCs/>
          <w:i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Evaluation  </w:t>
      </w:r>
      <w:r>
        <w:rPr>
          <w:rFonts w:ascii="Arial Nova" w:hAnsi="Arial Nova"/>
          <w:b/>
          <w:bCs/>
          <w:i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netboard  </w:t>
      </w:r>
    </w:p>
    <w:p w14:paraId="6A10B0E2" w14:textId="77777777" w:rsidR="002A43C5" w:rsidRPr="002A43C5" w:rsidRDefault="002A43C5" w:rsidP="002A43C5">
      <w:pPr>
        <w:rPr>
          <w:rFonts w:ascii="Arial Nova" w:hAnsi="Arial Nova"/>
        </w:rPr>
      </w:pPr>
    </w:p>
    <w:tbl>
      <w:tblPr>
        <w:tblStyle w:val="Grilledutableau"/>
        <w:tblpPr w:leftFromText="141" w:rightFromText="141" w:vertAnchor="text" w:horzAnchor="margin" w:tblpXSpec="center" w:tblpY="-36"/>
        <w:tblW w:w="14312" w:type="dxa"/>
        <w:tblLook w:val="04A0" w:firstRow="1" w:lastRow="0" w:firstColumn="1" w:lastColumn="0" w:noHBand="0" w:noVBand="1"/>
      </w:tblPr>
      <w:tblGrid>
        <w:gridCol w:w="12044"/>
        <w:gridCol w:w="425"/>
        <w:gridCol w:w="426"/>
        <w:gridCol w:w="425"/>
        <w:gridCol w:w="567"/>
        <w:gridCol w:w="425"/>
      </w:tblGrid>
      <w:tr w:rsidR="00123458" w14:paraId="3205C6D0" w14:textId="77777777" w:rsidTr="00123458">
        <w:tc>
          <w:tcPr>
            <w:tcW w:w="12044" w:type="dxa"/>
          </w:tcPr>
          <w:p w14:paraId="112C3BF3" w14:textId="77777777" w:rsidR="00123458" w:rsidRPr="002A43C5" w:rsidRDefault="00123458" w:rsidP="00123458">
            <w:pPr>
              <w:tabs>
                <w:tab w:val="left" w:pos="900"/>
              </w:tabs>
              <w:ind w:firstLine="22"/>
              <w:rPr>
                <w:rFonts w:ascii="Arial Nova" w:hAnsi="Arial Nova"/>
                <w:lang w:val="fr-FR"/>
              </w:rPr>
            </w:pPr>
            <w:r w:rsidRPr="002A43C5"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Recourir à des outils numériques de captations </w:t>
            </w:r>
            <w:r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 de productions à des fins de création artistique</w:t>
            </w:r>
          </w:p>
        </w:tc>
        <w:tc>
          <w:tcPr>
            <w:tcW w:w="425" w:type="dxa"/>
          </w:tcPr>
          <w:p w14:paraId="6904888E" w14:textId="77777777" w:rsidR="00123458" w:rsidRPr="002A43C5" w:rsidRDefault="00123458" w:rsidP="00123458">
            <w:pPr>
              <w:tabs>
                <w:tab w:val="left" w:pos="900"/>
              </w:tabs>
              <w:rPr>
                <w:rFonts w:ascii="Arial Nova" w:hAnsi="Arial Nova"/>
                <w:lang w:val="fr-FR"/>
              </w:rPr>
            </w:pPr>
          </w:p>
        </w:tc>
        <w:tc>
          <w:tcPr>
            <w:tcW w:w="426" w:type="dxa"/>
          </w:tcPr>
          <w:p w14:paraId="6DF7A106" w14:textId="77777777" w:rsidR="00123458" w:rsidRPr="002A43C5" w:rsidRDefault="00123458" w:rsidP="00123458">
            <w:pPr>
              <w:tabs>
                <w:tab w:val="left" w:pos="900"/>
              </w:tabs>
              <w:rPr>
                <w:rFonts w:ascii="Arial Nova" w:hAnsi="Arial Nova"/>
                <w:lang w:val="fr-FR"/>
              </w:rPr>
            </w:pPr>
          </w:p>
        </w:tc>
        <w:tc>
          <w:tcPr>
            <w:tcW w:w="425" w:type="dxa"/>
          </w:tcPr>
          <w:p w14:paraId="4FE96388" w14:textId="77777777" w:rsidR="00123458" w:rsidRPr="002A43C5" w:rsidRDefault="00123458" w:rsidP="00123458">
            <w:pPr>
              <w:tabs>
                <w:tab w:val="left" w:pos="900"/>
              </w:tabs>
              <w:rPr>
                <w:rFonts w:ascii="Arial Nova" w:hAnsi="Arial Nova"/>
                <w:lang w:val="fr-FR"/>
              </w:rPr>
            </w:pPr>
          </w:p>
        </w:tc>
        <w:tc>
          <w:tcPr>
            <w:tcW w:w="567" w:type="dxa"/>
          </w:tcPr>
          <w:p w14:paraId="479C3817" w14:textId="33EDEF71" w:rsidR="00123458" w:rsidRPr="002A43C5" w:rsidRDefault="002A5B30" w:rsidP="00123458">
            <w:pPr>
              <w:tabs>
                <w:tab w:val="left" w:pos="900"/>
              </w:tabs>
              <w:rPr>
                <w:rFonts w:ascii="Arial Nova" w:hAnsi="Arial Nova"/>
                <w:lang w:val="fr-FR"/>
              </w:rPr>
            </w:pPr>
            <w:r>
              <w:rPr>
                <w:rFonts w:ascii="Arial Nova" w:hAnsi="Arial Nova"/>
                <w:lang w:val="fr-FR"/>
              </w:rPr>
              <w:t>x</w:t>
            </w:r>
          </w:p>
        </w:tc>
        <w:tc>
          <w:tcPr>
            <w:tcW w:w="425" w:type="dxa"/>
          </w:tcPr>
          <w:p w14:paraId="4F20A278" w14:textId="555834C9" w:rsidR="00123458" w:rsidRPr="002A43C5" w:rsidRDefault="00123458" w:rsidP="00123458">
            <w:pPr>
              <w:tabs>
                <w:tab w:val="left" w:pos="900"/>
              </w:tabs>
              <w:rPr>
                <w:rFonts w:ascii="Arial Nova" w:hAnsi="Arial Nova"/>
                <w:lang w:val="fr-FR"/>
              </w:rPr>
            </w:pPr>
          </w:p>
        </w:tc>
      </w:tr>
    </w:tbl>
    <w:p w14:paraId="56547814" w14:textId="7489059B" w:rsidR="002A43C5" w:rsidRDefault="002A43C5" w:rsidP="002A43C5">
      <w:pPr>
        <w:rPr>
          <w:rFonts w:ascii="Arial Nova" w:hAnsi="Arial Nova"/>
          <w:b/>
          <w:bCs/>
          <w:i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1AF49C2D" w14:textId="77777777" w:rsidR="002A43C5" w:rsidRPr="002A43C5" w:rsidRDefault="002A43C5" w:rsidP="002A43C5">
      <w:pPr>
        <w:tabs>
          <w:tab w:val="left" w:pos="900"/>
        </w:tabs>
        <w:rPr>
          <w:rFonts w:ascii="Arial Nova" w:hAnsi="Arial Nova"/>
        </w:rPr>
      </w:pPr>
      <w:r>
        <w:rPr>
          <w:rFonts w:ascii="Arial Nova" w:hAnsi="Arial Nova"/>
        </w:rPr>
        <w:tab/>
      </w:r>
    </w:p>
    <w:p w14:paraId="7A9080D6" w14:textId="21C19818" w:rsidR="002A43C5" w:rsidRPr="002A43C5" w:rsidRDefault="002A43C5" w:rsidP="002A43C5">
      <w:pPr>
        <w:tabs>
          <w:tab w:val="left" w:pos="900"/>
        </w:tabs>
        <w:rPr>
          <w:rFonts w:ascii="Arial Nova" w:hAnsi="Arial Nova"/>
        </w:rPr>
      </w:pPr>
    </w:p>
    <w:sectPr w:rsidR="002A43C5" w:rsidRPr="002A43C5" w:rsidSect="006B09D3">
      <w:pgSz w:w="16838" w:h="11906" w:orient="landscape" w:code="9"/>
      <w:pgMar w:top="709" w:right="181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5606"/>
    <w:multiLevelType w:val="hybridMultilevel"/>
    <w:tmpl w:val="F45ACD72"/>
    <w:lvl w:ilvl="0" w:tplc="F634C3D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1"/>
  </w:num>
  <w:num w:numId="2" w16cid:durableId="1875649814">
    <w:abstractNumId w:val="0"/>
  </w:num>
  <w:num w:numId="3" w16cid:durableId="91882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05C0F"/>
    <w:rsid w:val="000555A1"/>
    <w:rsid w:val="000B67F0"/>
    <w:rsid w:val="000C39A1"/>
    <w:rsid w:val="000F449A"/>
    <w:rsid w:val="00123458"/>
    <w:rsid w:val="001B3774"/>
    <w:rsid w:val="00247ADF"/>
    <w:rsid w:val="002A43C5"/>
    <w:rsid w:val="002A5B30"/>
    <w:rsid w:val="002B08C7"/>
    <w:rsid w:val="0035395F"/>
    <w:rsid w:val="003A00AE"/>
    <w:rsid w:val="003D20E2"/>
    <w:rsid w:val="004225C0"/>
    <w:rsid w:val="004321F4"/>
    <w:rsid w:val="00453947"/>
    <w:rsid w:val="00472D2E"/>
    <w:rsid w:val="00477543"/>
    <w:rsid w:val="00477C41"/>
    <w:rsid w:val="004B787F"/>
    <w:rsid w:val="004D65FC"/>
    <w:rsid w:val="004E24CD"/>
    <w:rsid w:val="005E43B7"/>
    <w:rsid w:val="00620CA2"/>
    <w:rsid w:val="006B09D3"/>
    <w:rsid w:val="006B7F95"/>
    <w:rsid w:val="0078468E"/>
    <w:rsid w:val="008E2812"/>
    <w:rsid w:val="00997957"/>
    <w:rsid w:val="009A3DEE"/>
    <w:rsid w:val="009F070E"/>
    <w:rsid w:val="00AB2541"/>
    <w:rsid w:val="00B85E28"/>
    <w:rsid w:val="00BF10C5"/>
    <w:rsid w:val="00BF5099"/>
    <w:rsid w:val="00C72A51"/>
    <w:rsid w:val="00CD345D"/>
    <w:rsid w:val="00D3715E"/>
    <w:rsid w:val="00D718B0"/>
    <w:rsid w:val="00DC3E08"/>
    <w:rsid w:val="00DD29B2"/>
    <w:rsid w:val="00E57BA5"/>
    <w:rsid w:val="00EF4C1A"/>
    <w:rsid w:val="00F074FE"/>
    <w:rsid w:val="00F349B8"/>
    <w:rsid w:val="00F64462"/>
    <w:rsid w:val="00FE185C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B25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54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541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5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54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6</cp:revision>
  <dcterms:created xsi:type="dcterms:W3CDTF">2023-10-28T14:46:00Z</dcterms:created>
  <dcterms:modified xsi:type="dcterms:W3CDTF">2023-10-28T15:16:00Z</dcterms:modified>
</cp:coreProperties>
</file>