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7339" w14:textId="525F9ECA" w:rsidR="00496372" w:rsidRDefault="00496372" w:rsidP="00703799">
      <w:pPr>
        <w:spacing w:after="0" w:line="240" w:lineRule="auto"/>
        <w:rPr>
          <w:rFonts w:ascii="Source Sans Pro" w:eastAsia="Times New Roman" w:hAnsi="Source Sans Pro" w:cs="Times New Roman"/>
          <w:b/>
          <w:bCs/>
          <w:color w:val="000000"/>
          <w:kern w:val="0"/>
          <w:sz w:val="30"/>
          <w:szCs w:val="30"/>
          <w:lang w:eastAsia="fr-FR"/>
          <w14:ligatures w14:val="none"/>
        </w:rPr>
      </w:pPr>
      <w:proofErr w:type="spellStart"/>
      <w:r>
        <w:rPr>
          <w:rFonts w:ascii="Source Sans Pro" w:eastAsia="Times New Roman" w:hAnsi="Source Sans Pro" w:cs="Times New Roman"/>
          <w:b/>
          <w:bCs/>
          <w:color w:val="000000"/>
          <w:kern w:val="0"/>
          <w:sz w:val="30"/>
          <w:szCs w:val="30"/>
          <w:lang w:eastAsia="fr-FR"/>
          <w14:ligatures w14:val="none"/>
        </w:rPr>
        <w:t>Solarine</w:t>
      </w:r>
      <w:proofErr w:type="spellEnd"/>
    </w:p>
    <w:p w14:paraId="4FEF0CCD" w14:textId="79F2427B"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32A17A33" w14:textId="77777777" w:rsidR="00A115C8" w:rsidRPr="00496372" w:rsidRDefault="00385D02" w:rsidP="00706840">
            <w:pPr>
              <w:rPr>
                <w:rFonts w:ascii="Source Sans Pro" w:eastAsia="Times New Roman" w:hAnsi="Source Sans Pro" w:cs="Times New Roman"/>
                <w:b/>
                <w:bCs/>
                <w:i/>
                <w:iCs/>
                <w:color w:val="000000"/>
                <w:kern w:val="0"/>
                <w:sz w:val="24"/>
                <w:szCs w:val="24"/>
                <w:lang w:eastAsia="fr-FR"/>
                <w14:ligatures w14:val="none"/>
              </w:rPr>
            </w:pPr>
            <w:r w:rsidRPr="00496372">
              <w:rPr>
                <w:rFonts w:ascii="Source Sans Pro" w:eastAsia="Times New Roman" w:hAnsi="Source Sans Pro" w:cs="Times New Roman"/>
                <w:b/>
                <w:bCs/>
                <w:i/>
                <w:iCs/>
                <w:color w:val="000000"/>
                <w:kern w:val="0"/>
                <w:sz w:val="24"/>
                <w:szCs w:val="24"/>
                <w:lang w:eastAsia="fr-FR"/>
                <w14:ligatures w14:val="none"/>
              </w:rPr>
              <w:t>13/20</w:t>
            </w:r>
          </w:p>
          <w:p w14:paraId="54201FB1" w14:textId="45F1DEE8" w:rsidR="00385D02" w:rsidRPr="00496372" w:rsidRDefault="00385D02" w:rsidP="00706840">
            <w:pPr>
              <w:rPr>
                <w:rFonts w:ascii="Source Sans Pro" w:eastAsia="Times New Roman" w:hAnsi="Source Sans Pro" w:cs="Times New Roman"/>
                <w:i/>
                <w:iCs/>
                <w:color w:val="000000"/>
                <w:kern w:val="0"/>
                <w:sz w:val="20"/>
                <w:szCs w:val="20"/>
                <w:lang w:eastAsia="fr-FR"/>
                <w14:ligatures w14:val="none"/>
              </w:rPr>
            </w:pPr>
            <w:r w:rsidRPr="00496372">
              <w:rPr>
                <w:rFonts w:ascii="Source Sans Pro" w:eastAsia="Times New Roman" w:hAnsi="Source Sans Pro" w:cs="Times New Roman"/>
                <w:i/>
                <w:iCs/>
                <w:color w:val="000000"/>
                <w:kern w:val="0"/>
                <w:sz w:val="20"/>
                <w:szCs w:val="20"/>
                <w:lang w:eastAsia="fr-FR"/>
                <w14:ligatures w14:val="none"/>
              </w:rPr>
              <w:t>Le propos est clair et le croquis permet une bonne visualisation de la pièce</w:t>
            </w:r>
            <w:r w:rsidR="00496372" w:rsidRPr="00496372">
              <w:rPr>
                <w:rFonts w:ascii="Source Sans Pro" w:eastAsia="Times New Roman" w:hAnsi="Source Sans Pro" w:cs="Times New Roman"/>
                <w:i/>
                <w:iCs/>
                <w:color w:val="000000"/>
                <w:kern w:val="0"/>
                <w:sz w:val="20"/>
                <w:szCs w:val="20"/>
                <w:lang w:eastAsia="fr-FR"/>
                <w14:ligatures w14:val="none"/>
              </w:rPr>
              <w:t xml:space="preserve"> (quoiqu’à approfondir : couleurs des </w:t>
            </w:r>
            <w:proofErr w:type="gramStart"/>
            <w:r w:rsidR="00496372" w:rsidRPr="00496372">
              <w:rPr>
                <w:rFonts w:ascii="Source Sans Pro" w:eastAsia="Times New Roman" w:hAnsi="Source Sans Pro" w:cs="Times New Roman"/>
                <w:i/>
                <w:iCs/>
                <w:color w:val="000000"/>
                <w:kern w:val="0"/>
                <w:sz w:val="20"/>
                <w:szCs w:val="20"/>
                <w:lang w:eastAsia="fr-FR"/>
                <w14:ligatures w14:val="none"/>
              </w:rPr>
              <w:t>murs ,</w:t>
            </w:r>
            <w:proofErr w:type="gramEnd"/>
            <w:r w:rsidR="00496372" w:rsidRPr="00496372">
              <w:rPr>
                <w:rFonts w:ascii="Source Sans Pro" w:eastAsia="Times New Roman" w:hAnsi="Source Sans Pro" w:cs="Times New Roman"/>
                <w:i/>
                <w:iCs/>
                <w:color w:val="000000"/>
                <w:kern w:val="0"/>
                <w:sz w:val="20"/>
                <w:szCs w:val="20"/>
                <w:lang w:eastAsia="fr-FR"/>
                <w14:ligatures w14:val="none"/>
              </w:rPr>
              <w:t xml:space="preserve"> autres vues…)</w:t>
            </w:r>
            <w:r w:rsidRPr="00496372">
              <w:rPr>
                <w:rFonts w:ascii="Source Sans Pro" w:eastAsia="Times New Roman" w:hAnsi="Source Sans Pro" w:cs="Times New Roman"/>
                <w:i/>
                <w:iCs/>
                <w:color w:val="000000"/>
                <w:kern w:val="0"/>
                <w:sz w:val="20"/>
                <w:szCs w:val="20"/>
                <w:lang w:eastAsia="fr-FR"/>
                <w14:ligatures w14:val="none"/>
              </w:rPr>
              <w:t xml:space="preserve"> , des éléments importants sont considérés : la lumière et  l’ambiance qu’elle </w:t>
            </w:r>
            <w:r w:rsidR="00496372" w:rsidRPr="00496372">
              <w:rPr>
                <w:rFonts w:ascii="Source Sans Pro" w:eastAsia="Times New Roman" w:hAnsi="Source Sans Pro" w:cs="Times New Roman"/>
                <w:i/>
                <w:iCs/>
                <w:color w:val="000000"/>
                <w:kern w:val="0"/>
                <w:sz w:val="20"/>
                <w:szCs w:val="20"/>
                <w:lang w:eastAsia="fr-FR"/>
                <w14:ligatures w14:val="none"/>
              </w:rPr>
              <w:t>suggère</w:t>
            </w:r>
            <w:r w:rsidR="007B0C00">
              <w:rPr>
                <w:rFonts w:ascii="Source Sans Pro" w:eastAsia="Times New Roman" w:hAnsi="Source Sans Pro" w:cs="Times New Roman"/>
                <w:i/>
                <w:iCs/>
                <w:color w:val="000000"/>
                <w:kern w:val="0"/>
                <w:sz w:val="20"/>
                <w:szCs w:val="20"/>
                <w:lang w:eastAsia="fr-FR"/>
                <w14:ligatures w14:val="none"/>
              </w:rPr>
              <w:t>.</w:t>
            </w:r>
            <w:r w:rsidRPr="00496372">
              <w:rPr>
                <w:rFonts w:ascii="Source Sans Pro" w:eastAsia="Times New Roman" w:hAnsi="Source Sans Pro" w:cs="Times New Roman"/>
                <w:i/>
                <w:iCs/>
                <w:color w:val="000000"/>
                <w:kern w:val="0"/>
                <w:sz w:val="20"/>
                <w:szCs w:val="20"/>
                <w:lang w:eastAsia="fr-FR"/>
                <w14:ligatures w14:val="none"/>
              </w:rPr>
              <w:t xml:space="preserve"> Certains éléments sont à approfondir </w:t>
            </w:r>
            <w:r w:rsidR="00496372" w:rsidRPr="00496372">
              <w:rPr>
                <w:rFonts w:ascii="Source Sans Pro" w:eastAsia="Times New Roman" w:hAnsi="Source Sans Pro" w:cs="Times New Roman"/>
                <w:i/>
                <w:iCs/>
                <w:color w:val="000000"/>
                <w:kern w:val="0"/>
                <w:sz w:val="20"/>
                <w:szCs w:val="20"/>
                <w:lang w:eastAsia="fr-FR"/>
                <w14:ligatures w14:val="none"/>
              </w:rPr>
              <w:t xml:space="preserve">cependant </w:t>
            </w:r>
            <w:r w:rsidRPr="00496372">
              <w:rPr>
                <w:rFonts w:ascii="Source Sans Pro" w:eastAsia="Times New Roman" w:hAnsi="Source Sans Pro" w:cs="Times New Roman"/>
                <w:i/>
                <w:iCs/>
                <w:color w:val="000000"/>
                <w:kern w:val="0"/>
                <w:sz w:val="20"/>
                <w:szCs w:val="20"/>
                <w:lang w:eastAsia="fr-FR"/>
                <w14:ligatures w14:val="none"/>
              </w:rPr>
              <w:t>pour préciser cette scénographie et « élargir le champ »</w:t>
            </w:r>
            <w:r w:rsidR="00496372" w:rsidRPr="00496372">
              <w:rPr>
                <w:rFonts w:ascii="Source Sans Pro" w:eastAsia="Times New Roman" w:hAnsi="Source Sans Pro" w:cs="Times New Roman"/>
                <w:i/>
                <w:iCs/>
                <w:color w:val="000000"/>
                <w:kern w:val="0"/>
                <w:sz w:val="20"/>
                <w:szCs w:val="20"/>
                <w:lang w:eastAsia="fr-FR"/>
                <w14:ligatures w14:val="none"/>
              </w:rPr>
              <w:t> :</w:t>
            </w:r>
          </w:p>
          <w:p w14:paraId="49DEDF49" w14:textId="4FBD47E4" w:rsidR="00385D02" w:rsidRPr="00496372" w:rsidRDefault="00496372" w:rsidP="00385D02">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r w:rsidRPr="00496372">
              <w:rPr>
                <w:rFonts w:ascii="Source Sans Pro" w:eastAsia="Times New Roman" w:hAnsi="Source Sans Pro" w:cs="Times New Roman"/>
                <w:i/>
                <w:iCs/>
                <w:color w:val="000000"/>
                <w:kern w:val="0"/>
                <w:sz w:val="20"/>
                <w:szCs w:val="20"/>
                <w:lang w:eastAsia="fr-FR"/>
                <w14:ligatures w14:val="none"/>
              </w:rPr>
              <w:t>Attention au contresens : œuvre interactive suppose qu’on puisse toucher, je pense que tu voulais évoquer une œuvre immersive. Attention cependant, tu dois parler de scénographie immersive et non d’œuvre immersive. Ce que tu réalises en tant que commissaire c’est le dispositif de présentation de l’œuvre, non l’œuvre elle-même.</w:t>
            </w:r>
          </w:p>
          <w:p w14:paraId="428BFEA9" w14:textId="69FF6E54" w:rsidR="00496372" w:rsidRPr="00496372" w:rsidRDefault="00496372" w:rsidP="00385D02">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r w:rsidRPr="00496372">
              <w:rPr>
                <w:rFonts w:ascii="Source Sans Pro" w:eastAsia="Times New Roman" w:hAnsi="Source Sans Pro" w:cs="Times New Roman"/>
                <w:i/>
                <w:iCs/>
                <w:color w:val="000000"/>
                <w:kern w:val="0"/>
                <w:sz w:val="20"/>
                <w:szCs w:val="20"/>
                <w:lang w:eastAsia="fr-FR"/>
                <w14:ligatures w14:val="none"/>
              </w:rPr>
              <w:t xml:space="preserve">Tu peux justifier davantage tes choix en expliquant le lien entre l’œuvre et le décor, développer sur l’idée que tu voulais que le spectateur puisse être au milieu de la nature comme l’artiste pouvait l’être quand elle a dessiné l’œuvre. </w:t>
            </w:r>
          </w:p>
          <w:p w14:paraId="34FEE7B3" w14:textId="42600D7D" w:rsidR="00496372" w:rsidRPr="00496372" w:rsidRDefault="00496372" w:rsidP="00385D02">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r w:rsidRPr="00496372">
              <w:rPr>
                <w:rFonts w:ascii="Source Sans Pro" w:eastAsia="Times New Roman" w:hAnsi="Source Sans Pro" w:cs="Times New Roman"/>
                <w:i/>
                <w:iCs/>
                <w:color w:val="000000"/>
                <w:kern w:val="0"/>
                <w:sz w:val="20"/>
                <w:szCs w:val="20"/>
                <w:lang w:eastAsia="fr-FR"/>
                <w14:ligatures w14:val="none"/>
              </w:rPr>
              <w:t xml:space="preserve">Attention à l’échelle de l’œuvre par rapport au spectateur : dans ton croquis elle a quasiment la taille du spectateur, </w:t>
            </w:r>
            <w:proofErr w:type="gramStart"/>
            <w:r w:rsidRPr="00496372">
              <w:rPr>
                <w:rFonts w:ascii="Source Sans Pro" w:eastAsia="Times New Roman" w:hAnsi="Source Sans Pro" w:cs="Times New Roman"/>
                <w:i/>
                <w:iCs/>
                <w:color w:val="000000"/>
                <w:kern w:val="0"/>
                <w:sz w:val="20"/>
                <w:szCs w:val="20"/>
                <w:lang w:eastAsia="fr-FR"/>
                <w14:ligatures w14:val="none"/>
              </w:rPr>
              <w:t>hors</w:t>
            </w:r>
            <w:proofErr w:type="gramEnd"/>
            <w:r w:rsidRPr="00496372">
              <w:rPr>
                <w:rFonts w:ascii="Source Sans Pro" w:eastAsia="Times New Roman" w:hAnsi="Source Sans Pro" w:cs="Times New Roman"/>
                <w:i/>
                <w:iCs/>
                <w:color w:val="000000"/>
                <w:kern w:val="0"/>
                <w:sz w:val="20"/>
                <w:szCs w:val="20"/>
                <w:lang w:eastAsia="fr-FR"/>
                <w14:ligatures w14:val="none"/>
              </w:rPr>
              <w:t xml:space="preserve"> elle a la taille d’une feuille </w:t>
            </w:r>
            <w:r>
              <w:rPr>
                <w:rFonts w:ascii="Source Sans Pro" w:eastAsia="Times New Roman" w:hAnsi="Source Sans Pro" w:cs="Times New Roman"/>
                <w:i/>
                <w:iCs/>
                <w:color w:val="000000"/>
                <w:kern w:val="0"/>
                <w:sz w:val="20"/>
                <w:szCs w:val="20"/>
                <w:lang w:eastAsia="fr-FR"/>
                <w14:ligatures w14:val="none"/>
              </w:rPr>
              <w:t xml:space="preserve">A4 quasiment </w:t>
            </w:r>
            <w:r w:rsidRPr="00496372">
              <w:rPr>
                <w:rFonts w:ascii="Source Sans Pro" w:eastAsia="Times New Roman" w:hAnsi="Source Sans Pro" w:cs="Times New Roman"/>
                <w:i/>
                <w:iCs/>
                <w:color w:val="000000"/>
                <w:kern w:val="0"/>
                <w:sz w:val="20"/>
                <w:szCs w:val="20"/>
                <w:lang w:eastAsia="fr-FR"/>
                <w14:ligatures w14:val="none"/>
              </w:rPr>
              <w:t>(justement, cette petite taille incite à s’approcher de l’œuvre, tu pourrais développer sur le côté intimiste que cela génère)</w:t>
            </w:r>
          </w:p>
          <w:p w14:paraId="315B7658" w14:textId="2B34A436" w:rsidR="00496372" w:rsidRPr="00496372" w:rsidRDefault="00496372" w:rsidP="00496372">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sidRPr="00496372">
              <w:rPr>
                <w:rFonts w:ascii="Source Sans Pro" w:eastAsia="Times New Roman" w:hAnsi="Source Sans Pro" w:cs="Times New Roman"/>
                <w:i/>
                <w:iCs/>
                <w:color w:val="000000"/>
                <w:kern w:val="0"/>
                <w:sz w:val="20"/>
                <w:szCs w:val="20"/>
                <w:lang w:eastAsia="fr-FR"/>
                <w14:ligatures w14:val="none"/>
              </w:rPr>
              <w:t xml:space="preserve">Il y a une ambiguïté que tu dois lever pour affirmer tes choix : es-tu dans un espace factice, artificiel ou </w:t>
            </w:r>
            <w:r w:rsidR="007B0C00" w:rsidRPr="00496372">
              <w:rPr>
                <w:rFonts w:ascii="Source Sans Pro" w:eastAsia="Times New Roman" w:hAnsi="Source Sans Pro" w:cs="Times New Roman"/>
                <w:i/>
                <w:iCs/>
                <w:color w:val="000000"/>
                <w:kern w:val="0"/>
                <w:sz w:val="20"/>
                <w:szCs w:val="20"/>
                <w:lang w:eastAsia="fr-FR"/>
                <w14:ligatures w14:val="none"/>
              </w:rPr>
              <w:t>veux-tu</w:t>
            </w:r>
            <w:r w:rsidRPr="00496372">
              <w:rPr>
                <w:rFonts w:ascii="Source Sans Pro" w:eastAsia="Times New Roman" w:hAnsi="Source Sans Pro" w:cs="Times New Roman"/>
                <w:i/>
                <w:iCs/>
                <w:color w:val="000000"/>
                <w:kern w:val="0"/>
                <w:sz w:val="20"/>
                <w:szCs w:val="20"/>
                <w:lang w:eastAsia="fr-FR"/>
                <w14:ligatures w14:val="none"/>
              </w:rPr>
              <w:t xml:space="preserve"> que ton décor soit hyperréaliste ? Ton parti pris doit être plus clair et justifié car c’est justement là où se joue la notion de décor.</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tbl>
      <w:tblPr>
        <w:tblStyle w:val="TableNormal"/>
        <w:tblpPr w:leftFromText="141" w:rightFromText="141" w:vertAnchor="page" w:horzAnchor="margin" w:tblpXSpec="center" w:tblpY="721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496372" w14:paraId="1F179DAE" w14:textId="77777777" w:rsidTr="00496372">
        <w:trPr>
          <w:trHeight w:val="330"/>
        </w:trPr>
        <w:tc>
          <w:tcPr>
            <w:tcW w:w="4815" w:type="dxa"/>
            <w:gridSpan w:val="2"/>
            <w:tcBorders>
              <w:top w:val="nil"/>
              <w:right w:val="nil"/>
            </w:tcBorders>
          </w:tcPr>
          <w:p w14:paraId="3B67B1B8" w14:textId="77777777" w:rsidR="00496372" w:rsidRDefault="00496372" w:rsidP="00496372">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1419A59B" w14:textId="77777777" w:rsidR="00496372" w:rsidRDefault="00496372" w:rsidP="00496372">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36F2E2E8" w14:textId="77777777" w:rsidR="00496372" w:rsidRDefault="00496372" w:rsidP="00496372">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1EF7AF95" w14:textId="77777777" w:rsidR="00496372" w:rsidRDefault="00496372" w:rsidP="00496372">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496372" w14:paraId="3A9079B9" w14:textId="77777777" w:rsidTr="00496372">
        <w:trPr>
          <w:trHeight w:val="1228"/>
        </w:trPr>
        <w:tc>
          <w:tcPr>
            <w:tcW w:w="2689" w:type="dxa"/>
          </w:tcPr>
          <w:p w14:paraId="6808D8AD" w14:textId="77777777" w:rsidR="00496372" w:rsidRPr="007A5C87" w:rsidRDefault="00496372" w:rsidP="00496372">
            <w:pPr>
              <w:pStyle w:val="TableParagraph"/>
              <w:rPr>
                <w:sz w:val="24"/>
                <w:lang w:val="fr-FR"/>
              </w:rPr>
            </w:pPr>
          </w:p>
          <w:p w14:paraId="366D5517" w14:textId="77777777" w:rsidR="00496372" w:rsidRPr="007A5C87" w:rsidRDefault="00496372" w:rsidP="00496372">
            <w:pPr>
              <w:pStyle w:val="TableParagraph"/>
              <w:spacing w:before="4"/>
              <w:rPr>
                <w:sz w:val="19"/>
                <w:lang w:val="fr-FR"/>
              </w:rPr>
            </w:pPr>
          </w:p>
          <w:p w14:paraId="1B6630F2" w14:textId="77777777" w:rsidR="00496372" w:rsidRPr="007A5C87" w:rsidRDefault="00496372" w:rsidP="00496372">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3A70625F" w14:textId="77777777" w:rsidR="00496372" w:rsidRPr="007A5C87" w:rsidRDefault="00496372" w:rsidP="00496372">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047AA1AB" w14:textId="77777777" w:rsidR="00496372" w:rsidRPr="007A5C87" w:rsidRDefault="00496372" w:rsidP="00496372">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FFFF00"/>
          </w:tcPr>
          <w:p w14:paraId="6F98D7B6" w14:textId="77777777" w:rsidR="00496372" w:rsidRPr="007A5C87" w:rsidRDefault="00496372" w:rsidP="00496372">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559862F8" w14:textId="77777777" w:rsidR="00496372" w:rsidRDefault="00496372" w:rsidP="00496372">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521995B1" w14:textId="77777777" w:rsidR="00496372" w:rsidRPr="007A5C87" w:rsidRDefault="00496372" w:rsidP="00496372">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496372" w14:paraId="6F2623C7" w14:textId="77777777" w:rsidTr="00496372">
        <w:trPr>
          <w:trHeight w:val="2701"/>
        </w:trPr>
        <w:tc>
          <w:tcPr>
            <w:tcW w:w="2689" w:type="dxa"/>
          </w:tcPr>
          <w:p w14:paraId="539A808D" w14:textId="77777777" w:rsidR="00496372" w:rsidRPr="007A5C87" w:rsidRDefault="00496372" w:rsidP="00496372">
            <w:pPr>
              <w:pStyle w:val="TableParagraph"/>
              <w:rPr>
                <w:sz w:val="24"/>
                <w:lang w:val="fr-FR"/>
              </w:rPr>
            </w:pPr>
          </w:p>
          <w:p w14:paraId="694292F6" w14:textId="77777777" w:rsidR="00496372" w:rsidRPr="007A5C87" w:rsidRDefault="00496372" w:rsidP="00496372">
            <w:pPr>
              <w:pStyle w:val="TableParagraph"/>
              <w:rPr>
                <w:sz w:val="24"/>
                <w:lang w:val="fr-FR"/>
              </w:rPr>
            </w:pPr>
          </w:p>
          <w:p w14:paraId="3A0CDD3B" w14:textId="77777777" w:rsidR="00496372" w:rsidRPr="007A5C87" w:rsidRDefault="00496372" w:rsidP="00496372">
            <w:pPr>
              <w:pStyle w:val="TableParagraph"/>
              <w:spacing w:before="7"/>
              <w:rPr>
                <w:sz w:val="27"/>
                <w:lang w:val="fr-FR"/>
              </w:rPr>
            </w:pPr>
          </w:p>
          <w:p w14:paraId="1A8FEF8F" w14:textId="77777777" w:rsidR="00496372" w:rsidRPr="007A5C87" w:rsidRDefault="00496372" w:rsidP="00496372">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1EE61399" w14:textId="77777777" w:rsidR="00496372" w:rsidRPr="007A5C87" w:rsidRDefault="00496372" w:rsidP="00496372">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7B8A9577" w14:textId="77777777" w:rsidR="00496372" w:rsidRDefault="00496372" w:rsidP="00496372">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FFFF00"/>
          </w:tcPr>
          <w:p w14:paraId="0E9501FA" w14:textId="77777777" w:rsidR="00496372" w:rsidRPr="007A5C87" w:rsidRDefault="00496372" w:rsidP="00496372">
            <w:pPr>
              <w:pStyle w:val="TableParagraph"/>
              <w:spacing w:before="1"/>
              <w:rPr>
                <w:lang w:val="fr-FR"/>
              </w:rPr>
            </w:pPr>
          </w:p>
          <w:p w14:paraId="05797E29" w14:textId="77777777" w:rsidR="00496372" w:rsidRPr="007A5C87" w:rsidRDefault="00496372" w:rsidP="00496372">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20E99010" w14:textId="77777777" w:rsidR="00496372" w:rsidRPr="007A5C87" w:rsidRDefault="00496372" w:rsidP="00496372">
            <w:pPr>
              <w:pStyle w:val="TableParagraph"/>
              <w:spacing w:before="1"/>
              <w:rPr>
                <w:lang w:val="fr-FR"/>
              </w:rPr>
            </w:pPr>
          </w:p>
          <w:p w14:paraId="3B486CE3" w14:textId="77777777" w:rsidR="00496372" w:rsidRPr="007A5C87" w:rsidRDefault="00496372" w:rsidP="00496372">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64860758" w14:textId="77777777" w:rsidR="00496372" w:rsidRPr="007A5C87" w:rsidRDefault="00496372" w:rsidP="00496372">
            <w:pPr>
              <w:pStyle w:val="TableParagraph"/>
              <w:spacing w:before="11"/>
              <w:rPr>
                <w:sz w:val="32"/>
                <w:lang w:val="fr-FR"/>
              </w:rPr>
            </w:pPr>
          </w:p>
          <w:p w14:paraId="04D4B4BB" w14:textId="77777777" w:rsidR="00496372" w:rsidRPr="007A5C87" w:rsidRDefault="00496372" w:rsidP="00496372">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496372" w14:paraId="4643892B" w14:textId="77777777" w:rsidTr="00496372">
        <w:trPr>
          <w:trHeight w:val="1478"/>
        </w:trPr>
        <w:tc>
          <w:tcPr>
            <w:tcW w:w="2689" w:type="dxa"/>
          </w:tcPr>
          <w:p w14:paraId="25376BD3" w14:textId="77777777" w:rsidR="00496372" w:rsidRDefault="00496372" w:rsidP="00496372">
            <w:pPr>
              <w:pStyle w:val="TableParagraph"/>
              <w:spacing w:line="288" w:lineRule="auto"/>
              <w:ind w:left="105"/>
              <w:rPr>
                <w:spacing w:val="-2"/>
                <w:sz w:val="18"/>
                <w:lang w:val="fr-FR"/>
              </w:rPr>
            </w:pPr>
          </w:p>
          <w:p w14:paraId="5A305218" w14:textId="77777777" w:rsidR="00496372" w:rsidRPr="007A5C87" w:rsidRDefault="00496372" w:rsidP="00496372">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0ACA57C3" w14:textId="77777777" w:rsidR="00496372" w:rsidRPr="007A5C87" w:rsidRDefault="00496372" w:rsidP="00496372">
            <w:pPr>
              <w:pStyle w:val="TableParagraph"/>
              <w:spacing w:before="11"/>
              <w:rPr>
                <w:sz w:val="32"/>
                <w:lang w:val="fr-FR"/>
              </w:rPr>
            </w:pPr>
          </w:p>
          <w:p w14:paraId="0F957CAE" w14:textId="77777777" w:rsidR="00496372" w:rsidRPr="007A5C87" w:rsidRDefault="00496372" w:rsidP="00496372">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FFFF00"/>
          </w:tcPr>
          <w:p w14:paraId="74DCD276" w14:textId="77777777" w:rsidR="00496372" w:rsidRPr="007A5C87" w:rsidRDefault="00496372" w:rsidP="00496372">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5682DBFF" w14:textId="77777777" w:rsidR="00496372" w:rsidRDefault="00496372" w:rsidP="00496372">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FFFF00"/>
          </w:tcPr>
          <w:p w14:paraId="753EAB76" w14:textId="77777777" w:rsidR="00496372" w:rsidRPr="007A5C87" w:rsidRDefault="00496372" w:rsidP="00496372">
            <w:pPr>
              <w:pStyle w:val="TableParagraph"/>
              <w:spacing w:before="5"/>
              <w:rPr>
                <w:lang w:val="fr-FR"/>
              </w:rPr>
            </w:pPr>
          </w:p>
          <w:p w14:paraId="0044C84E" w14:textId="77777777" w:rsidR="00496372" w:rsidRPr="007A5C87" w:rsidRDefault="00496372" w:rsidP="00496372">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69C50451" w14:textId="77777777" w:rsidR="00496372" w:rsidRPr="007A5C87" w:rsidRDefault="00496372" w:rsidP="00496372">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w:t>
            </w:r>
            <w:proofErr w:type="gramStart"/>
            <w:r w:rsidRPr="007A5C87">
              <w:rPr>
                <w:color w:val="802E90"/>
                <w:sz w:val="18"/>
                <w:lang w:val="fr-FR"/>
              </w:rPr>
              <w:t>éclairé</w:t>
            </w:r>
            <w:proofErr w:type="gramEnd"/>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496372" w14:paraId="71C927B7" w14:textId="77777777" w:rsidTr="00496372">
        <w:trPr>
          <w:trHeight w:val="1967"/>
        </w:trPr>
        <w:tc>
          <w:tcPr>
            <w:tcW w:w="2689" w:type="dxa"/>
          </w:tcPr>
          <w:p w14:paraId="27F21482" w14:textId="77777777" w:rsidR="00496372" w:rsidRPr="007A5C87" w:rsidRDefault="00496372" w:rsidP="00496372">
            <w:pPr>
              <w:pStyle w:val="TableParagraph"/>
              <w:rPr>
                <w:sz w:val="24"/>
                <w:lang w:val="fr-FR"/>
              </w:rPr>
            </w:pPr>
          </w:p>
          <w:p w14:paraId="0D09898F" w14:textId="77777777" w:rsidR="00496372" w:rsidRPr="007A5C87" w:rsidRDefault="00496372" w:rsidP="00496372">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41EEED9E" w14:textId="77777777" w:rsidR="00496372" w:rsidRPr="007A5C87" w:rsidRDefault="00496372" w:rsidP="00496372">
            <w:pPr>
              <w:pStyle w:val="TableParagraph"/>
              <w:spacing w:before="1"/>
              <w:rPr>
                <w:lang w:val="fr-FR"/>
              </w:rPr>
            </w:pPr>
          </w:p>
          <w:p w14:paraId="061EA8DC" w14:textId="77777777" w:rsidR="00496372" w:rsidRPr="007A5C87" w:rsidRDefault="00496372" w:rsidP="00496372">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FFFF00"/>
          </w:tcPr>
          <w:p w14:paraId="6140A6F5" w14:textId="77777777" w:rsidR="00496372" w:rsidRPr="007A5C87" w:rsidRDefault="00496372" w:rsidP="00496372">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0851F733" w14:textId="77777777" w:rsidR="00496372" w:rsidRDefault="00496372" w:rsidP="00496372">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auto"/>
          </w:tcPr>
          <w:p w14:paraId="4B850C1C" w14:textId="77777777" w:rsidR="00496372" w:rsidRPr="007A5C87" w:rsidRDefault="00496372" w:rsidP="00496372">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4A2E6AEF" w14:textId="77777777" w:rsidR="00496372" w:rsidRPr="007A5C87" w:rsidRDefault="00496372" w:rsidP="00496372">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3B456CEA" w14:textId="78EDEE3C" w:rsidR="007A5C87" w:rsidRPr="007A5C87" w:rsidRDefault="007A5C87" w:rsidP="007A5C87">
      <w:pPr>
        <w:pStyle w:val="Titre2"/>
        <w:spacing w:before="101"/>
        <w:ind w:left="0" w:right="567"/>
        <w:rPr>
          <w:b/>
          <w:bCs/>
          <w:u w:val="single"/>
        </w:rPr>
      </w:pPr>
    </w:p>
    <w:sectPr w:rsidR="007A5C87" w:rsidRPr="007A5C87" w:rsidSect="00496372">
      <w:pgSz w:w="11906" w:h="16838"/>
      <w:pgMar w:top="567" w:right="1417" w:bottom="99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6C46" w14:textId="77777777" w:rsidR="00747ADD" w:rsidRDefault="00747ADD" w:rsidP="00496372">
      <w:pPr>
        <w:spacing w:after="0" w:line="240" w:lineRule="auto"/>
      </w:pPr>
      <w:r>
        <w:separator/>
      </w:r>
    </w:p>
  </w:endnote>
  <w:endnote w:type="continuationSeparator" w:id="0">
    <w:p w14:paraId="1CD8A357" w14:textId="77777777" w:rsidR="00747ADD" w:rsidRDefault="00747ADD" w:rsidP="0049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A851" w14:textId="77777777" w:rsidR="00747ADD" w:rsidRDefault="00747ADD" w:rsidP="00496372">
      <w:pPr>
        <w:spacing w:after="0" w:line="240" w:lineRule="auto"/>
      </w:pPr>
      <w:r>
        <w:separator/>
      </w:r>
    </w:p>
  </w:footnote>
  <w:footnote w:type="continuationSeparator" w:id="0">
    <w:p w14:paraId="7914D994" w14:textId="77777777" w:rsidR="00747ADD" w:rsidRDefault="00747ADD" w:rsidP="00496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E7267"/>
    <w:multiLevelType w:val="hybridMultilevel"/>
    <w:tmpl w:val="0F7EB8DC"/>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5505314">
    <w:abstractNumId w:val="1"/>
  </w:num>
  <w:num w:numId="2" w16cid:durableId="209804016">
    <w:abstractNumId w:val="0"/>
  </w:num>
  <w:num w:numId="3" w16cid:durableId="104949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385D02"/>
    <w:rsid w:val="00496372"/>
    <w:rsid w:val="006F09E5"/>
    <w:rsid w:val="00703799"/>
    <w:rsid w:val="00706840"/>
    <w:rsid w:val="00747ADD"/>
    <w:rsid w:val="007A5C87"/>
    <w:rsid w:val="007B0C00"/>
    <w:rsid w:val="008165D6"/>
    <w:rsid w:val="0090710E"/>
    <w:rsid w:val="00A115C8"/>
    <w:rsid w:val="00CC4F64"/>
    <w:rsid w:val="00DB3686"/>
    <w:rsid w:val="00DF4BC9"/>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 w:type="paragraph" w:styleId="En-tte">
    <w:name w:val="header"/>
    <w:basedOn w:val="Normal"/>
    <w:link w:val="En-tteCar"/>
    <w:uiPriority w:val="99"/>
    <w:unhideWhenUsed/>
    <w:rsid w:val="00496372"/>
    <w:pPr>
      <w:tabs>
        <w:tab w:val="center" w:pos="4536"/>
        <w:tab w:val="right" w:pos="9072"/>
      </w:tabs>
      <w:spacing w:after="0" w:line="240" w:lineRule="auto"/>
    </w:pPr>
  </w:style>
  <w:style w:type="character" w:customStyle="1" w:styleId="En-tteCar">
    <w:name w:val="En-tête Car"/>
    <w:basedOn w:val="Policepardfaut"/>
    <w:link w:val="En-tte"/>
    <w:uiPriority w:val="99"/>
    <w:rsid w:val="00496372"/>
  </w:style>
  <w:style w:type="paragraph" w:styleId="Pieddepage">
    <w:name w:val="footer"/>
    <w:basedOn w:val="Normal"/>
    <w:link w:val="PieddepageCar"/>
    <w:uiPriority w:val="99"/>
    <w:unhideWhenUsed/>
    <w:rsid w:val="004963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727</Words>
  <Characters>4004</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3</cp:revision>
  <dcterms:created xsi:type="dcterms:W3CDTF">2023-09-21T09:58:00Z</dcterms:created>
  <dcterms:modified xsi:type="dcterms:W3CDTF">2023-09-24T11:42:00Z</dcterms:modified>
</cp:coreProperties>
</file>