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D38" w:rsidRPr="003C21AB" w:rsidRDefault="00DB40FE" w:rsidP="00DB40FE">
      <w:pPr>
        <w:rPr>
          <w:rFonts w:ascii="Calibri" w:hAnsi="Calibri"/>
          <w:b/>
          <w:bCs/>
          <w:sz w:val="32"/>
          <w:szCs w:val="28"/>
        </w:rPr>
      </w:pPr>
      <w:r>
        <w:rPr>
          <w:rFonts w:ascii="Calibri" w:hAnsi="Calibri"/>
          <w:b/>
          <w:bCs/>
          <w:sz w:val="32"/>
          <w:szCs w:val="28"/>
          <w:u w:val="single"/>
        </w:rPr>
        <w:t>Je retiens</w:t>
      </w:r>
      <w:r w:rsidRPr="00DB40FE">
        <w:rPr>
          <w:rFonts w:ascii="Calibri" w:hAnsi="Calibri"/>
          <w:b/>
          <w:bCs/>
          <w:sz w:val="32"/>
          <w:szCs w:val="28"/>
        </w:rPr>
        <w:t xml:space="preserve"> </w:t>
      </w:r>
      <w:r w:rsidR="00EA6D38">
        <w:rPr>
          <w:rFonts w:ascii="Calibri" w:hAnsi="Calibri"/>
          <w:b/>
          <w:bCs/>
          <w:sz w:val="32"/>
          <w:szCs w:val="28"/>
        </w:rPr>
        <w:t xml:space="preserve">: </w:t>
      </w:r>
      <w:r w:rsidR="00EA6D38" w:rsidRPr="00DB40FE">
        <w:rPr>
          <w:rFonts w:ascii="Calibri" w:hAnsi="Calibri"/>
          <w:bCs/>
          <w:sz w:val="32"/>
          <w:szCs w:val="28"/>
        </w:rPr>
        <w:t xml:space="preserve">les pictogrammes </w:t>
      </w:r>
      <w:r w:rsidRPr="00DB40FE">
        <w:rPr>
          <w:rFonts w:ascii="Calibri" w:hAnsi="Calibri"/>
          <w:bCs/>
          <w:sz w:val="32"/>
          <w:szCs w:val="28"/>
        </w:rPr>
        <w:t>à connaître</w:t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126365</wp:posOffset>
            </wp:positionV>
            <wp:extent cx="1908175" cy="614045"/>
            <wp:effectExtent l="19050" t="19050" r="15875" b="14605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A6D38" w:rsidRDefault="00BA4AE1" w:rsidP="00EA6D38">
      <w:pPr>
        <w:jc w:val="both"/>
        <w:rPr>
          <w:rFonts w:ascii="Calibri" w:hAnsi="Calibri"/>
        </w:rPr>
      </w:pPr>
      <w:r w:rsidRPr="00BA4AE1">
        <w:rPr>
          <w:rFonts w:ascii="Calibri" w:hAnsi="Calibri"/>
          <w:b/>
          <w:bCs/>
          <w:noProof/>
          <w:sz w:val="32"/>
          <w:szCs w:val="28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590.5pt;margin-top:7.25pt;width:174.15pt;height:123.95pt;z-index:251695104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/>
                      <w:sz w:val="32"/>
                    </w:rPr>
                    <w:t>Substance qui est dangereuse pour le système respiratoire, qui peut être cancérigène ou toxique pour la reproduction.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39" type="#_x0000_t202" style="position:absolute;left:0;text-align:left;margin-left:-.05pt;margin-top:12.6pt;width:174.15pt;height:83.4pt;z-index:251687936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>Substance qui irrite la peau et les yeux. Peut rendre malade en le respirant.</w:t>
                  </w:r>
                </w:p>
              </w:txbxContent>
            </v:textbox>
          </v:shape>
        </w:pict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</w:pPr>
    </w:p>
    <w:p w:rsidR="00EA6D38" w:rsidRDefault="00EA6D38" w:rsidP="00EA6D38">
      <w:pPr>
        <w:jc w:val="both"/>
      </w:pPr>
    </w:p>
    <w:p w:rsidR="00EA6D38" w:rsidRDefault="00EA6D38" w:rsidP="00EA6D38">
      <w:pPr>
        <w:jc w:val="both"/>
      </w:pPr>
    </w:p>
    <w:p w:rsidR="00EA6D38" w:rsidRDefault="00EA6D38" w:rsidP="00EA6D3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21590</wp:posOffset>
            </wp:positionV>
            <wp:extent cx="1890395" cy="645795"/>
            <wp:effectExtent l="19050" t="19050" r="14605" b="20955"/>
            <wp:wrapNone/>
            <wp:docPr id="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6457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21590</wp:posOffset>
            </wp:positionV>
            <wp:extent cx="1912620" cy="619760"/>
            <wp:effectExtent l="19050" t="19050" r="11430" b="27940"/>
            <wp:wrapNone/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197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C2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</w:t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BA4AE1" w:rsidP="00EA6D38">
      <w:pPr>
        <w:jc w:val="both"/>
        <w:rPr>
          <w:rFonts w:ascii="Calibri" w:hAnsi="Calibri"/>
        </w:rPr>
      </w:pPr>
      <w:r w:rsidRPr="00BA4AE1">
        <w:rPr>
          <w:noProof/>
        </w:rPr>
        <w:pict>
          <v:shape id="_x0000_s1042" type="#_x0000_t202" style="position:absolute;left:0;text-align:left;margin-left:-.05pt;margin-top:9.45pt;width:174.15pt;height:86.45pt;z-index:251691008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exploser ou réagir violemment avec elle-même.</w:t>
                  </w:r>
                </w:p>
              </w:txbxContent>
            </v:textbox>
          </v:shape>
        </w:pict>
      </w:r>
      <w:r w:rsidR="00EA6D38">
        <w:rPr>
          <w:rFonts w:ascii="Calibri" w:hAnsi="Calibri"/>
        </w:rPr>
        <w:t xml:space="preserve">             </w:t>
      </w:r>
    </w:p>
    <w:p w:rsidR="00EA6D38" w:rsidRDefault="00EA6D38" w:rsidP="00EA6D3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37465</wp:posOffset>
            </wp:positionV>
            <wp:extent cx="1909445" cy="627380"/>
            <wp:effectExtent l="19050" t="19050" r="14605" b="20320"/>
            <wp:wrapNone/>
            <wp:docPr id="1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627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33655</wp:posOffset>
            </wp:positionV>
            <wp:extent cx="1910080" cy="624840"/>
            <wp:effectExtent l="19050" t="19050" r="13970" b="22860"/>
            <wp:wrapNone/>
            <wp:docPr id="14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248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A6D38" w:rsidRDefault="00BA4AE1" w:rsidP="00EA6D3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40" type="#_x0000_t202" style="position:absolute;left:0;text-align:left;margin-left:590.5pt;margin-top:13.6pt;width:174.15pt;height:107.4pt;z-index:251688960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>Substance qui pollue la nature et présente un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>danger pour les animaux et les végétaux.</w:t>
                  </w:r>
                </w:p>
              </w:txbxContent>
            </v:textbox>
          </v:shape>
        </w:pict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  <w:rPr>
          <w:rFonts w:ascii="Calibri" w:hAnsi="Calibri"/>
        </w:rPr>
      </w:pPr>
      <w:r>
        <w:t xml:space="preserve">             </w:t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Default="00EA6D38" w:rsidP="00EA6D38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9525</wp:posOffset>
            </wp:positionV>
            <wp:extent cx="1919605" cy="639445"/>
            <wp:effectExtent l="19050" t="19050" r="23495" b="27305"/>
            <wp:wrapNone/>
            <wp:docPr id="15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394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34290</wp:posOffset>
            </wp:positionV>
            <wp:extent cx="1905000" cy="614680"/>
            <wp:effectExtent l="19050" t="19050" r="19050" b="13970"/>
            <wp:wrapNone/>
            <wp:docPr id="16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46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A6D38" w:rsidRDefault="00EA6D38" w:rsidP="00EA6D38">
      <w:pPr>
        <w:jc w:val="both"/>
        <w:rPr>
          <w:rFonts w:ascii="Calibri" w:hAnsi="Calibri"/>
        </w:rPr>
      </w:pPr>
    </w:p>
    <w:p w:rsidR="00EA6D38" w:rsidRPr="00916F83" w:rsidRDefault="00EA6D38" w:rsidP="00EA6D38">
      <w:pPr>
        <w:jc w:val="both"/>
        <w:rPr>
          <w:rFonts w:ascii="Calibri" w:hAnsi="Calibri"/>
        </w:rPr>
      </w:pPr>
      <w:r w:rsidRPr="003C2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</w:t>
      </w:r>
    </w:p>
    <w:p w:rsidR="00EA6D38" w:rsidRDefault="00BA4AE1" w:rsidP="00EA6D38">
      <w:r>
        <w:rPr>
          <w:noProof/>
        </w:rPr>
        <w:pict>
          <v:shape id="_x0000_s1045" type="#_x0000_t202" style="position:absolute;margin-left:590.5pt;margin-top:53.4pt;width:174.15pt;height:124.8pt;z-index:251694080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/>
                      <w:sz w:val="32"/>
                    </w:rPr>
                    <w:t>Substance gazeuse ou liquéfiée qui peut représenter un danger lié à la pression ou à la température extrêmement basse.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-4.25pt;margin-top:86.9pt;width:174.15pt;height:107.4pt;z-index:251693056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Substance qui ronge les métaux, la peau ou les yeux (comme les 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solutions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acides </w:t>
                  </w:r>
                  <w:r>
                    <w:rPr>
                      <w:rFonts w:ascii="Calibri" w:hAnsi="Calibri" w:cs="Book Antiqua"/>
                      <w:sz w:val="32"/>
                    </w:rPr>
                    <w:t>ou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>
                    <w:rPr>
                      <w:rFonts w:ascii="Calibri" w:hAnsi="Calibri" w:cs="Book Antiqua"/>
                      <w:sz w:val="32"/>
                    </w:rPr>
                    <w:t>basiques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concentrées).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1" type="#_x0000_t202" style="position:absolute;margin-left:-.05pt;margin-top:3.15pt;width:174.15pt;height:50.25pt;z-index:251689984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prendre feu.</w:t>
                  </w:r>
                </w:p>
              </w:txbxContent>
            </v:textbox>
          </v:shape>
        </w:pict>
      </w:r>
      <w:r w:rsidR="00EA6D38">
        <w:rPr>
          <w:noProof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433705</wp:posOffset>
            </wp:positionV>
            <wp:extent cx="1911985" cy="614045"/>
            <wp:effectExtent l="19050" t="19050" r="12065" b="14605"/>
            <wp:wrapNone/>
            <wp:docPr id="17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A4AE1">
        <w:rPr>
          <w:rFonts w:ascii="Calibri" w:hAnsi="Calibri"/>
          <w:noProof/>
        </w:rPr>
        <w:pict>
          <v:shape id="_x0000_s1043" type="#_x0000_t202" style="position:absolute;margin-left:191.15pt;margin-top:142.8pt;width:174.15pt;height:68.9pt;z-index:251692032;mso-position-horizontal-relative:text;mso-position-vertical-relative:text">
            <v:stroke dashstyle="dash"/>
            <v:textbox>
              <w:txbxContent>
                <w:p w:rsidR="00EA6D38" w:rsidRPr="00FE2C2C" w:rsidRDefault="00EA6D38" w:rsidP="00EA6D38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s’avérer mortelle pour les organismes vivants.</w:t>
                  </w:r>
                </w:p>
              </w:txbxContent>
            </v:textbox>
          </v:shape>
        </w:pict>
      </w:r>
      <w:r w:rsidR="00EA6D38">
        <w:rPr>
          <w:noProof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527050</wp:posOffset>
            </wp:positionV>
            <wp:extent cx="1904365" cy="611505"/>
            <wp:effectExtent l="19050" t="19050" r="19685" b="17145"/>
            <wp:wrapNone/>
            <wp:docPr id="18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115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F6080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  <w:r w:rsidRPr="00BA4AE1">
        <w:rPr>
          <w:rFonts w:ascii="Calibri" w:hAnsi="Calibri"/>
          <w:noProof/>
        </w:rPr>
        <w:pict>
          <v:shape id="_x0000_s1038" type="#_x0000_t202" style="position:absolute;left:0;text-align:left;margin-left:390.9pt;margin-top:17.9pt;width:186.7pt;height:62.8pt;z-index:251686912">
            <v:stroke dashstyle="dash"/>
            <v:textbox>
              <w:txbxContent>
                <w:p w:rsidR="00EA6D38" w:rsidRPr="00EF6080" w:rsidRDefault="00EA6D38" w:rsidP="00EA6D38">
                  <w:pPr>
                    <w:autoSpaceDE w:val="0"/>
                    <w:autoSpaceDN w:val="0"/>
                    <w:adjustRightInd w:val="0"/>
                  </w:pPr>
                  <w:r w:rsidRPr="00EF6080">
                    <w:rPr>
                      <w:rFonts w:ascii="Calibri" w:hAnsi="Calibri" w:cs="Book Antiqua"/>
                      <w:sz w:val="32"/>
                    </w:rPr>
                    <w:t>Substance qui fait brûler et qui entretient les flammes lors d’un feu.</w:t>
                  </w:r>
                </w:p>
              </w:txbxContent>
            </v:textbox>
          </v:shape>
        </w:pict>
      </w: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EA6D38" w:rsidRDefault="00EA6D38" w:rsidP="00FE2C2C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Pr="003C21AB" w:rsidRDefault="00DB40FE" w:rsidP="00DB40FE">
      <w:pPr>
        <w:rPr>
          <w:rFonts w:ascii="Calibri" w:hAnsi="Calibri"/>
          <w:b/>
          <w:bCs/>
          <w:sz w:val="32"/>
          <w:szCs w:val="28"/>
        </w:rPr>
      </w:pPr>
      <w:r>
        <w:rPr>
          <w:rFonts w:ascii="Calibri" w:hAnsi="Calibri"/>
          <w:b/>
          <w:bCs/>
          <w:sz w:val="32"/>
          <w:szCs w:val="28"/>
          <w:u w:val="single"/>
        </w:rPr>
        <w:lastRenderedPageBreak/>
        <w:t>Je retiens</w:t>
      </w:r>
      <w:r w:rsidRPr="00DB40FE">
        <w:rPr>
          <w:rFonts w:ascii="Calibri" w:hAnsi="Calibri"/>
          <w:b/>
          <w:bCs/>
          <w:sz w:val="32"/>
          <w:szCs w:val="28"/>
        </w:rPr>
        <w:t xml:space="preserve"> </w:t>
      </w:r>
      <w:r>
        <w:rPr>
          <w:rFonts w:ascii="Calibri" w:hAnsi="Calibri"/>
          <w:b/>
          <w:bCs/>
          <w:sz w:val="32"/>
          <w:szCs w:val="28"/>
        </w:rPr>
        <w:t xml:space="preserve">: </w:t>
      </w:r>
      <w:r w:rsidRPr="00DB40FE">
        <w:rPr>
          <w:rFonts w:ascii="Calibri" w:hAnsi="Calibri"/>
          <w:bCs/>
          <w:sz w:val="32"/>
          <w:szCs w:val="28"/>
        </w:rPr>
        <w:t>les pictogrammes à connaître</w:t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4006215</wp:posOffset>
            </wp:positionH>
            <wp:positionV relativeFrom="paragraph">
              <wp:posOffset>126365</wp:posOffset>
            </wp:positionV>
            <wp:extent cx="1908175" cy="614045"/>
            <wp:effectExtent l="19050" t="19050" r="15875" b="14605"/>
            <wp:wrapNone/>
            <wp:docPr id="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40FE" w:rsidRDefault="00DB40FE" w:rsidP="00DB40FE">
      <w:pPr>
        <w:jc w:val="both"/>
        <w:rPr>
          <w:rFonts w:ascii="Calibri" w:hAnsi="Calibri"/>
        </w:rPr>
      </w:pPr>
      <w:r w:rsidRPr="00BA4AE1">
        <w:rPr>
          <w:rFonts w:ascii="Calibri" w:hAnsi="Calibri"/>
          <w:b/>
          <w:bCs/>
          <w:noProof/>
          <w:sz w:val="32"/>
          <w:szCs w:val="28"/>
          <w:u w:val="single"/>
        </w:rPr>
        <w:pict>
          <v:shape id="_x0000_s1056" type="#_x0000_t202" style="position:absolute;left:0;text-align:left;margin-left:590.5pt;margin-top:7.25pt;width:174.15pt;height:123.95pt;z-index:251714560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/>
                      <w:sz w:val="32"/>
                    </w:rPr>
                    <w:t>Substance qui est dangereuse pour le système respiratoire, qui peut être cancérigène ou toxique pour la reproduction.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49" type="#_x0000_t202" style="position:absolute;left:0;text-align:left;margin-left:-.05pt;margin-top:12.6pt;width:174.15pt;height:83.4pt;z-index:251707392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irrite la peau et les yeux. Peut rendre malade en le respirant.</w:t>
                  </w:r>
                </w:p>
              </w:txbxContent>
            </v:textbox>
          </v:shape>
        </w:pict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</w:pPr>
    </w:p>
    <w:p w:rsidR="00DB40FE" w:rsidRDefault="00DB40FE" w:rsidP="00DB40FE">
      <w:pPr>
        <w:jc w:val="both"/>
      </w:pPr>
    </w:p>
    <w:p w:rsidR="00DB40FE" w:rsidRDefault="00DB40FE" w:rsidP="00DB40FE">
      <w:pPr>
        <w:jc w:val="both"/>
      </w:pPr>
    </w:p>
    <w:p w:rsidR="00DB40FE" w:rsidRDefault="00DB40FE" w:rsidP="00DB40F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2748915</wp:posOffset>
            </wp:positionH>
            <wp:positionV relativeFrom="paragraph">
              <wp:posOffset>21590</wp:posOffset>
            </wp:positionV>
            <wp:extent cx="1890395" cy="645795"/>
            <wp:effectExtent l="19050" t="19050" r="14605" b="20955"/>
            <wp:wrapNone/>
            <wp:docPr id="2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6457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21590</wp:posOffset>
            </wp:positionV>
            <wp:extent cx="1912620" cy="619760"/>
            <wp:effectExtent l="19050" t="19050" r="11430" b="27940"/>
            <wp:wrapNone/>
            <wp:docPr id="2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197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3C2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     </w:t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  <w:r w:rsidRPr="00BA4AE1">
        <w:rPr>
          <w:noProof/>
        </w:rPr>
        <w:pict>
          <v:shape id="_x0000_s1052" type="#_x0000_t202" style="position:absolute;left:0;text-align:left;margin-left:-.05pt;margin-top:9.45pt;width:174.15pt;height:86.45pt;z-index:251710464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exploser ou réagir violemment avec elle-même.</w:t>
                  </w:r>
                </w:p>
              </w:txbxContent>
            </v:textbox>
          </v:shape>
        </w:pict>
      </w:r>
      <w:r>
        <w:rPr>
          <w:rFonts w:ascii="Calibri" w:hAnsi="Calibri"/>
        </w:rPr>
        <w:t xml:space="preserve">             </w:t>
      </w:r>
    </w:p>
    <w:p w:rsidR="00DB40FE" w:rsidRDefault="00DB40FE" w:rsidP="00DB40F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2740660</wp:posOffset>
            </wp:positionH>
            <wp:positionV relativeFrom="paragraph">
              <wp:posOffset>37465</wp:posOffset>
            </wp:positionV>
            <wp:extent cx="1909445" cy="627380"/>
            <wp:effectExtent l="19050" t="19050" r="14605" b="20320"/>
            <wp:wrapNone/>
            <wp:docPr id="2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627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33655</wp:posOffset>
            </wp:positionV>
            <wp:extent cx="1910080" cy="624840"/>
            <wp:effectExtent l="19050" t="19050" r="13970" b="22860"/>
            <wp:wrapNone/>
            <wp:docPr id="2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248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40FE" w:rsidRDefault="00DB40FE" w:rsidP="00DB40F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pict>
          <v:shape id="_x0000_s1050" type="#_x0000_t202" style="position:absolute;left:0;text-align:left;margin-left:590.5pt;margin-top:13.6pt;width:174.15pt;height:107.4pt;z-index:251708416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pollue la nature et présente un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>danger pour les animaux et les végétaux.</w:t>
                  </w:r>
                </w:p>
              </w:txbxContent>
            </v:textbox>
          </v:shape>
        </w:pict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  <w:r>
        <w:t xml:space="preserve">             </w:t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Default="00DB40FE" w:rsidP="00DB40FE">
      <w:pPr>
        <w:jc w:val="both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9525</wp:posOffset>
            </wp:positionV>
            <wp:extent cx="1919605" cy="639445"/>
            <wp:effectExtent l="19050" t="19050" r="23495" b="27305"/>
            <wp:wrapNone/>
            <wp:docPr id="2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394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34290</wp:posOffset>
            </wp:positionV>
            <wp:extent cx="1905000" cy="614680"/>
            <wp:effectExtent l="19050" t="19050" r="19050" b="13970"/>
            <wp:wrapNone/>
            <wp:docPr id="25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46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40FE" w:rsidRDefault="00DB40FE" w:rsidP="00DB40FE">
      <w:pPr>
        <w:jc w:val="both"/>
        <w:rPr>
          <w:rFonts w:ascii="Calibri" w:hAnsi="Calibri"/>
        </w:rPr>
      </w:pPr>
    </w:p>
    <w:p w:rsidR="00DB40FE" w:rsidRPr="00916F83" w:rsidRDefault="00DB40FE" w:rsidP="00DB40FE">
      <w:pPr>
        <w:jc w:val="both"/>
        <w:rPr>
          <w:rFonts w:ascii="Calibri" w:hAnsi="Calibri"/>
        </w:rPr>
      </w:pPr>
      <w:r w:rsidRPr="003C21AB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          </w:t>
      </w:r>
    </w:p>
    <w:p w:rsidR="00DB40FE" w:rsidRDefault="00DB40FE" w:rsidP="00DB40FE">
      <w:r>
        <w:rPr>
          <w:noProof/>
        </w:rPr>
        <w:pict>
          <v:shape id="_x0000_s1055" type="#_x0000_t202" style="position:absolute;margin-left:590.5pt;margin-top:53.4pt;width:174.15pt;height:124.8pt;z-index:251713536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/>
                      <w:sz w:val="32"/>
                    </w:rPr>
                    <w:t>Substance gazeuse ou liquéfiée qui peut représenter un danger lié à la pression ou à la température extrêmement basse.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4" type="#_x0000_t202" style="position:absolute;margin-left:-4.25pt;margin-top:86.9pt;width:174.15pt;height:107.4pt;z-index:251712512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Substance qui ronge les métaux, la peau ou les yeux (comme les 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solutions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acides </w:t>
                  </w:r>
                  <w:r>
                    <w:rPr>
                      <w:rFonts w:ascii="Calibri" w:hAnsi="Calibri" w:cs="Book Antiqua"/>
                      <w:sz w:val="32"/>
                    </w:rPr>
                    <w:t>ou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>
                    <w:rPr>
                      <w:rFonts w:ascii="Calibri" w:hAnsi="Calibri" w:cs="Book Antiqua"/>
                      <w:sz w:val="32"/>
                    </w:rPr>
                    <w:t>basiques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concentrées).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1" type="#_x0000_t202" style="position:absolute;margin-left:-.05pt;margin-top:3.15pt;width:174.15pt;height:50.25pt;z-index:251709440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prendre feu.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433705</wp:posOffset>
            </wp:positionV>
            <wp:extent cx="1911985" cy="614045"/>
            <wp:effectExtent l="19050" t="19050" r="12065" b="14605"/>
            <wp:wrapNone/>
            <wp:docPr id="26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A4AE1">
        <w:rPr>
          <w:rFonts w:ascii="Calibri" w:hAnsi="Calibri"/>
          <w:noProof/>
        </w:rPr>
        <w:pict>
          <v:shape id="_x0000_s1053" type="#_x0000_t202" style="position:absolute;margin-left:191.15pt;margin-top:142.8pt;width:174.15pt;height:68.9pt;z-index:251711488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s’avérer mortelle pour les organismes vivants.</w:t>
                  </w:r>
                </w:p>
              </w:txbxContent>
            </v:textbox>
          </v:shape>
        </w:pict>
      </w:r>
      <w:r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527050</wp:posOffset>
            </wp:positionV>
            <wp:extent cx="1904365" cy="611505"/>
            <wp:effectExtent l="19050" t="19050" r="19685" b="17145"/>
            <wp:wrapNone/>
            <wp:docPr id="27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115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  <w:r w:rsidRPr="00BA4AE1">
        <w:rPr>
          <w:rFonts w:ascii="Calibri" w:hAnsi="Calibri"/>
          <w:noProof/>
        </w:rPr>
        <w:pict>
          <v:shape id="_x0000_s1048" type="#_x0000_t202" style="position:absolute;left:0;text-align:left;margin-left:390.9pt;margin-top:17.9pt;width:186.7pt;height:62.8pt;z-index:251706368">
            <v:stroke dashstyle="dash"/>
            <v:textbox>
              <w:txbxContent>
                <w:p w:rsidR="00DB40FE" w:rsidRPr="00EF6080" w:rsidRDefault="00DB40FE" w:rsidP="00DB40FE">
                  <w:pPr>
                    <w:autoSpaceDE w:val="0"/>
                    <w:autoSpaceDN w:val="0"/>
                    <w:adjustRightInd w:val="0"/>
                  </w:pPr>
                  <w:r w:rsidRPr="00EF6080">
                    <w:rPr>
                      <w:rFonts w:ascii="Calibri" w:hAnsi="Calibri" w:cs="Book Antiqua"/>
                      <w:sz w:val="32"/>
                    </w:rPr>
                    <w:t>Substance qui fait brûler et qui entretient les flammes lors d’un feu.</w:t>
                  </w:r>
                </w:p>
              </w:txbxContent>
            </v:textbox>
          </v:shape>
        </w:pict>
      </w: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B40FE" w:rsidRDefault="00DB40FE" w:rsidP="00DB40FE">
      <w:pPr>
        <w:jc w:val="center"/>
        <w:rPr>
          <w:rFonts w:ascii="Calibri" w:hAnsi="Calibri"/>
          <w:b/>
          <w:bCs/>
          <w:sz w:val="32"/>
          <w:szCs w:val="28"/>
          <w:u w:val="single"/>
        </w:rPr>
      </w:pPr>
    </w:p>
    <w:p w:rsidR="00DE5594" w:rsidRPr="00DB40FE" w:rsidRDefault="00DB40FE" w:rsidP="00DB40FE">
      <w:pPr>
        <w:jc w:val="center"/>
        <w:rPr>
          <w:rFonts w:asciiTheme="minorHAnsi" w:hAnsiTheme="minorHAnsi" w:cstheme="minorHAnsi"/>
          <w:sz w:val="32"/>
        </w:rPr>
      </w:pPr>
      <w:r w:rsidRPr="00DB40FE">
        <w:rPr>
          <w:rFonts w:asciiTheme="minorHAnsi" w:hAnsiTheme="minorHAnsi" w:cstheme="minorHAnsi"/>
          <w:sz w:val="32"/>
        </w:rPr>
        <w:lastRenderedPageBreak/>
        <w:t>CORRECTION</w:t>
      </w:r>
    </w:p>
    <w:p w:rsidR="00DB40FE" w:rsidRDefault="00DB40FE" w:rsidP="00DB40FE"/>
    <w:p w:rsidR="00DB40FE" w:rsidRDefault="00DB40FE" w:rsidP="00DB40FE">
      <w:r>
        <w:rPr>
          <w:rFonts w:ascii="Calibri" w:hAnsi="Calibri"/>
          <w:noProof/>
        </w:rPr>
        <w:pict>
          <v:shape id="_x0000_s1065" type="#_x0000_t202" style="position:absolute;margin-left:568.45pt;margin-top:253.9pt;width:174.15pt;height:123.95pt;z-index:251734016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/>
                      <w:sz w:val="32"/>
                    </w:rPr>
                    <w:t>Substance qui est dangereuse pour le système respiratoire, qui peut être cancérigène ou toxique pour la reproduction.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64" type="#_x0000_t202" style="position:absolute;margin-left:569.95pt;margin-top:383.65pt;width:174.15pt;height:107.4pt;z-index:251732992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pollue la nature et présente un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>danger pour les animaux et les végétaux.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2167255</wp:posOffset>
            </wp:positionV>
            <wp:extent cx="1919605" cy="639445"/>
            <wp:effectExtent l="19050" t="19050" r="23495" b="27305"/>
            <wp:wrapNone/>
            <wp:docPr id="3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6394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5252720</wp:posOffset>
            </wp:positionH>
            <wp:positionV relativeFrom="paragraph">
              <wp:posOffset>3748405</wp:posOffset>
            </wp:positionV>
            <wp:extent cx="1910080" cy="624840"/>
            <wp:effectExtent l="19050" t="19050" r="13970" b="22860"/>
            <wp:wrapNone/>
            <wp:docPr id="3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0080" cy="62484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5257800</wp:posOffset>
            </wp:positionH>
            <wp:positionV relativeFrom="paragraph">
              <wp:posOffset>5212080</wp:posOffset>
            </wp:positionV>
            <wp:extent cx="1905000" cy="614680"/>
            <wp:effectExtent l="19050" t="19050" r="19050" b="13970"/>
            <wp:wrapNone/>
            <wp:docPr id="3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146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pict>
          <v:shape id="_x0000_s1060" type="#_x0000_t202" style="position:absolute;margin-left:569.95pt;margin-top:137.65pt;width:174.15pt;height:107.4pt;z-index:251728896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Substance qui ronge les métaux, la peau ou les yeux (comme les </w:t>
                  </w:r>
                  <w:r>
                    <w:rPr>
                      <w:rFonts w:ascii="Calibri" w:hAnsi="Calibri" w:cs="Book Antiqua"/>
                      <w:sz w:val="32"/>
                    </w:rPr>
                    <w:t xml:space="preserve">solutions 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acides </w:t>
                  </w:r>
                  <w:r>
                    <w:rPr>
                      <w:rFonts w:ascii="Calibri" w:hAnsi="Calibri" w:cs="Book Antiqua"/>
                      <w:sz w:val="32"/>
                    </w:rPr>
                    <w:t>ou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</w:t>
                  </w:r>
                  <w:r>
                    <w:rPr>
                      <w:rFonts w:ascii="Calibri" w:hAnsi="Calibri" w:cs="Book Antiqua"/>
                      <w:sz w:val="32"/>
                    </w:rPr>
                    <w:t>basiques</w:t>
                  </w:r>
                  <w:r w:rsidRPr="003C21AB">
                    <w:rPr>
                      <w:rFonts w:ascii="Calibri" w:hAnsi="Calibri" w:cs="Book Antiqua"/>
                      <w:sz w:val="32"/>
                    </w:rPr>
                    <w:t xml:space="preserve"> concentrées).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63" type="#_x0000_t202" style="position:absolute;margin-left:569.95pt;margin-top:-.35pt;width:174.15pt;height:124.8pt;z-index:251731968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/>
                      <w:sz w:val="32"/>
                    </w:rPr>
                    <w:t>Substance gazeuse ou liquéfiée qui peut représenter un danger lié à la pression ou à la température extrêmement basse.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476250</wp:posOffset>
            </wp:positionV>
            <wp:extent cx="1908175" cy="614045"/>
            <wp:effectExtent l="19050" t="19050" r="15875" b="14605"/>
            <wp:wrapNone/>
            <wp:docPr id="2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pict>
          <v:shape id="_x0000_s1062" type="#_x0000_t202" style="position:absolute;margin-left:164.95pt;margin-top:107.65pt;width:186.7pt;height:62.8pt;z-index:251730944;mso-position-horizontal-relative:text;mso-position-vertical-relative:text">
            <v:stroke dashstyle="dash"/>
            <v:textbox>
              <w:txbxContent>
                <w:p w:rsidR="00DB40FE" w:rsidRPr="00EF6080" w:rsidRDefault="00DB40FE" w:rsidP="00DB40FE">
                  <w:pPr>
                    <w:autoSpaceDE w:val="0"/>
                    <w:autoSpaceDN w:val="0"/>
                    <w:adjustRightInd w:val="0"/>
                  </w:pPr>
                  <w:r w:rsidRPr="00EF6080">
                    <w:rPr>
                      <w:rFonts w:ascii="Calibri" w:hAnsi="Calibri" w:cs="Book Antiqua"/>
                      <w:sz w:val="32"/>
                    </w:rPr>
                    <w:t>Substance qui fait brûler et qui entretient les flammes lors d’un feu.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153035</wp:posOffset>
            </wp:positionH>
            <wp:positionV relativeFrom="paragraph">
              <wp:posOffset>1438910</wp:posOffset>
            </wp:positionV>
            <wp:extent cx="1911985" cy="614045"/>
            <wp:effectExtent l="19050" t="19050" r="12065" b="14605"/>
            <wp:wrapNone/>
            <wp:docPr id="35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614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pict>
          <v:shape id="_x0000_s1061" type="#_x0000_t202" style="position:absolute;margin-left:164.95pt;margin-top:302.65pt;width:174.15pt;height:68.9pt;z-index:251729920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s’avérer mortelle pour les organismes vivants.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3933190</wp:posOffset>
            </wp:positionV>
            <wp:extent cx="1912620" cy="619760"/>
            <wp:effectExtent l="19050" t="19050" r="11430" b="27940"/>
            <wp:wrapNone/>
            <wp:docPr id="30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197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pict>
          <v:shape id="_x0000_s1059" type="#_x0000_t202" style="position:absolute;margin-left:164.95pt;margin-top:209.65pt;width:174.15pt;height:50.25pt;z-index:251727872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prendre feu.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8" type="#_x0000_t202" style="position:absolute;margin-left:164.95pt;margin-top:5.65pt;width:174.15pt;height:86.45pt;z-index:251726848;mso-position-horizontal-relative:text;mso-position-vertical-relative:text">
            <v:stroke dashstyle="dash"/>
            <v:textbox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peut exploser ou réagir violemment avec elle-même.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57" type="#_x0000_t202" style="position:absolute;margin-left:164.95pt;margin-top:392.65pt;width:174.15pt;height:83.4pt;z-index:251725824;mso-position-horizontal-relative:text;mso-position-vertical-relative:text">
            <v:stroke dashstyle="dash"/>
            <v:textbox style="mso-next-textbox:#_x0000_s1057">
              <w:txbxContent>
                <w:p w:rsidR="00DB40FE" w:rsidRPr="00FE2C2C" w:rsidRDefault="00DB40FE" w:rsidP="00DB40FE">
                  <w:r w:rsidRPr="003C21AB">
                    <w:rPr>
                      <w:rFonts w:ascii="Calibri" w:hAnsi="Calibri" w:cs="Book Antiqua"/>
                      <w:sz w:val="32"/>
                    </w:rPr>
                    <w:t>Substance qui irrite la peau et les yeux. Peut rendre malade en le respirant.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2677795</wp:posOffset>
            </wp:positionV>
            <wp:extent cx="1909445" cy="627380"/>
            <wp:effectExtent l="19050" t="19050" r="14605" b="20320"/>
            <wp:wrapNone/>
            <wp:docPr id="31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5" cy="62738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138430</wp:posOffset>
            </wp:positionH>
            <wp:positionV relativeFrom="paragraph">
              <wp:posOffset>5215255</wp:posOffset>
            </wp:positionV>
            <wp:extent cx="1904365" cy="611505"/>
            <wp:effectExtent l="19050" t="19050" r="19685" b="17145"/>
            <wp:wrapNone/>
            <wp:docPr id="36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61150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302260</wp:posOffset>
            </wp:positionV>
            <wp:extent cx="1890395" cy="645795"/>
            <wp:effectExtent l="19050" t="19050" r="14605" b="20955"/>
            <wp:wrapNone/>
            <wp:docPr id="29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395" cy="64579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sectPr w:rsidR="00DB40FE" w:rsidSect="00FE2C2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E2C2C"/>
    <w:rsid w:val="00276D27"/>
    <w:rsid w:val="004528A3"/>
    <w:rsid w:val="00634FDE"/>
    <w:rsid w:val="00BA4AE1"/>
    <w:rsid w:val="00D649EF"/>
    <w:rsid w:val="00DB40FE"/>
    <w:rsid w:val="00DE5594"/>
    <w:rsid w:val="00E0145C"/>
    <w:rsid w:val="00EA6D38"/>
    <w:rsid w:val="00EB7C6B"/>
    <w:rsid w:val="00EF6080"/>
    <w:rsid w:val="00FB7325"/>
    <w:rsid w:val="00FE2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E2C2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2C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50</Words>
  <Characters>277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sylvain</dc:creator>
  <cp:lastModifiedBy>sylvain</cp:lastModifiedBy>
  <cp:revision>3</cp:revision>
  <dcterms:created xsi:type="dcterms:W3CDTF">2019-03-10T11:07:00Z</dcterms:created>
  <dcterms:modified xsi:type="dcterms:W3CDTF">2019-03-10T11:12:00Z</dcterms:modified>
</cp:coreProperties>
</file>