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AF" w:rsidRPr="00855E9D" w:rsidRDefault="000265C7" w:rsidP="00E37B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4"/>
        </w:rPr>
      </w:pPr>
      <w:r>
        <w:rPr>
          <w:b/>
          <w:sz w:val="24"/>
        </w:rPr>
        <w:t xml:space="preserve">Masse ou vitesse, le match : </w:t>
      </w:r>
      <w:r w:rsidR="00EE313A">
        <w:rPr>
          <w:sz w:val="24"/>
        </w:rPr>
        <w:t>d</w:t>
      </w:r>
      <w:r w:rsidR="00E37B3E" w:rsidRPr="00855E9D">
        <w:rPr>
          <w:sz w:val="24"/>
        </w:rPr>
        <w:t>éterminer</w:t>
      </w:r>
      <w:r>
        <w:rPr>
          <w:sz w:val="24"/>
        </w:rPr>
        <w:t xml:space="preserve"> </w:t>
      </w:r>
      <w:r w:rsidR="00E37B3E" w:rsidRPr="00855E9D">
        <w:rPr>
          <w:sz w:val="24"/>
        </w:rPr>
        <w:t>quel paramètre est le plus influent pour l’énergie cinétique</w:t>
      </w:r>
    </w:p>
    <w:p w:rsidR="005C55AF" w:rsidRPr="00855E9D" w:rsidRDefault="005C55AF" w:rsidP="00E37B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4"/>
        </w:rPr>
        <w:sectPr w:rsidR="005C55AF" w:rsidRPr="00855E9D" w:rsidSect="00B553A8">
          <w:pgSz w:w="16838" w:h="11906" w:orient="landscape"/>
          <w:pgMar w:top="426" w:right="720" w:bottom="567" w:left="720" w:header="708" w:footer="708" w:gutter="0"/>
          <w:cols w:space="708"/>
          <w:docGrid w:linePitch="360"/>
        </w:sectPr>
      </w:pPr>
    </w:p>
    <w:p w:rsidR="009469BF" w:rsidRPr="00855E9D" w:rsidRDefault="009469BF" w:rsidP="00E37B3E">
      <w:pPr>
        <w:spacing w:after="0"/>
        <w:rPr>
          <w:sz w:val="14"/>
          <w:szCs w:val="20"/>
        </w:rPr>
      </w:pPr>
    </w:p>
    <w:p w:rsidR="009469BF" w:rsidRPr="00F76E90" w:rsidRDefault="009469BF" w:rsidP="009469BF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F76E90">
        <w:rPr>
          <w:b/>
          <w:sz w:val="20"/>
          <w:szCs w:val="20"/>
        </w:rPr>
        <w:t xml:space="preserve">Influence de la </w:t>
      </w:r>
      <w:r w:rsidRPr="005C55AF">
        <w:rPr>
          <w:b/>
          <w:sz w:val="20"/>
          <w:szCs w:val="20"/>
          <w:u w:val="single"/>
        </w:rPr>
        <w:t>masse</w:t>
      </w:r>
      <w:r w:rsidRPr="00F76E90">
        <w:rPr>
          <w:b/>
          <w:sz w:val="20"/>
          <w:szCs w:val="20"/>
        </w:rPr>
        <w:t> :</w:t>
      </w:r>
    </w:p>
    <w:p w:rsidR="009469BF" w:rsidRPr="00A61490" w:rsidRDefault="009469BF" w:rsidP="009469BF">
      <w:pPr>
        <w:spacing w:after="0"/>
        <w:rPr>
          <w:sz w:val="8"/>
          <w:szCs w:val="20"/>
        </w:rPr>
      </w:pPr>
    </w:p>
    <w:p w:rsidR="009469BF" w:rsidRPr="00F76E90" w:rsidRDefault="009469BF" w:rsidP="009469BF">
      <w:pPr>
        <w:spacing w:after="0"/>
        <w:jc w:val="both"/>
        <w:rPr>
          <w:sz w:val="20"/>
          <w:szCs w:val="20"/>
        </w:rPr>
      </w:pPr>
      <w:r w:rsidRPr="00F76E90">
        <w:rPr>
          <w:sz w:val="20"/>
          <w:szCs w:val="20"/>
          <w:u w:val="single"/>
        </w:rPr>
        <w:t>Protocole</w:t>
      </w:r>
      <w:r w:rsidRPr="00F76E90">
        <w:rPr>
          <w:sz w:val="20"/>
          <w:szCs w:val="20"/>
        </w:rPr>
        <w:t xml:space="preserve"> : on </w:t>
      </w:r>
      <w:r w:rsidR="003E3E1B">
        <w:rPr>
          <w:sz w:val="20"/>
          <w:szCs w:val="20"/>
        </w:rPr>
        <w:t>envoie sans élan</w:t>
      </w:r>
      <w:r w:rsidRPr="00F76E90">
        <w:rPr>
          <w:sz w:val="20"/>
          <w:szCs w:val="20"/>
        </w:rPr>
        <w:t xml:space="preserve"> une voiture </w:t>
      </w:r>
      <w:r w:rsidR="00FF72C3">
        <w:rPr>
          <w:sz w:val="20"/>
          <w:szCs w:val="20"/>
        </w:rPr>
        <w:t xml:space="preserve">équipée d’une règle </w:t>
      </w:r>
      <w:r w:rsidRPr="00F76E90">
        <w:rPr>
          <w:sz w:val="20"/>
          <w:szCs w:val="20"/>
        </w:rPr>
        <w:t xml:space="preserve">contre un obstacle à </w:t>
      </w:r>
      <w:r w:rsidR="00A61490">
        <w:rPr>
          <w:sz w:val="20"/>
          <w:szCs w:val="20"/>
        </w:rPr>
        <w:t>vitesse constante</w:t>
      </w:r>
      <w:r w:rsidR="003E3E1B">
        <w:rPr>
          <w:sz w:val="20"/>
          <w:szCs w:val="20"/>
        </w:rPr>
        <w:t>. O</w:t>
      </w:r>
      <w:r w:rsidR="007613FE">
        <w:rPr>
          <w:sz w:val="20"/>
          <w:szCs w:val="20"/>
        </w:rPr>
        <w:t>n mesure</w:t>
      </w:r>
      <w:r w:rsidR="00FF72C3">
        <w:rPr>
          <w:sz w:val="20"/>
          <w:szCs w:val="20"/>
        </w:rPr>
        <w:t xml:space="preserve"> la longueur du déplacement de la règle</w:t>
      </w:r>
      <w:r w:rsidRPr="00F76E90">
        <w:rPr>
          <w:sz w:val="20"/>
          <w:szCs w:val="20"/>
        </w:rPr>
        <w:t xml:space="preserve"> </w:t>
      </w:r>
      <w:r w:rsidR="00A61490">
        <w:rPr>
          <w:sz w:val="20"/>
          <w:szCs w:val="20"/>
        </w:rPr>
        <w:t>causé par le choc</w:t>
      </w:r>
      <w:r w:rsidRPr="00F76E90">
        <w:rPr>
          <w:sz w:val="20"/>
          <w:szCs w:val="20"/>
        </w:rPr>
        <w:t xml:space="preserve">. On augmente la masse de la voiture et on recommence la mesure ainsi plusieurs fois. </w:t>
      </w:r>
    </w:p>
    <w:p w:rsidR="009469BF" w:rsidRPr="00D34E3F" w:rsidRDefault="009469BF" w:rsidP="009469BF">
      <w:pPr>
        <w:spacing w:after="0"/>
        <w:rPr>
          <w:sz w:val="12"/>
          <w:szCs w:val="20"/>
        </w:rPr>
      </w:pPr>
    </w:p>
    <w:p w:rsidR="009469BF" w:rsidRPr="00EE09FB" w:rsidRDefault="009469BF" w:rsidP="009469BF">
      <w:pPr>
        <w:spacing w:after="0"/>
        <w:rPr>
          <w:sz w:val="20"/>
          <w:szCs w:val="20"/>
        </w:rPr>
      </w:pPr>
      <w:proofErr w:type="gramStart"/>
      <w:r w:rsidRPr="00F76E90">
        <w:rPr>
          <w:sz w:val="20"/>
          <w:szCs w:val="20"/>
          <w:u w:val="single"/>
        </w:rPr>
        <w:t>Mesures</w:t>
      </w:r>
      <w:proofErr w:type="gramEnd"/>
      <w:r w:rsidRPr="00F76E90">
        <w:rPr>
          <w:sz w:val="20"/>
          <w:szCs w:val="20"/>
        </w:rPr>
        <w:t> :</w:t>
      </w:r>
    </w:p>
    <w:tbl>
      <w:tblPr>
        <w:tblStyle w:val="Grilledutableau"/>
        <w:tblW w:w="7308" w:type="dxa"/>
        <w:tblLook w:val="04A0"/>
      </w:tblPr>
      <w:tblGrid>
        <w:gridCol w:w="2883"/>
        <w:gridCol w:w="632"/>
        <w:gridCol w:w="632"/>
        <w:gridCol w:w="632"/>
        <w:gridCol w:w="632"/>
        <w:gridCol w:w="632"/>
        <w:gridCol w:w="632"/>
        <w:gridCol w:w="633"/>
      </w:tblGrid>
      <w:tr w:rsidR="00FF72C3" w:rsidRPr="00F76E90" w:rsidTr="00FF72C3">
        <w:trPr>
          <w:trHeight w:val="342"/>
        </w:trPr>
        <w:tc>
          <w:tcPr>
            <w:tcW w:w="2883" w:type="dxa"/>
            <w:shd w:val="clear" w:color="auto" w:fill="D9D9D9" w:themeFill="background1" w:themeFillShade="D9"/>
            <w:vAlign w:val="center"/>
          </w:tcPr>
          <w:p w:rsidR="000265C7" w:rsidRPr="00F76E90" w:rsidRDefault="000265C7" w:rsidP="00A61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76E90">
              <w:rPr>
                <w:sz w:val="20"/>
                <w:szCs w:val="20"/>
              </w:rPr>
              <w:t xml:space="preserve">asse </w:t>
            </w:r>
            <w:r w:rsidR="00FF72C3">
              <w:rPr>
                <w:sz w:val="20"/>
                <w:szCs w:val="20"/>
              </w:rPr>
              <w:t xml:space="preserve">de la voiture </w:t>
            </w:r>
            <w:r w:rsidRPr="00F76E90">
              <w:rPr>
                <w:sz w:val="20"/>
                <w:szCs w:val="20"/>
              </w:rPr>
              <w:t xml:space="preserve">(en </w:t>
            </w:r>
            <w:r>
              <w:rPr>
                <w:sz w:val="20"/>
                <w:szCs w:val="20"/>
              </w:rPr>
              <w:t>g</w:t>
            </w:r>
            <w:r w:rsidRPr="00F76E90">
              <w:rPr>
                <w:sz w:val="20"/>
                <w:szCs w:val="20"/>
              </w:rPr>
              <w:t>)</w:t>
            </w: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</w:tr>
      <w:tr w:rsidR="00FF72C3" w:rsidRPr="00F76E90" w:rsidTr="00FF72C3">
        <w:trPr>
          <w:trHeight w:val="342"/>
        </w:trPr>
        <w:tc>
          <w:tcPr>
            <w:tcW w:w="2883" w:type="dxa"/>
            <w:shd w:val="clear" w:color="auto" w:fill="D9D9D9" w:themeFill="background1" w:themeFillShade="D9"/>
            <w:vAlign w:val="center"/>
          </w:tcPr>
          <w:p w:rsidR="000265C7" w:rsidRPr="00F76E90" w:rsidRDefault="007C4AE6" w:rsidP="00855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265C7">
              <w:rPr>
                <w:sz w:val="20"/>
                <w:szCs w:val="20"/>
              </w:rPr>
              <w:t>éplacement</w:t>
            </w:r>
            <w:r w:rsidR="00FF72C3">
              <w:rPr>
                <w:sz w:val="20"/>
                <w:szCs w:val="20"/>
              </w:rPr>
              <w:t xml:space="preserve"> de la règle</w:t>
            </w:r>
            <w:r w:rsidR="000265C7">
              <w:rPr>
                <w:sz w:val="20"/>
                <w:szCs w:val="20"/>
              </w:rPr>
              <w:t xml:space="preserve"> </w:t>
            </w:r>
            <w:r w:rsidR="000265C7" w:rsidRPr="00F76E90">
              <w:rPr>
                <w:sz w:val="20"/>
                <w:szCs w:val="20"/>
              </w:rPr>
              <w:t>(en cm)</w:t>
            </w: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53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0265C7" w:rsidRPr="00F76E90" w:rsidRDefault="000265C7" w:rsidP="009469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9BF" w:rsidRPr="00F76E90" w:rsidRDefault="00C53A4B" w:rsidP="009469B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6.55pt;margin-top:7.8pt;width:94.35pt;height:19.85pt;z-index:251670528;mso-position-horizontal-relative:text;mso-position-vertical-relative:text">
            <v:textbox>
              <w:txbxContent>
                <w:p w:rsidR="00FA7EA3" w:rsidRPr="00FA7EA3" w:rsidRDefault="00FA7EA3" w:rsidP="00FA7EA3">
                  <w:pPr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</w:t>
                  </w:r>
                  <w:r w:rsidRPr="00FA7EA3">
                    <w:rPr>
                      <w:sz w:val="18"/>
                    </w:rPr>
                    <w:t>éplacement</w:t>
                  </w:r>
                  <w:proofErr w:type="gramEnd"/>
                  <w:r w:rsidRPr="00FA7EA3">
                    <w:rPr>
                      <w:sz w:val="18"/>
                    </w:rPr>
                    <w:t xml:space="preserve"> (en cm)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8.25pt;margin-top:5.25pt;width:0;height:217.75pt;flip:y;z-index:251667456;mso-position-horizontal-relative:text;mso-position-vertical-relative:text" o:connectortype="straight" strokeweight="3pt">
            <v:stroke endarrow="block"/>
          </v:shape>
        </w:pict>
      </w:r>
    </w:p>
    <w:p w:rsidR="009469BF" w:rsidRPr="00F76E90" w:rsidRDefault="00C53A4B" w:rsidP="009469B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67945</wp:posOffset>
            </wp:positionV>
            <wp:extent cx="3357245" cy="258889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9BF" w:rsidRPr="00F76E90">
        <w:rPr>
          <w:sz w:val="20"/>
          <w:szCs w:val="20"/>
          <w:u w:val="single"/>
        </w:rPr>
        <w:t>Graphique</w:t>
      </w:r>
      <w:r w:rsidR="009469BF" w:rsidRPr="00F76E90">
        <w:rPr>
          <w:sz w:val="20"/>
          <w:szCs w:val="20"/>
        </w:rPr>
        <w:t> :</w:t>
      </w:r>
    </w:p>
    <w:p w:rsidR="009469BF" w:rsidRDefault="009469BF" w:rsidP="009469BF">
      <w:pPr>
        <w:spacing w:after="0"/>
        <w:rPr>
          <w:sz w:val="20"/>
          <w:szCs w:val="20"/>
        </w:rPr>
      </w:pPr>
    </w:p>
    <w:p w:rsidR="005C55AF" w:rsidRPr="00F76E90" w:rsidRDefault="005C55A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Pr="00F76E90" w:rsidRDefault="009469BF" w:rsidP="009469BF">
      <w:pPr>
        <w:spacing w:after="0"/>
        <w:rPr>
          <w:sz w:val="20"/>
          <w:szCs w:val="20"/>
        </w:rPr>
      </w:pPr>
    </w:p>
    <w:p w:rsidR="009469BF" w:rsidRDefault="009469BF" w:rsidP="009469BF">
      <w:pPr>
        <w:spacing w:after="0"/>
        <w:rPr>
          <w:sz w:val="20"/>
          <w:szCs w:val="20"/>
        </w:rPr>
      </w:pPr>
    </w:p>
    <w:p w:rsidR="00A61490" w:rsidRDefault="00A61490" w:rsidP="009469BF">
      <w:pPr>
        <w:spacing w:after="0"/>
        <w:rPr>
          <w:sz w:val="20"/>
          <w:szCs w:val="20"/>
        </w:rPr>
      </w:pPr>
    </w:p>
    <w:p w:rsidR="00A61490" w:rsidRDefault="00C53A4B" w:rsidP="009469B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28" type="#_x0000_t202" style="position:absolute;margin-left:312.8pt;margin-top:.85pt;width:63.95pt;height:19.3pt;z-index:251669504">
            <v:textbox style="mso-next-textbox:#_x0000_s1028">
              <w:txbxContent>
                <w:p w:rsidR="00FA7EA3" w:rsidRPr="00FA7EA3" w:rsidRDefault="007C4AE6">
                  <w:pPr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m</w:t>
                  </w:r>
                  <w:r w:rsidR="00FA7EA3">
                    <w:rPr>
                      <w:sz w:val="18"/>
                    </w:rPr>
                    <w:t>asse</w:t>
                  </w:r>
                  <w:proofErr w:type="gramEnd"/>
                  <w:r w:rsidR="00FA7EA3">
                    <w:rPr>
                      <w:sz w:val="18"/>
                    </w:rPr>
                    <w:t xml:space="preserve"> (en g)</w:t>
                  </w:r>
                </w:p>
              </w:txbxContent>
            </v:textbox>
          </v:shape>
        </w:pict>
      </w:r>
    </w:p>
    <w:p w:rsidR="00A61490" w:rsidRPr="00F76E90" w:rsidRDefault="00CE482F" w:rsidP="009469B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33" type="#_x0000_t202" style="position:absolute;margin-left:48pt;margin-top:13pt;width:20.1pt;height:19.85pt;z-index:251673600" filled="f" stroked="f">
            <v:textbox style="mso-next-textbox:#_x0000_s1033">
              <w:txbxContent>
                <w:p w:rsidR="00CE482F" w:rsidRPr="00CE482F" w:rsidRDefault="00CE482F" w:rsidP="00CE482F">
                  <w:pPr>
                    <w:rPr>
                      <w:sz w:val="20"/>
                    </w:rPr>
                  </w:pPr>
                  <w:r w:rsidRPr="00CE482F">
                    <w:rPr>
                      <w:sz w:val="20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fr-FR"/>
        </w:rPr>
        <w:pict>
          <v:shape id="_x0000_s1032" type="#_x0000_t202" style="position:absolute;margin-left:39.4pt;margin-top:2.85pt;width:20.1pt;height:19.85pt;z-index:251672576" filled="f" stroked="f">
            <v:textbox style="mso-next-textbox:#_x0000_s1032">
              <w:txbxContent>
                <w:p w:rsidR="00CE482F" w:rsidRPr="00CE482F" w:rsidRDefault="00CE482F" w:rsidP="00CE482F">
                  <w:pPr>
                    <w:rPr>
                      <w:sz w:val="20"/>
                    </w:rPr>
                  </w:pPr>
                  <w:r w:rsidRPr="00CE482F">
                    <w:rPr>
                      <w:sz w:val="20"/>
                    </w:rPr>
                    <w:t>0</w:t>
                  </w:r>
                </w:p>
              </w:txbxContent>
            </v:textbox>
          </v:shape>
        </w:pict>
      </w:r>
      <w:r w:rsidR="004B3CD3">
        <w:rPr>
          <w:noProof/>
          <w:sz w:val="20"/>
          <w:szCs w:val="20"/>
          <w:lang w:eastAsia="fr-FR"/>
        </w:rPr>
        <w:pict>
          <v:shape id="_x0000_s1027" type="#_x0000_t32" style="position:absolute;margin-left:58.3pt;margin-top:12.45pt;width:276.1pt;height:0;z-index:251668480" o:connectortype="straight" strokeweight="3pt">
            <v:stroke endarrow="block"/>
          </v:shape>
        </w:pict>
      </w:r>
    </w:p>
    <w:p w:rsidR="009469BF" w:rsidRPr="00EE09FB" w:rsidRDefault="009469BF" w:rsidP="009469BF">
      <w:pPr>
        <w:spacing w:after="0"/>
        <w:rPr>
          <w:sz w:val="26"/>
          <w:szCs w:val="26"/>
        </w:rPr>
      </w:pPr>
    </w:p>
    <w:p w:rsidR="00BC621B" w:rsidRPr="00EE09FB" w:rsidRDefault="00EE09FB" w:rsidP="00EE09FB">
      <w:pPr>
        <w:spacing w:after="0" w:line="360" w:lineRule="auto"/>
        <w:jc w:val="both"/>
        <w:rPr>
          <w:sz w:val="20"/>
          <w:szCs w:val="20"/>
        </w:rPr>
      </w:pPr>
      <w:r w:rsidRPr="00EE09FB">
        <w:rPr>
          <w:sz w:val="20"/>
          <w:szCs w:val="20"/>
        </w:rPr>
        <w:t xml:space="preserve">Le graphique obtenu </w:t>
      </w:r>
      <w:r>
        <w:rPr>
          <w:sz w:val="20"/>
          <w:szCs w:val="20"/>
        </w:rPr>
        <w:t>est ………………</w:t>
      </w:r>
      <w:r w:rsidR="009159CC">
        <w:rPr>
          <w:sz w:val="20"/>
          <w:szCs w:val="20"/>
        </w:rPr>
        <w:t>…….</w:t>
      </w:r>
      <w:r>
        <w:rPr>
          <w:sz w:val="20"/>
          <w:szCs w:val="20"/>
        </w:rPr>
        <w:t>…………</w:t>
      </w:r>
      <w:r w:rsidR="009159CC"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…………………..  </w:t>
      </w:r>
      <w:proofErr w:type="gramStart"/>
      <w:r>
        <w:rPr>
          <w:sz w:val="20"/>
          <w:szCs w:val="20"/>
        </w:rPr>
        <w:t>donc</w:t>
      </w:r>
      <w:proofErr w:type="gramEnd"/>
      <w:r>
        <w:rPr>
          <w:sz w:val="20"/>
          <w:szCs w:val="20"/>
        </w:rPr>
        <w:t xml:space="preserve"> l’énergie cinétique est ……………</w:t>
      </w:r>
      <w:r w:rsidR="009159CC">
        <w:rPr>
          <w:sz w:val="20"/>
          <w:szCs w:val="20"/>
        </w:rPr>
        <w:t>………..</w:t>
      </w:r>
      <w:r>
        <w:rPr>
          <w:sz w:val="20"/>
          <w:szCs w:val="20"/>
        </w:rPr>
        <w:t>……………………… à la masse.</w:t>
      </w:r>
      <w:r w:rsidR="00B553A8">
        <w:rPr>
          <w:sz w:val="20"/>
          <w:szCs w:val="20"/>
        </w:rPr>
        <w:t xml:space="preserve"> Si la masse est multipliée par 2, l’énergie cinétique est …………………………………………….  .</w:t>
      </w:r>
    </w:p>
    <w:p w:rsidR="00EE09FB" w:rsidRDefault="00EE09FB" w:rsidP="000E74EC">
      <w:pPr>
        <w:spacing w:after="0"/>
        <w:rPr>
          <w:b/>
          <w:sz w:val="14"/>
        </w:rPr>
      </w:pPr>
    </w:p>
    <w:p w:rsidR="009469BF" w:rsidRPr="00F76E90" w:rsidRDefault="00EE09FB" w:rsidP="009469BF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9469BF" w:rsidRPr="00F76E90">
        <w:rPr>
          <w:b/>
          <w:sz w:val="20"/>
          <w:szCs w:val="20"/>
        </w:rPr>
        <w:t xml:space="preserve">nfluence de la </w:t>
      </w:r>
      <w:r w:rsidR="009469BF" w:rsidRPr="005C55AF">
        <w:rPr>
          <w:b/>
          <w:sz w:val="20"/>
          <w:szCs w:val="20"/>
          <w:u w:val="single"/>
        </w:rPr>
        <w:t>vitesse</w:t>
      </w:r>
      <w:r w:rsidR="009469BF" w:rsidRPr="00F76E90">
        <w:rPr>
          <w:b/>
          <w:sz w:val="20"/>
          <w:szCs w:val="20"/>
        </w:rPr>
        <w:t> :</w:t>
      </w:r>
    </w:p>
    <w:p w:rsidR="009469BF" w:rsidRPr="00A61490" w:rsidRDefault="009469BF" w:rsidP="009469BF">
      <w:pPr>
        <w:spacing w:after="0"/>
        <w:rPr>
          <w:sz w:val="8"/>
          <w:szCs w:val="20"/>
        </w:rPr>
      </w:pPr>
    </w:p>
    <w:p w:rsidR="009469BF" w:rsidRPr="00F76E90" w:rsidRDefault="009469BF" w:rsidP="009469BF">
      <w:pPr>
        <w:spacing w:after="0"/>
        <w:jc w:val="both"/>
        <w:rPr>
          <w:sz w:val="20"/>
          <w:szCs w:val="20"/>
        </w:rPr>
      </w:pPr>
      <w:r w:rsidRPr="00F76E90">
        <w:rPr>
          <w:sz w:val="20"/>
          <w:szCs w:val="20"/>
          <w:u w:val="single"/>
        </w:rPr>
        <w:t>Protocole</w:t>
      </w:r>
      <w:r w:rsidRPr="00F76E90">
        <w:rPr>
          <w:sz w:val="20"/>
          <w:szCs w:val="20"/>
        </w:rPr>
        <w:t xml:space="preserve"> : on </w:t>
      </w:r>
      <w:r w:rsidR="003E3E1B">
        <w:rPr>
          <w:sz w:val="20"/>
          <w:szCs w:val="20"/>
        </w:rPr>
        <w:t>lâche</w:t>
      </w:r>
      <w:r w:rsidRPr="00F76E90">
        <w:rPr>
          <w:sz w:val="20"/>
          <w:szCs w:val="20"/>
        </w:rPr>
        <w:t xml:space="preserve"> </w:t>
      </w:r>
      <w:r w:rsidR="003E3E1B">
        <w:rPr>
          <w:sz w:val="20"/>
          <w:szCs w:val="20"/>
        </w:rPr>
        <w:t xml:space="preserve">sans élan </w:t>
      </w:r>
      <w:r w:rsidR="00FF72C3">
        <w:rPr>
          <w:sz w:val="20"/>
          <w:szCs w:val="20"/>
        </w:rPr>
        <w:t>la</w:t>
      </w:r>
      <w:r w:rsidRPr="00F76E90">
        <w:rPr>
          <w:sz w:val="20"/>
          <w:szCs w:val="20"/>
        </w:rPr>
        <w:t xml:space="preserve"> voiture </w:t>
      </w:r>
      <w:r w:rsidR="00A61490">
        <w:rPr>
          <w:sz w:val="20"/>
          <w:szCs w:val="20"/>
        </w:rPr>
        <w:t>de masse constante</w:t>
      </w:r>
      <w:r w:rsidRPr="00F76E90">
        <w:rPr>
          <w:sz w:val="20"/>
          <w:szCs w:val="20"/>
        </w:rPr>
        <w:t xml:space="preserve"> contre un obstacle puis on mesure </w:t>
      </w:r>
      <w:r w:rsidR="007613FE">
        <w:rPr>
          <w:sz w:val="20"/>
          <w:szCs w:val="20"/>
        </w:rPr>
        <w:t xml:space="preserve">la longueur du déplacement de </w:t>
      </w:r>
      <w:r w:rsidR="00FF72C3">
        <w:rPr>
          <w:sz w:val="20"/>
          <w:szCs w:val="20"/>
        </w:rPr>
        <w:t>la règle</w:t>
      </w:r>
      <w:r w:rsidR="007613FE" w:rsidRPr="00F76E90">
        <w:rPr>
          <w:sz w:val="20"/>
          <w:szCs w:val="20"/>
        </w:rPr>
        <w:t xml:space="preserve"> </w:t>
      </w:r>
      <w:r w:rsidR="007613FE">
        <w:rPr>
          <w:sz w:val="20"/>
          <w:szCs w:val="20"/>
        </w:rPr>
        <w:t>causé par le choc</w:t>
      </w:r>
      <w:r w:rsidRPr="00F76E90">
        <w:rPr>
          <w:sz w:val="20"/>
          <w:szCs w:val="20"/>
        </w:rPr>
        <w:t xml:space="preserve">. On augmente alors la vitesse initiale de la voiture et on recommence la mesure ainsi plusieurs fois. </w:t>
      </w:r>
    </w:p>
    <w:p w:rsidR="009469BF" w:rsidRPr="00D34E3F" w:rsidRDefault="009469BF" w:rsidP="009469BF">
      <w:pPr>
        <w:spacing w:after="0"/>
        <w:rPr>
          <w:sz w:val="12"/>
          <w:szCs w:val="20"/>
        </w:rPr>
      </w:pPr>
    </w:p>
    <w:p w:rsidR="000E74EC" w:rsidRPr="00EE09FB" w:rsidRDefault="000E74EC" w:rsidP="000E74EC">
      <w:pPr>
        <w:spacing w:after="0"/>
        <w:rPr>
          <w:sz w:val="20"/>
          <w:szCs w:val="20"/>
        </w:rPr>
      </w:pPr>
      <w:proofErr w:type="gramStart"/>
      <w:r w:rsidRPr="00F76E90">
        <w:rPr>
          <w:sz w:val="20"/>
          <w:szCs w:val="20"/>
          <w:u w:val="single"/>
        </w:rPr>
        <w:t>Mesures</w:t>
      </w:r>
      <w:proofErr w:type="gramEnd"/>
      <w:r w:rsidRPr="00F76E90">
        <w:rPr>
          <w:sz w:val="20"/>
          <w:szCs w:val="20"/>
        </w:rPr>
        <w:t> :</w:t>
      </w:r>
    </w:p>
    <w:tbl>
      <w:tblPr>
        <w:tblStyle w:val="Grilledutableau"/>
        <w:tblW w:w="7376" w:type="dxa"/>
        <w:tblLook w:val="04A0"/>
      </w:tblPr>
      <w:tblGrid>
        <w:gridCol w:w="2665"/>
        <w:gridCol w:w="942"/>
        <w:gridCol w:w="942"/>
        <w:gridCol w:w="942"/>
        <w:gridCol w:w="942"/>
        <w:gridCol w:w="943"/>
      </w:tblGrid>
      <w:tr w:rsidR="00FF72C3" w:rsidRPr="00F76E90" w:rsidTr="00FF72C3">
        <w:trPr>
          <w:trHeight w:val="344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FF72C3" w:rsidRPr="00F76E90" w:rsidRDefault="00FF72C3" w:rsidP="005C5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vitesse</w:t>
            </w:r>
            <w:r w:rsidRPr="00F76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la voiture </w:t>
            </w:r>
            <w:r w:rsidRPr="00F76E90">
              <w:rPr>
                <w:sz w:val="20"/>
                <w:szCs w:val="20"/>
              </w:rPr>
              <w:t xml:space="preserve">(en </w:t>
            </w:r>
            <w:r>
              <w:rPr>
                <w:sz w:val="20"/>
                <w:szCs w:val="20"/>
              </w:rPr>
              <w:t>m/s</w:t>
            </w:r>
            <w:r w:rsidRPr="00F76E90">
              <w:rPr>
                <w:sz w:val="20"/>
                <w:szCs w:val="20"/>
              </w:rPr>
              <w:t>)</w:t>
            </w: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</w:tr>
      <w:tr w:rsidR="00FF72C3" w:rsidRPr="00F76E90" w:rsidTr="00FF72C3">
        <w:trPr>
          <w:trHeight w:val="344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FF72C3" w:rsidRPr="00F76E90" w:rsidRDefault="007C4AE6" w:rsidP="00855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F72C3">
              <w:rPr>
                <w:sz w:val="20"/>
                <w:szCs w:val="20"/>
              </w:rPr>
              <w:t xml:space="preserve">éplacement </w:t>
            </w:r>
            <w:r w:rsidR="00FF72C3" w:rsidRPr="00F76E90">
              <w:rPr>
                <w:sz w:val="20"/>
                <w:szCs w:val="20"/>
              </w:rPr>
              <w:t xml:space="preserve"> (en cm)</w:t>
            </w: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FF72C3" w:rsidRPr="00F76E90" w:rsidRDefault="00FF72C3" w:rsidP="00FF7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482F" w:rsidRPr="00F76E90" w:rsidRDefault="00C70958" w:rsidP="00CE482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39" type="#_x0000_t202" style="position:absolute;margin-left:64.55pt;margin-top:5.05pt;width:94.35pt;height:19.85pt;z-index:251681792;mso-position-horizontal-relative:text;mso-position-vertical-relative:text">
            <v:textbox>
              <w:txbxContent>
                <w:p w:rsidR="00CE482F" w:rsidRPr="00FA7EA3" w:rsidRDefault="00CE482F" w:rsidP="00CE482F">
                  <w:pPr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</w:t>
                  </w:r>
                  <w:r w:rsidRPr="00FA7EA3">
                    <w:rPr>
                      <w:sz w:val="18"/>
                    </w:rPr>
                    <w:t>éplacement</w:t>
                  </w:r>
                  <w:proofErr w:type="gramEnd"/>
                  <w:r w:rsidRPr="00FA7EA3">
                    <w:rPr>
                      <w:sz w:val="18"/>
                    </w:rPr>
                    <w:t xml:space="preserve"> (en cm)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742592</wp:posOffset>
            </wp:positionH>
            <wp:positionV relativeFrom="paragraph">
              <wp:posOffset>74393</wp:posOffset>
            </wp:positionV>
            <wp:extent cx="2009373" cy="27432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37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82F">
        <w:rPr>
          <w:noProof/>
          <w:sz w:val="20"/>
          <w:szCs w:val="20"/>
          <w:lang w:eastAsia="fr-FR"/>
        </w:rPr>
        <w:pict>
          <v:shape id="_x0000_s1038" type="#_x0000_t32" style="position:absolute;margin-left:57.6pt;margin-top:5.8pt;width:0;height:217.75pt;flip:y;z-index:251680768;mso-position-horizontal-relative:text;mso-position-vertical-relative:text" o:connectortype="straight" strokeweight="3pt">
            <v:stroke endarrow="block"/>
          </v:shape>
        </w:pict>
      </w:r>
    </w:p>
    <w:p w:rsidR="00CE482F" w:rsidRPr="00F76E90" w:rsidRDefault="00CE482F" w:rsidP="00CE482F">
      <w:pPr>
        <w:spacing w:after="0"/>
        <w:rPr>
          <w:sz w:val="20"/>
          <w:szCs w:val="20"/>
        </w:rPr>
      </w:pPr>
      <w:r w:rsidRPr="00F76E90">
        <w:rPr>
          <w:sz w:val="20"/>
          <w:szCs w:val="20"/>
          <w:u w:val="single"/>
        </w:rPr>
        <w:t>Graphique</w:t>
      </w:r>
      <w:r w:rsidRPr="00F76E90">
        <w:rPr>
          <w:sz w:val="20"/>
          <w:szCs w:val="20"/>
        </w:rPr>
        <w:t> :</w:t>
      </w:r>
    </w:p>
    <w:p w:rsidR="00CE482F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E482F" w:rsidP="00CE482F">
      <w:pPr>
        <w:spacing w:after="0"/>
        <w:rPr>
          <w:sz w:val="20"/>
          <w:szCs w:val="20"/>
        </w:rPr>
      </w:pPr>
    </w:p>
    <w:p w:rsidR="00CE482F" w:rsidRDefault="00CE482F" w:rsidP="00CE482F">
      <w:pPr>
        <w:spacing w:after="0"/>
        <w:rPr>
          <w:sz w:val="20"/>
          <w:szCs w:val="20"/>
        </w:rPr>
      </w:pPr>
    </w:p>
    <w:p w:rsidR="00CE482F" w:rsidRDefault="00C70958" w:rsidP="00CE482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35" type="#_x0000_t202" style="position:absolute;margin-left:220.4pt;margin-top:11.6pt;width:74.3pt;height:19.3pt;z-index:251676672">
            <v:textbox style="mso-next-textbox:#_x0000_s1035">
              <w:txbxContent>
                <w:p w:rsidR="00CE482F" w:rsidRPr="00FA7EA3" w:rsidRDefault="007C4AE6" w:rsidP="00CE482F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</w:t>
                  </w:r>
                  <w:r w:rsidR="00CE482F">
                    <w:rPr>
                      <w:sz w:val="18"/>
                    </w:rPr>
                    <w:t>itesse (en m/s)</w:t>
                  </w:r>
                </w:p>
              </w:txbxContent>
            </v:textbox>
          </v:shape>
        </w:pict>
      </w:r>
    </w:p>
    <w:p w:rsidR="00CE482F" w:rsidRDefault="00CE482F" w:rsidP="00CE482F">
      <w:pPr>
        <w:spacing w:after="0"/>
        <w:rPr>
          <w:sz w:val="20"/>
          <w:szCs w:val="20"/>
        </w:rPr>
      </w:pPr>
    </w:p>
    <w:p w:rsidR="00CE482F" w:rsidRPr="00F76E90" w:rsidRDefault="00C70958" w:rsidP="00CE482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34" type="#_x0000_t32" style="position:absolute;margin-left:58.3pt;margin-top:12.25pt;width:174.6pt;height:.2pt;flip:y;z-index:251675648" o:connectortype="straight" strokeweight="3pt">
            <v:stroke endarrow="block"/>
          </v:shape>
        </w:pict>
      </w:r>
      <w:r w:rsidR="00CE482F">
        <w:rPr>
          <w:noProof/>
          <w:sz w:val="20"/>
          <w:szCs w:val="20"/>
          <w:lang w:eastAsia="fr-FR"/>
        </w:rPr>
        <w:pict>
          <v:shape id="_x0000_s1037" type="#_x0000_t202" style="position:absolute;margin-left:48pt;margin-top:13pt;width:20.1pt;height:19.85pt;z-index:251679744" filled="f" stroked="f">
            <v:textbox style="mso-next-textbox:#_x0000_s1037">
              <w:txbxContent>
                <w:p w:rsidR="00CE482F" w:rsidRPr="00CE482F" w:rsidRDefault="00CE482F" w:rsidP="00CE482F">
                  <w:pPr>
                    <w:rPr>
                      <w:sz w:val="20"/>
                    </w:rPr>
                  </w:pPr>
                  <w:r w:rsidRPr="00CE482F">
                    <w:rPr>
                      <w:sz w:val="20"/>
                    </w:rPr>
                    <w:t>0</w:t>
                  </w:r>
                </w:p>
              </w:txbxContent>
            </v:textbox>
          </v:shape>
        </w:pict>
      </w:r>
      <w:r w:rsidR="00CE482F">
        <w:rPr>
          <w:noProof/>
          <w:sz w:val="20"/>
          <w:szCs w:val="20"/>
          <w:lang w:eastAsia="fr-FR"/>
        </w:rPr>
        <w:pict>
          <v:shape id="_x0000_s1036" type="#_x0000_t202" style="position:absolute;margin-left:39.4pt;margin-top:2.85pt;width:20.1pt;height:19.85pt;z-index:251678720" filled="f" stroked="f">
            <v:textbox style="mso-next-textbox:#_x0000_s1036">
              <w:txbxContent>
                <w:p w:rsidR="00CE482F" w:rsidRPr="00CE482F" w:rsidRDefault="00CE482F" w:rsidP="00CE482F">
                  <w:pPr>
                    <w:rPr>
                      <w:sz w:val="20"/>
                    </w:rPr>
                  </w:pPr>
                  <w:r w:rsidRPr="00CE482F">
                    <w:rPr>
                      <w:sz w:val="20"/>
                    </w:rPr>
                    <w:t>0</w:t>
                  </w:r>
                </w:p>
              </w:txbxContent>
            </v:textbox>
          </v:shape>
        </w:pict>
      </w:r>
    </w:p>
    <w:p w:rsidR="00CE482F" w:rsidRPr="00EE09FB" w:rsidRDefault="00CE482F" w:rsidP="00CE482F">
      <w:pPr>
        <w:spacing w:after="0"/>
        <w:rPr>
          <w:sz w:val="26"/>
          <w:szCs w:val="26"/>
        </w:rPr>
      </w:pPr>
    </w:p>
    <w:p w:rsidR="00B553A8" w:rsidRPr="00EE09FB" w:rsidRDefault="00CE482F" w:rsidP="00CE482F">
      <w:pPr>
        <w:spacing w:after="0" w:line="360" w:lineRule="auto"/>
        <w:jc w:val="both"/>
        <w:rPr>
          <w:sz w:val="20"/>
          <w:szCs w:val="20"/>
        </w:rPr>
      </w:pPr>
      <w:r w:rsidRPr="00EE09FB">
        <w:rPr>
          <w:sz w:val="20"/>
          <w:szCs w:val="20"/>
        </w:rPr>
        <w:t xml:space="preserve">Le graphique obtenu </w:t>
      </w:r>
      <w:r w:rsidR="009159CC">
        <w:rPr>
          <w:sz w:val="20"/>
          <w:szCs w:val="20"/>
        </w:rPr>
        <w:t>est</w:t>
      </w:r>
      <w:r w:rsidR="009411AE">
        <w:rPr>
          <w:sz w:val="20"/>
          <w:szCs w:val="20"/>
        </w:rPr>
        <w:t xml:space="preserve"> …………………….…………………………………………….. </w:t>
      </w:r>
      <w:r w:rsidR="009159CC">
        <w:rPr>
          <w:sz w:val="20"/>
          <w:szCs w:val="20"/>
        </w:rPr>
        <w:t>.</w:t>
      </w:r>
      <w:r w:rsidR="00B553A8">
        <w:rPr>
          <w:sz w:val="20"/>
          <w:szCs w:val="20"/>
        </w:rPr>
        <w:t xml:space="preserve"> Si la </w:t>
      </w:r>
      <w:r w:rsidR="00EB0BD5">
        <w:rPr>
          <w:sz w:val="20"/>
          <w:szCs w:val="20"/>
        </w:rPr>
        <w:t>vitesse</w:t>
      </w:r>
      <w:r w:rsidR="00B553A8">
        <w:rPr>
          <w:sz w:val="20"/>
          <w:szCs w:val="20"/>
        </w:rPr>
        <w:t xml:space="preserve"> est multipliée par 2, l’énergie cinétique est …………………………………………….  .</w:t>
      </w:r>
    </w:p>
    <w:p w:rsidR="00EE09FB" w:rsidRDefault="00EE09FB" w:rsidP="00EE09FB">
      <w:pPr>
        <w:spacing w:after="0"/>
        <w:rPr>
          <w:rFonts w:ascii="Arial Black" w:hAnsi="Arial Black"/>
          <w:b/>
          <w:sz w:val="28"/>
        </w:rPr>
        <w:sectPr w:rsidR="00EE09FB" w:rsidSect="00B553A8">
          <w:type w:val="continuous"/>
          <w:pgSz w:w="16838" w:h="11906" w:orient="landscape"/>
          <w:pgMar w:top="720" w:right="720" w:bottom="720" w:left="720" w:header="708" w:footer="708" w:gutter="0"/>
          <w:cols w:num="2" w:space="962"/>
          <w:docGrid w:linePitch="360"/>
        </w:sectPr>
      </w:pPr>
    </w:p>
    <w:p w:rsidR="00EE09FB" w:rsidRPr="00EE09FB" w:rsidRDefault="00EE09FB" w:rsidP="00EE09FB">
      <w:pPr>
        <w:spacing w:after="0"/>
        <w:jc w:val="center"/>
        <w:rPr>
          <w:rFonts w:ascii="Arial Black" w:hAnsi="Arial Black"/>
          <w:b/>
          <w:sz w:val="16"/>
        </w:rPr>
      </w:pPr>
    </w:p>
    <w:p w:rsidR="00EE09FB" w:rsidRPr="00EE09FB" w:rsidRDefault="00EE09FB" w:rsidP="00EE09FB">
      <w:pPr>
        <w:spacing w:after="0"/>
        <w:jc w:val="center"/>
        <w:rPr>
          <w:b/>
          <w:sz w:val="24"/>
        </w:rPr>
      </w:pPr>
      <w:r w:rsidRPr="00EE09FB">
        <w:rPr>
          <w:rFonts w:ascii="Arial Black" w:hAnsi="Arial Black"/>
          <w:b/>
        </w:rPr>
        <w:t xml:space="preserve">Compétence </w:t>
      </w:r>
      <w:r w:rsidR="00F429EF">
        <w:rPr>
          <w:rFonts w:ascii="Arial Black" w:hAnsi="Arial Black"/>
          <w:b/>
        </w:rPr>
        <w:t>« </w:t>
      </w:r>
      <w:r w:rsidRPr="00EE09FB">
        <w:rPr>
          <w:rFonts w:ascii="Arial Black" w:hAnsi="Arial Black"/>
          <w:b/>
        </w:rPr>
        <w:t>J’utilise les langages scientifiques</w:t>
      </w:r>
      <w:r w:rsidR="00F429EF">
        <w:rPr>
          <w:rFonts w:ascii="Arial Black" w:hAnsi="Arial Black"/>
          <w:b/>
        </w:rPr>
        <w:t> »</w:t>
      </w:r>
    </w:p>
    <w:tbl>
      <w:tblPr>
        <w:tblStyle w:val="Grilledutableau"/>
        <w:tblW w:w="0" w:type="auto"/>
        <w:tblLayout w:type="fixed"/>
        <w:tblLook w:val="04A0"/>
      </w:tblPr>
      <w:tblGrid>
        <w:gridCol w:w="392"/>
        <w:gridCol w:w="3785"/>
        <w:gridCol w:w="3786"/>
        <w:gridCol w:w="3786"/>
        <w:gridCol w:w="3786"/>
      </w:tblGrid>
      <w:tr w:rsidR="00EE09FB" w:rsidRPr="00EE09FB" w:rsidTr="00EE09FB">
        <w:trPr>
          <w:trHeight w:val="123"/>
        </w:trPr>
        <w:tc>
          <w:tcPr>
            <w:tcW w:w="39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E09FB" w:rsidRPr="00EE09FB" w:rsidRDefault="00EE09FB" w:rsidP="00460E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:rsidR="00EE09FB" w:rsidRPr="00EE09FB" w:rsidRDefault="00EE09FB" w:rsidP="00460E2E">
            <w:pPr>
              <w:jc w:val="center"/>
              <w:rPr>
                <w:b/>
                <w:sz w:val="20"/>
                <w:szCs w:val="20"/>
              </w:rPr>
            </w:pPr>
            <w:r w:rsidRPr="00EE09FB">
              <w:rPr>
                <w:b/>
                <w:sz w:val="20"/>
                <w:szCs w:val="20"/>
              </w:rPr>
              <w:t>débutant</w:t>
            </w:r>
          </w:p>
        </w:tc>
        <w:tc>
          <w:tcPr>
            <w:tcW w:w="3786" w:type="dxa"/>
            <w:shd w:val="clear" w:color="auto" w:fill="D9D9D9" w:themeFill="background1" w:themeFillShade="D9"/>
            <w:vAlign w:val="center"/>
          </w:tcPr>
          <w:p w:rsidR="00EE09FB" w:rsidRPr="00EE09FB" w:rsidRDefault="00EE09FB" w:rsidP="00460E2E">
            <w:pPr>
              <w:jc w:val="center"/>
              <w:rPr>
                <w:b/>
                <w:sz w:val="20"/>
                <w:szCs w:val="20"/>
              </w:rPr>
            </w:pPr>
            <w:r w:rsidRPr="00EE09FB">
              <w:rPr>
                <w:b/>
                <w:sz w:val="20"/>
                <w:szCs w:val="20"/>
              </w:rPr>
              <w:t>apprenti</w:t>
            </w:r>
          </w:p>
        </w:tc>
        <w:tc>
          <w:tcPr>
            <w:tcW w:w="3786" w:type="dxa"/>
            <w:shd w:val="clear" w:color="auto" w:fill="BFBFBF" w:themeFill="background1" w:themeFillShade="BF"/>
            <w:vAlign w:val="center"/>
          </w:tcPr>
          <w:p w:rsidR="00EE09FB" w:rsidRPr="00EE09FB" w:rsidRDefault="00EE09FB" w:rsidP="00460E2E">
            <w:pPr>
              <w:jc w:val="center"/>
              <w:rPr>
                <w:b/>
                <w:sz w:val="20"/>
                <w:szCs w:val="20"/>
              </w:rPr>
            </w:pPr>
            <w:r w:rsidRPr="00EE09FB">
              <w:rPr>
                <w:b/>
                <w:sz w:val="20"/>
                <w:szCs w:val="20"/>
              </w:rPr>
              <w:t>confirmé</w:t>
            </w:r>
          </w:p>
        </w:tc>
        <w:tc>
          <w:tcPr>
            <w:tcW w:w="3786" w:type="dxa"/>
            <w:shd w:val="clear" w:color="auto" w:fill="A6A6A6" w:themeFill="background1" w:themeFillShade="A6"/>
            <w:vAlign w:val="center"/>
          </w:tcPr>
          <w:p w:rsidR="00EE09FB" w:rsidRPr="00EE09FB" w:rsidRDefault="00EE09FB" w:rsidP="00460E2E">
            <w:pPr>
              <w:jc w:val="center"/>
              <w:rPr>
                <w:b/>
                <w:sz w:val="20"/>
                <w:szCs w:val="20"/>
              </w:rPr>
            </w:pPr>
            <w:r w:rsidRPr="00EE09FB">
              <w:rPr>
                <w:b/>
                <w:sz w:val="20"/>
                <w:szCs w:val="20"/>
              </w:rPr>
              <w:t>expert</w:t>
            </w:r>
          </w:p>
        </w:tc>
      </w:tr>
      <w:tr w:rsidR="00EE09FB" w:rsidRPr="00EE09FB" w:rsidTr="003E3E1B">
        <w:trPr>
          <w:cantSplit/>
          <w:trHeight w:val="955"/>
        </w:trPr>
        <w:tc>
          <w:tcPr>
            <w:tcW w:w="392" w:type="dxa"/>
            <w:shd w:val="clear" w:color="auto" w:fill="FFFFFF" w:themeFill="background1"/>
            <w:textDirection w:val="btLr"/>
            <w:vAlign w:val="center"/>
          </w:tcPr>
          <w:p w:rsidR="00EE09FB" w:rsidRPr="00EE09FB" w:rsidRDefault="00EE09FB" w:rsidP="00460E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EE09FB">
              <w:rPr>
                <w:sz w:val="20"/>
                <w:szCs w:val="20"/>
              </w:rPr>
              <w:t>Réaliser</w:t>
            </w:r>
          </w:p>
        </w:tc>
        <w:tc>
          <w:tcPr>
            <w:tcW w:w="3785" w:type="dxa"/>
            <w:shd w:val="clear" w:color="auto" w:fill="FFFFFF" w:themeFill="background1"/>
            <w:vAlign w:val="center"/>
          </w:tcPr>
          <w:p w:rsidR="00EE09FB" w:rsidRPr="00EE09FB" w:rsidRDefault="00EE09FB" w:rsidP="00891522">
            <w:pPr>
              <w:rPr>
                <w:b/>
                <w:sz w:val="20"/>
                <w:szCs w:val="20"/>
              </w:rPr>
            </w:pP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Je complète ou recopie un document scientifique fourni (graphique</w:t>
            </w:r>
            <w:r w:rsidR="00891522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)</w:t>
            </w: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786" w:type="dxa"/>
            <w:shd w:val="clear" w:color="auto" w:fill="D9D9D9" w:themeFill="background1" w:themeFillShade="D9"/>
            <w:vAlign w:val="center"/>
          </w:tcPr>
          <w:p w:rsidR="00EE09FB" w:rsidRPr="00EE09FB" w:rsidRDefault="00EE09FB" w:rsidP="00460E2E">
            <w:pPr>
              <w:rPr>
                <w:b/>
                <w:sz w:val="20"/>
                <w:szCs w:val="20"/>
              </w:rPr>
            </w:pP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 xml:space="preserve">Je réalise un document scientifique avec de l’aide </w:t>
            </w:r>
          </w:p>
        </w:tc>
        <w:tc>
          <w:tcPr>
            <w:tcW w:w="3786" w:type="dxa"/>
            <w:shd w:val="clear" w:color="auto" w:fill="BFBFBF" w:themeFill="background1" w:themeFillShade="BF"/>
            <w:vAlign w:val="center"/>
          </w:tcPr>
          <w:p w:rsidR="00EE09FB" w:rsidRPr="00EE09FB" w:rsidRDefault="00EE09FB" w:rsidP="00460E2E">
            <w:pPr>
              <w:rPr>
                <w:b/>
                <w:sz w:val="20"/>
                <w:szCs w:val="20"/>
              </w:rPr>
            </w:pP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Je réalise un document scientifique de manière autonome</w:t>
            </w:r>
          </w:p>
        </w:tc>
        <w:tc>
          <w:tcPr>
            <w:tcW w:w="3786" w:type="dxa"/>
            <w:shd w:val="clear" w:color="auto" w:fill="A6A6A6" w:themeFill="background1" w:themeFillShade="A6"/>
            <w:vAlign w:val="center"/>
          </w:tcPr>
          <w:p w:rsidR="00EE09FB" w:rsidRPr="00EE09FB" w:rsidRDefault="00EE09FB" w:rsidP="00EE09FB">
            <w:pPr>
              <w:rPr>
                <w:b/>
                <w:sz w:val="20"/>
                <w:szCs w:val="20"/>
              </w:rPr>
            </w:pP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Je choi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s</w:t>
            </w:r>
            <w:r w:rsidRPr="00EE09FB">
              <w:rPr>
                <w:rFonts w:ascii="Calibri" w:eastAsia="Times New Roman" w:hAnsi="Calibri" w:cs="Arial"/>
                <w:kern w:val="24"/>
                <w:sz w:val="20"/>
                <w:szCs w:val="20"/>
                <w:lang w:eastAsia="fr-FR"/>
              </w:rPr>
              <w:t>is les paramètres les plus adaptés  pour réaliser un document scientifique</w:t>
            </w:r>
          </w:p>
        </w:tc>
      </w:tr>
    </w:tbl>
    <w:p w:rsidR="00F521AD" w:rsidRPr="00920A36" w:rsidRDefault="00F521AD" w:rsidP="003E3E1B">
      <w:pPr>
        <w:spacing w:after="0"/>
        <w:rPr>
          <w:b/>
          <w:sz w:val="32"/>
          <w:szCs w:val="28"/>
          <w:u w:val="single"/>
        </w:rPr>
      </w:pPr>
      <w:r w:rsidRPr="00920A36">
        <w:rPr>
          <w:b/>
          <w:sz w:val="32"/>
          <w:szCs w:val="28"/>
          <w:u w:val="single"/>
        </w:rPr>
        <w:lastRenderedPageBreak/>
        <w:t>Aide</w:t>
      </w:r>
      <w:r w:rsidR="003E3E1B" w:rsidRPr="00920A36">
        <w:rPr>
          <w:b/>
          <w:sz w:val="32"/>
          <w:szCs w:val="28"/>
          <w:u w:val="single"/>
        </w:rPr>
        <w:t>s pour l’</w:t>
      </w:r>
      <w:r w:rsidRPr="00920A36">
        <w:rPr>
          <w:b/>
          <w:sz w:val="32"/>
          <w:szCs w:val="28"/>
          <w:u w:val="single"/>
        </w:rPr>
        <w:t>expérience</w:t>
      </w:r>
      <w:r w:rsidR="003E3E1B" w:rsidRPr="00920A36">
        <w:rPr>
          <w:b/>
          <w:sz w:val="32"/>
          <w:szCs w:val="28"/>
          <w:u w:val="single"/>
        </w:rPr>
        <w:t> :</w:t>
      </w:r>
    </w:p>
    <w:p w:rsidR="003E3E1B" w:rsidRPr="00920A36" w:rsidRDefault="003E3E1B" w:rsidP="003E3E1B">
      <w:pPr>
        <w:spacing w:after="0"/>
        <w:rPr>
          <w:sz w:val="28"/>
          <w:szCs w:val="28"/>
        </w:rPr>
      </w:pPr>
    </w:p>
    <w:p w:rsidR="00C70958" w:rsidRPr="00920A36" w:rsidRDefault="00C70958" w:rsidP="003E3E1B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Peser la voiture à l’aide d’une balance.</w:t>
      </w:r>
    </w:p>
    <w:p w:rsidR="00C70958" w:rsidRPr="00920A36" w:rsidRDefault="00C70958" w:rsidP="00C70958">
      <w:pPr>
        <w:pStyle w:val="Paragraphedeliste"/>
        <w:spacing w:after="0"/>
        <w:ind w:left="360"/>
        <w:rPr>
          <w:sz w:val="28"/>
          <w:szCs w:val="28"/>
        </w:rPr>
      </w:pPr>
    </w:p>
    <w:p w:rsidR="00F521AD" w:rsidRPr="00920A36" w:rsidRDefault="003E3E1B" w:rsidP="003E3E1B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Penser à bien maintenir le rail durant les essais pour ne pas qu’il bouge ou qu’il se déforme à cause de sa souplesse.</w:t>
      </w:r>
    </w:p>
    <w:p w:rsidR="003E3E1B" w:rsidRPr="00920A36" w:rsidRDefault="003E3E1B" w:rsidP="003E3E1B">
      <w:pPr>
        <w:spacing w:after="0"/>
        <w:rPr>
          <w:sz w:val="28"/>
          <w:szCs w:val="28"/>
        </w:rPr>
      </w:pPr>
    </w:p>
    <w:p w:rsidR="003E3E1B" w:rsidRPr="00920A36" w:rsidRDefault="003E3E1B" w:rsidP="003E3E1B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Lâcher la voiture sans élan pour ne pas lui donner de vitesse initiale.</w:t>
      </w:r>
    </w:p>
    <w:p w:rsidR="003E3E1B" w:rsidRPr="00920A36" w:rsidRDefault="003E3E1B" w:rsidP="003E3E1B">
      <w:pPr>
        <w:pStyle w:val="Paragraphedeliste"/>
        <w:rPr>
          <w:sz w:val="28"/>
          <w:szCs w:val="28"/>
        </w:rPr>
      </w:pPr>
    </w:p>
    <w:p w:rsidR="003E3E1B" w:rsidRPr="00920A36" w:rsidRDefault="003E3E1B" w:rsidP="003E3E1B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Faire plusieurs essais de suite pour un même lancer de voiture et faire une moyenne pour vérifier que l’expérience soit bien reproductible et limiter les erreurs</w:t>
      </w:r>
    </w:p>
    <w:p w:rsidR="003E3E1B" w:rsidRPr="00920A36" w:rsidRDefault="003E3E1B" w:rsidP="003E3E1B">
      <w:pPr>
        <w:pStyle w:val="Paragraphedeliste"/>
        <w:rPr>
          <w:sz w:val="28"/>
          <w:szCs w:val="28"/>
        </w:rPr>
      </w:pPr>
    </w:p>
    <w:p w:rsidR="00EE09FB" w:rsidRPr="00920A36" w:rsidRDefault="00F521AD" w:rsidP="003E3E1B">
      <w:pPr>
        <w:spacing w:after="0"/>
        <w:rPr>
          <w:b/>
          <w:sz w:val="32"/>
          <w:szCs w:val="28"/>
          <w:u w:val="single"/>
        </w:rPr>
      </w:pPr>
      <w:r w:rsidRPr="00920A36">
        <w:rPr>
          <w:b/>
          <w:sz w:val="32"/>
          <w:szCs w:val="28"/>
          <w:u w:val="single"/>
        </w:rPr>
        <w:t>Aide graphique</w:t>
      </w:r>
    </w:p>
    <w:p w:rsidR="003E3E1B" w:rsidRPr="00920A36" w:rsidRDefault="003E3E1B" w:rsidP="003E3E1B">
      <w:pPr>
        <w:spacing w:after="0"/>
        <w:rPr>
          <w:sz w:val="28"/>
          <w:szCs w:val="28"/>
        </w:rPr>
      </w:pPr>
    </w:p>
    <w:p w:rsidR="003E3E1B" w:rsidRPr="00920A36" w:rsidRDefault="00C70958" w:rsidP="003E3E1B">
      <w:pPr>
        <w:pStyle w:val="Paragraphedeliste"/>
        <w:numPr>
          <w:ilvl w:val="0"/>
          <w:numId w:val="5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Pour une masse nulle de 0 g, il n’y aura pas de choc et donc un déplacement nul de 0 cm. De même pour une vitesse nulle, le déplacement sera aussi nul de 0 cm.</w:t>
      </w:r>
    </w:p>
    <w:p w:rsidR="00C70958" w:rsidRPr="00920A36" w:rsidRDefault="00C70958" w:rsidP="00C70958">
      <w:pPr>
        <w:spacing w:after="0"/>
        <w:rPr>
          <w:sz w:val="28"/>
          <w:szCs w:val="28"/>
        </w:rPr>
      </w:pPr>
    </w:p>
    <w:p w:rsidR="00C70958" w:rsidRPr="00920A36" w:rsidRDefault="00C70958" w:rsidP="00C70958">
      <w:pPr>
        <w:pStyle w:val="Paragraphedeliste"/>
        <w:numPr>
          <w:ilvl w:val="0"/>
          <w:numId w:val="5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>Voici des échelles conseillées pour le graphique :</w:t>
      </w:r>
    </w:p>
    <w:p w:rsidR="00C70958" w:rsidRPr="00920A36" w:rsidRDefault="00C70958" w:rsidP="00C70958">
      <w:pPr>
        <w:pStyle w:val="Paragraphedeliste"/>
        <w:rPr>
          <w:sz w:val="28"/>
          <w:szCs w:val="28"/>
        </w:rPr>
      </w:pPr>
    </w:p>
    <w:p w:rsidR="00C70958" w:rsidRPr="00920A36" w:rsidRDefault="00C70958" w:rsidP="00C70958">
      <w:pPr>
        <w:pStyle w:val="Paragraphedeliste"/>
        <w:numPr>
          <w:ilvl w:val="1"/>
          <w:numId w:val="5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Influence de la masse : </w:t>
      </w:r>
    </w:p>
    <w:p w:rsidR="00C70958" w:rsidRPr="00920A36" w:rsidRDefault="00C70958" w:rsidP="00C70958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Axe horizontal des abscisses (masses) : 1 grand carreau </w:t>
      </w:r>
      <w:r w:rsidRPr="00920A36">
        <w:rPr>
          <w:sz w:val="28"/>
          <w:szCs w:val="28"/>
        </w:rPr>
        <w:sym w:font="Wingdings" w:char="F0F3"/>
      </w:r>
      <w:r w:rsidRPr="00920A36">
        <w:rPr>
          <w:sz w:val="28"/>
          <w:szCs w:val="28"/>
        </w:rPr>
        <w:t xml:space="preserve"> 10 g</w:t>
      </w:r>
    </w:p>
    <w:p w:rsidR="00C70958" w:rsidRPr="00920A36" w:rsidRDefault="00C70958" w:rsidP="00C70958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Axe vertical des ordonnées (déplacements) : 1 grand carreau </w:t>
      </w:r>
      <w:r w:rsidRPr="00920A36">
        <w:rPr>
          <w:sz w:val="28"/>
          <w:szCs w:val="28"/>
        </w:rPr>
        <w:sym w:font="Wingdings" w:char="F0F3"/>
      </w:r>
      <w:r w:rsidRPr="00920A36">
        <w:rPr>
          <w:sz w:val="28"/>
          <w:szCs w:val="28"/>
        </w:rPr>
        <w:t xml:space="preserve"> 0,2 cm</w:t>
      </w:r>
    </w:p>
    <w:p w:rsidR="00C70958" w:rsidRPr="00920A36" w:rsidRDefault="00C70958" w:rsidP="00C70958">
      <w:pPr>
        <w:spacing w:after="0"/>
        <w:rPr>
          <w:sz w:val="28"/>
          <w:szCs w:val="28"/>
        </w:rPr>
      </w:pPr>
    </w:p>
    <w:p w:rsidR="00C70958" w:rsidRPr="00920A36" w:rsidRDefault="00C70958" w:rsidP="00C70958">
      <w:pPr>
        <w:pStyle w:val="Paragraphedeliste"/>
        <w:numPr>
          <w:ilvl w:val="1"/>
          <w:numId w:val="5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Influence de la vitesse : </w:t>
      </w:r>
    </w:p>
    <w:p w:rsidR="00C70958" w:rsidRPr="00920A36" w:rsidRDefault="00C70958" w:rsidP="00C70958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Axe horizontal des abscisses (vitesses) : 1 grand carreau </w:t>
      </w:r>
      <w:r w:rsidRPr="00920A36">
        <w:rPr>
          <w:sz w:val="28"/>
          <w:szCs w:val="28"/>
        </w:rPr>
        <w:sym w:font="Wingdings" w:char="F0F3"/>
      </w:r>
      <w:r w:rsidRPr="00920A36">
        <w:rPr>
          <w:sz w:val="28"/>
          <w:szCs w:val="28"/>
        </w:rPr>
        <w:t xml:space="preserve"> 0,2 m/s</w:t>
      </w:r>
    </w:p>
    <w:p w:rsidR="00C70958" w:rsidRPr="00920A36" w:rsidRDefault="00C70958" w:rsidP="00C70958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920A36">
        <w:rPr>
          <w:sz w:val="28"/>
          <w:szCs w:val="28"/>
        </w:rPr>
        <w:t xml:space="preserve">Axe vertical des ordonnées (déplacements) : 1 grand carreau </w:t>
      </w:r>
      <w:r w:rsidRPr="00920A36">
        <w:rPr>
          <w:sz w:val="28"/>
          <w:szCs w:val="28"/>
        </w:rPr>
        <w:sym w:font="Wingdings" w:char="F0F3"/>
      </w:r>
      <w:r w:rsidRPr="00920A36">
        <w:rPr>
          <w:sz w:val="28"/>
          <w:szCs w:val="28"/>
        </w:rPr>
        <w:t xml:space="preserve"> 0,2 cm</w:t>
      </w:r>
    </w:p>
    <w:sectPr w:rsidR="00C70958" w:rsidRPr="00920A36" w:rsidSect="00EE09F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0D44"/>
    <w:multiLevelType w:val="hybridMultilevel"/>
    <w:tmpl w:val="D94CF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C7F17"/>
    <w:multiLevelType w:val="hybridMultilevel"/>
    <w:tmpl w:val="C98472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BC5ED8"/>
    <w:multiLevelType w:val="hybridMultilevel"/>
    <w:tmpl w:val="8744D51E"/>
    <w:lvl w:ilvl="0" w:tplc="1E48F2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87008C4"/>
    <w:multiLevelType w:val="hybridMultilevel"/>
    <w:tmpl w:val="040461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A2A3F"/>
    <w:multiLevelType w:val="hybridMultilevel"/>
    <w:tmpl w:val="4FF60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9BF"/>
    <w:rsid w:val="0000676E"/>
    <w:rsid w:val="000265C7"/>
    <w:rsid w:val="00053C7A"/>
    <w:rsid w:val="000E74EC"/>
    <w:rsid w:val="000F2283"/>
    <w:rsid w:val="001B02E5"/>
    <w:rsid w:val="00291CED"/>
    <w:rsid w:val="00301501"/>
    <w:rsid w:val="0032492E"/>
    <w:rsid w:val="003E3E1B"/>
    <w:rsid w:val="00457FAD"/>
    <w:rsid w:val="004B3CD3"/>
    <w:rsid w:val="004C011F"/>
    <w:rsid w:val="0054542B"/>
    <w:rsid w:val="005B650C"/>
    <w:rsid w:val="005C55AF"/>
    <w:rsid w:val="00602E98"/>
    <w:rsid w:val="00613FD8"/>
    <w:rsid w:val="00690546"/>
    <w:rsid w:val="00741189"/>
    <w:rsid w:val="007613FE"/>
    <w:rsid w:val="007C4AE6"/>
    <w:rsid w:val="007D6181"/>
    <w:rsid w:val="00836842"/>
    <w:rsid w:val="00855E9D"/>
    <w:rsid w:val="00891522"/>
    <w:rsid w:val="008D63E0"/>
    <w:rsid w:val="009159CC"/>
    <w:rsid w:val="00920A36"/>
    <w:rsid w:val="009411AE"/>
    <w:rsid w:val="009469BF"/>
    <w:rsid w:val="00970B78"/>
    <w:rsid w:val="00A52611"/>
    <w:rsid w:val="00A61490"/>
    <w:rsid w:val="00AA5DFC"/>
    <w:rsid w:val="00AB7649"/>
    <w:rsid w:val="00B553A8"/>
    <w:rsid w:val="00B92E94"/>
    <w:rsid w:val="00BC344C"/>
    <w:rsid w:val="00BC621B"/>
    <w:rsid w:val="00C46920"/>
    <w:rsid w:val="00C53A4B"/>
    <w:rsid w:val="00C70958"/>
    <w:rsid w:val="00CE482F"/>
    <w:rsid w:val="00D34E3F"/>
    <w:rsid w:val="00E37B3E"/>
    <w:rsid w:val="00EB0BD5"/>
    <w:rsid w:val="00EE09FB"/>
    <w:rsid w:val="00EE313A"/>
    <w:rsid w:val="00F01FCE"/>
    <w:rsid w:val="00F429EF"/>
    <w:rsid w:val="00F521AD"/>
    <w:rsid w:val="00F76E90"/>
    <w:rsid w:val="00F95FB8"/>
    <w:rsid w:val="00FA677F"/>
    <w:rsid w:val="00FA7EA3"/>
    <w:rsid w:val="00F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34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9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94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9</cp:revision>
  <cp:lastPrinted>2018-09-10T08:59:00Z</cp:lastPrinted>
  <dcterms:created xsi:type="dcterms:W3CDTF">2019-08-29T13:22:00Z</dcterms:created>
  <dcterms:modified xsi:type="dcterms:W3CDTF">2019-08-31T08:09:00Z</dcterms:modified>
</cp:coreProperties>
</file>