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C1" w:rsidRPr="00DA2B50" w:rsidRDefault="00DA2B50" w:rsidP="0078740B">
      <w:pPr>
        <w:spacing w:after="0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noProof/>
          <w:sz w:val="40"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2210456</wp:posOffset>
            </wp:positionH>
            <wp:positionV relativeFrom="paragraph">
              <wp:posOffset>-47297</wp:posOffset>
            </wp:positionV>
            <wp:extent cx="958412" cy="882869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12" cy="88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40"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6813989</wp:posOffset>
            </wp:positionH>
            <wp:positionV relativeFrom="paragraph">
              <wp:posOffset>-92846</wp:posOffset>
            </wp:positionV>
            <wp:extent cx="1177224" cy="993227"/>
            <wp:effectExtent l="19050" t="0" r="3876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24" cy="993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1C1" w:rsidRPr="00DA2B50">
        <w:rPr>
          <w:rFonts w:ascii="Arial Black" w:hAnsi="Arial Black"/>
          <w:sz w:val="40"/>
        </w:rPr>
        <w:t>A</w:t>
      </w:r>
      <w:r w:rsidR="00900F0A" w:rsidRPr="00DA2B50">
        <w:rPr>
          <w:rFonts w:ascii="Arial Black" w:hAnsi="Arial Black"/>
          <w:sz w:val="40"/>
        </w:rPr>
        <w:t>3</w:t>
      </w:r>
      <w:r w:rsidR="001E11C1" w:rsidRPr="00DA2B50">
        <w:rPr>
          <w:rFonts w:ascii="Arial Black" w:hAnsi="Arial Black"/>
          <w:sz w:val="40"/>
        </w:rPr>
        <w:t xml:space="preserve"> - </w:t>
      </w:r>
      <w:r w:rsidR="0034502B" w:rsidRPr="00DA2B50">
        <w:rPr>
          <w:rFonts w:ascii="Arial Black" w:hAnsi="Arial Black"/>
          <w:sz w:val="40"/>
        </w:rPr>
        <w:t>L’</w:t>
      </w:r>
      <w:r w:rsidR="001E11C1" w:rsidRPr="00DA2B50">
        <w:rPr>
          <w:rFonts w:ascii="Arial Black" w:hAnsi="Arial Black"/>
          <w:sz w:val="40"/>
        </w:rPr>
        <w:t>énergie électrique</w:t>
      </w:r>
    </w:p>
    <w:p w:rsidR="0034502B" w:rsidRPr="00DA2B50" w:rsidRDefault="0078740B" w:rsidP="0078740B">
      <w:pPr>
        <w:spacing w:after="0"/>
        <w:jc w:val="center"/>
        <w:rPr>
          <w:rFonts w:ascii="Arial Black" w:hAnsi="Arial Black"/>
          <w:sz w:val="44"/>
        </w:rPr>
      </w:pPr>
      <w:proofErr w:type="gramStart"/>
      <w:r w:rsidRPr="00DA2B50">
        <w:rPr>
          <w:rFonts w:ascii="Arial Black" w:hAnsi="Arial Black"/>
          <w:sz w:val="40"/>
        </w:rPr>
        <w:t>e</w:t>
      </w:r>
      <w:r w:rsidR="001E11C1" w:rsidRPr="00DA2B50">
        <w:rPr>
          <w:rFonts w:ascii="Arial Black" w:hAnsi="Arial Black"/>
          <w:sz w:val="40"/>
        </w:rPr>
        <w:t>t</w:t>
      </w:r>
      <w:proofErr w:type="gramEnd"/>
      <w:r w:rsidR="001E11C1" w:rsidRPr="00DA2B50">
        <w:rPr>
          <w:rFonts w:ascii="Arial Black" w:hAnsi="Arial Black"/>
          <w:sz w:val="40"/>
        </w:rPr>
        <w:t xml:space="preserve"> le corps humain</w:t>
      </w:r>
      <w:r w:rsidR="0034502B" w:rsidRPr="00DA2B50">
        <w:rPr>
          <w:rFonts w:ascii="Arial Black" w:hAnsi="Arial Black"/>
          <w:sz w:val="44"/>
        </w:rPr>
        <w:t xml:space="preserve"> </w:t>
      </w:r>
    </w:p>
    <w:p w:rsidR="00A446E9" w:rsidRDefault="00A446E9" w:rsidP="0034502B">
      <w:pPr>
        <w:jc w:val="center"/>
        <w:rPr>
          <w:rFonts w:ascii="Arial Black" w:hAnsi="Arial Black"/>
          <w:sz w:val="18"/>
        </w:rPr>
      </w:pPr>
    </w:p>
    <w:p w:rsidR="00DA2B50" w:rsidRDefault="00DA2B50" w:rsidP="0034502B">
      <w:pPr>
        <w:jc w:val="center"/>
        <w:rPr>
          <w:rFonts w:ascii="Arial Black" w:hAnsi="Arial Black"/>
          <w:sz w:val="18"/>
        </w:rPr>
      </w:pPr>
    </w:p>
    <w:p w:rsidR="001E11C1" w:rsidRPr="001E11C1" w:rsidRDefault="00DA2B50" w:rsidP="0034502B">
      <w:pPr>
        <w:jc w:val="center"/>
        <w:rPr>
          <w:rFonts w:ascii="Arial Black" w:hAnsi="Arial Black"/>
          <w:sz w:val="18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87" style="position:absolute;left:0;text-align:left;margin-left:406.6pt;margin-top:12.9pt;width:359.25pt;height:2in;z-index:251711488" arcsize="5325f">
            <v:shadow opacity=".5" offset="7pt,6pt" offset2="2pt"/>
            <v:textbox style="mso-next-textbox:#_x0000_s1187">
              <w:txbxContent>
                <w:p w:rsidR="00092921" w:rsidRPr="007503DE" w:rsidRDefault="00092921" w:rsidP="00092921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 xml:space="preserve">La mesure de l’intensité du courant </w:t>
                  </w:r>
                </w:p>
                <w:p w:rsidR="00092921" w:rsidRPr="007503DE" w:rsidRDefault="00092921" w:rsidP="00092921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092921" w:rsidRPr="002D7DB8" w:rsidRDefault="00092921" w:rsidP="00092921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Mesurer l’intensité du courant </w:t>
                  </w:r>
                </w:p>
                <w:p w:rsidR="00092921" w:rsidRPr="002D7DB8" w:rsidRDefault="00092921" w:rsidP="00092921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7" w:history="1"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Utiliser un ampèremètre</w:t>
                    </w:r>
                  </w:hyperlink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(3:25)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092921" w:rsidRPr="002D7DB8" w:rsidRDefault="00092921" w:rsidP="00092921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 w:rsidRPr="00092921">
                    <w:rPr>
                      <w:rFonts w:cstheme="minorHAnsi"/>
                      <w:sz w:val="32"/>
                      <w:szCs w:val="26"/>
                    </w:rPr>
                    <w:t xml:space="preserve">Les effets de l’intensité du courant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092921" w:rsidRDefault="00092921" w:rsidP="00092921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 w:rsidRPr="00092921">
                    <w:rPr>
                      <w:rFonts w:cstheme="minorHAnsi"/>
                      <w:sz w:val="32"/>
                      <w:szCs w:val="26"/>
                    </w:rPr>
                    <w:t xml:space="preserve">Retrouver des mesures d’intensité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186" style="position:absolute;left:0;text-align:left;margin-left:-.6pt;margin-top:12.9pt;width:390.7pt;height:291.75pt;z-index:251710464" arcsize="5865f">
            <v:shadow opacity=".5" offset="7pt,6pt" offset2="2pt"/>
            <v:textbox style="mso-next-textbox:#_x0000_s1186">
              <w:txbxContent>
                <w:p w:rsidR="00092921" w:rsidRPr="007503DE" w:rsidRDefault="00092921" w:rsidP="00092921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La conduction du corps humain</w:t>
                  </w:r>
                </w:p>
                <w:p w:rsidR="00092921" w:rsidRPr="007503DE" w:rsidRDefault="00092921" w:rsidP="00092921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092921" w:rsidRDefault="00092921" w:rsidP="00092921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>
                    <w:rPr>
                      <w:rFonts w:cstheme="minorHAnsi"/>
                      <w:b/>
                      <w:sz w:val="32"/>
                      <w:szCs w:val="32"/>
                    </w:rPr>
                    <w:t>Activité 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: 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t>La poignée de main électrique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092921" w:rsidRPr="002D7DB8" w:rsidRDefault="00092921" w:rsidP="00092921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 w:rsidRPr="00092921">
                    <w:rPr>
                      <w:rFonts w:cstheme="minorHAnsi"/>
                      <w:sz w:val="32"/>
                      <w:szCs w:val="26"/>
                    </w:rPr>
                    <w:t>La chaîne humaine</w:t>
                  </w:r>
                </w:p>
                <w:p w:rsidR="00092921" w:rsidRPr="002D7DB8" w:rsidRDefault="00092921" w:rsidP="00092921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8" w:history="1"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Accident agricole</w:t>
                    </w:r>
                  </w:hyperlink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 (2:30)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092921" w:rsidRPr="00092921" w:rsidRDefault="00092921" w:rsidP="00092921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9" w:history="1"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Risque électrique : comment l’éviter ?</w:t>
                    </w:r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  <w:u w:val="none"/>
                      </w:rPr>
                      <w:t xml:space="preserve"> (2:08)</w:t>
                    </w:r>
                  </w:hyperlink>
                  <w:r w:rsidRPr="00092921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092921" w:rsidRDefault="00092921" w:rsidP="00092921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Multimédia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10" w:history="1"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Jeu - la maison interactive</w:t>
                    </w:r>
                  </w:hyperlink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DA2B50" w:rsidRPr="002D7DB8" w:rsidRDefault="00DA2B50" w:rsidP="00092921">
                  <w:pPr>
                    <w:spacing w:after="0"/>
                    <w:rPr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Vrai / Faux</w:t>
                  </w:r>
                </w:p>
                <w:p w:rsidR="00092921" w:rsidRDefault="00092921" w:rsidP="00092921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t>Prévenir le risque électrique</w:t>
                  </w:r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DA2B50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Mots croisés</w:t>
                  </w:r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DA2B50" w:rsidRDefault="00092921" w:rsidP="00DA2B50">
                  <w:pPr>
                    <w:spacing w:after="0"/>
                    <w:jc w:val="center"/>
                    <w:rPr>
                      <w:rFonts w:cstheme="minorHAnsi"/>
                      <w:szCs w:val="32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 xml:space="preserve">-    -    -    -    -    -    -    -    -    -    -    -    -    -    -    -    -    -    -    -    -    -    -    -  </w:t>
                  </w:r>
                  <w:r>
                    <w:rPr>
                      <w:rFonts w:cstheme="minorHAnsi"/>
                      <w:szCs w:val="32"/>
                    </w:rPr>
                    <w:t xml:space="preserve">  -    -    -</w:t>
                  </w:r>
                </w:p>
                <w:p w:rsidR="00092921" w:rsidRDefault="00092921" w:rsidP="00092921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 w:rsidRPr="00092921">
                    <w:rPr>
                      <w:rFonts w:cstheme="minorHAnsi"/>
                      <w:b/>
                      <w:sz w:val="32"/>
                      <w:szCs w:val="32"/>
                    </w:rPr>
                    <w:t>Bonus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092921">
                    <w:rPr>
                      <w:sz w:val="32"/>
                      <w:szCs w:val="32"/>
                    </w:rPr>
                    <w:t>-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Énigme – la cigogne et l’hirondelle</w:t>
                  </w:r>
                </w:p>
                <w:p w:rsidR="00092921" w:rsidRPr="00092921" w:rsidRDefault="00092921" w:rsidP="00092921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092921">
                    <w:rPr>
                      <w:b/>
                      <w:sz w:val="32"/>
                      <w:szCs w:val="32"/>
                    </w:rPr>
                    <w:t>Bonus</w:t>
                  </w:r>
                  <w:r w:rsidRPr="00092921">
                    <w:rPr>
                      <w:sz w:val="32"/>
                      <w:szCs w:val="32"/>
                    </w:rPr>
                    <w:t xml:space="preserve"> - </w:t>
                  </w:r>
                  <w:hyperlink r:id="rId11" w:history="1"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Vidéo – chocs électriques !</w:t>
                    </w:r>
                  </w:hyperlink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(10:07) 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DA2B50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39" style="position:absolute;left:0;text-align:left;margin-left:430.25pt;margin-top:5.3pt;width:135.9pt;height:78.25pt;z-index:251672576" arcsize="10461f">
            <v:shadow opacity=".5" offset="8pt,4pt" offset2="4pt,-4pt"/>
            <v:textbox>
              <w:txbxContent>
                <w:p w:rsidR="0034502B" w:rsidRPr="00DA2B50" w:rsidRDefault="005243E5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6"/>
                    </w:rPr>
                  </w:pPr>
                  <w:r>
                    <w:rPr>
                      <w:b/>
                      <w:sz w:val="32"/>
                      <w:szCs w:val="26"/>
                    </w:rPr>
                    <w:t>Bilan</w:t>
                  </w:r>
                </w:p>
                <w:p w:rsidR="001E11C1" w:rsidRPr="00DA2B50" w:rsidRDefault="001E11C1" w:rsidP="001E11C1">
                  <w:pPr>
                    <w:spacing w:after="0"/>
                    <w:rPr>
                      <w:rFonts w:cstheme="minorHAnsi"/>
                      <w:sz w:val="12"/>
                    </w:rPr>
                  </w:pPr>
                </w:p>
                <w:p w:rsidR="0034502B" w:rsidRPr="00DA2B50" w:rsidRDefault="0034502B" w:rsidP="0034502B">
                  <w:pPr>
                    <w:spacing w:after="0"/>
                    <w:rPr>
                      <w:b/>
                      <w:sz w:val="32"/>
                      <w:szCs w:val="26"/>
                    </w:rPr>
                  </w:pPr>
                  <w:r w:rsidRPr="00DA2B50">
                    <w:rPr>
                      <w:rFonts w:cstheme="minorHAnsi"/>
                      <w:sz w:val="32"/>
                      <w:szCs w:val="26"/>
                    </w:rPr>
                    <w:t>À retenir</w:t>
                  </w:r>
                  <w:r w:rsidR="009847D1" w:rsidRPr="00DA2B50">
                    <w:rPr>
                      <w:rFonts w:cstheme="minorHAnsi"/>
                      <w:sz w:val="32"/>
                      <w:szCs w:val="26"/>
                    </w:rPr>
                    <w:t xml:space="preserve"> </w:t>
                  </w:r>
                  <w:r w:rsidR="00DA2B50"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="00DA2B50"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56"/>
          <w:lang w:eastAsia="fr-FR"/>
        </w:rPr>
        <w:pict>
          <v:roundrect id="_x0000_s1188" style="position:absolute;left:0;text-align:left;margin-left:596.5pt;margin-top:5.3pt;width:134.25pt;height:93.45pt;z-index:251712512" arcsize="9918f">
            <v:shadow opacity=".5" offset="0,8pt" offset2="-4pt,12pt"/>
            <v:textbox style="mso-next-textbox:#_x0000_s1188">
              <w:txbxContent>
                <w:p w:rsidR="00DA2B50" w:rsidRPr="00150CFA" w:rsidRDefault="00DA2B50" w:rsidP="00DA2B50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b/>
                      <w:sz w:val="32"/>
                      <w:szCs w:val="32"/>
                      <w:lang w:val="en-US"/>
                    </w:rPr>
                    <w:t>Test</w:t>
                  </w:r>
                </w:p>
                <w:p w:rsidR="00DA2B50" w:rsidRPr="00150CFA" w:rsidRDefault="00DA2B50" w:rsidP="00DA2B50">
                  <w:pPr>
                    <w:spacing w:after="0"/>
                    <w:rPr>
                      <w:rFonts w:cstheme="minorHAnsi"/>
                      <w:sz w:val="12"/>
                      <w:szCs w:val="32"/>
                      <w:lang w:val="en-US"/>
                    </w:rPr>
                  </w:pPr>
                </w:p>
                <w:p w:rsidR="00DA2B50" w:rsidRPr="00150CFA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n°1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DA2B50" w:rsidRPr="00150CFA" w:rsidRDefault="00DA2B50" w:rsidP="00DA2B50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n°2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DA2B50" w:rsidRPr="00150CFA" w:rsidRDefault="00DA2B50" w:rsidP="00DA2B50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56"/>
        </w:rPr>
      </w:pPr>
    </w:p>
    <w:p w:rsidR="003E0DB0" w:rsidRDefault="003E0DB0" w:rsidP="0034502B">
      <w:pPr>
        <w:jc w:val="center"/>
        <w:rPr>
          <w:rFonts w:ascii="Arial Black" w:hAnsi="Arial Black"/>
          <w:sz w:val="56"/>
        </w:rPr>
      </w:pPr>
    </w:p>
    <w:p w:rsidR="00DA2B50" w:rsidRPr="00DA2B50" w:rsidRDefault="00DA2B50" w:rsidP="00DA2B50">
      <w:pPr>
        <w:spacing w:after="0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noProof/>
          <w:sz w:val="40"/>
          <w:lang w:eastAsia="fr-FR"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2210456</wp:posOffset>
            </wp:positionH>
            <wp:positionV relativeFrom="paragraph">
              <wp:posOffset>-47297</wp:posOffset>
            </wp:positionV>
            <wp:extent cx="958412" cy="882869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12" cy="88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40"/>
          <w:lang w:eastAsia="fr-F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6813989</wp:posOffset>
            </wp:positionH>
            <wp:positionV relativeFrom="paragraph">
              <wp:posOffset>-92846</wp:posOffset>
            </wp:positionV>
            <wp:extent cx="1177224" cy="993227"/>
            <wp:effectExtent l="19050" t="0" r="3876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24" cy="993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B50">
        <w:rPr>
          <w:rFonts w:ascii="Arial Black" w:hAnsi="Arial Black"/>
          <w:sz w:val="40"/>
        </w:rPr>
        <w:t>A3 - L’énergie électrique</w:t>
      </w:r>
    </w:p>
    <w:p w:rsidR="00DA2B50" w:rsidRPr="00DA2B50" w:rsidRDefault="00DA2B50" w:rsidP="00DA2B50">
      <w:pPr>
        <w:spacing w:after="0"/>
        <w:jc w:val="center"/>
        <w:rPr>
          <w:rFonts w:ascii="Arial Black" w:hAnsi="Arial Black"/>
          <w:sz w:val="44"/>
        </w:rPr>
      </w:pPr>
      <w:proofErr w:type="gramStart"/>
      <w:r w:rsidRPr="00DA2B50">
        <w:rPr>
          <w:rFonts w:ascii="Arial Black" w:hAnsi="Arial Black"/>
          <w:sz w:val="40"/>
        </w:rPr>
        <w:t>et</w:t>
      </w:r>
      <w:proofErr w:type="gramEnd"/>
      <w:r w:rsidRPr="00DA2B50">
        <w:rPr>
          <w:rFonts w:ascii="Arial Black" w:hAnsi="Arial Black"/>
          <w:sz w:val="40"/>
        </w:rPr>
        <w:t xml:space="preserve"> le corps humain</w:t>
      </w:r>
      <w:r w:rsidRPr="00DA2B50">
        <w:rPr>
          <w:rFonts w:ascii="Arial Black" w:hAnsi="Arial Black"/>
          <w:sz w:val="44"/>
        </w:rPr>
        <w:t xml:space="preserve"> </w:t>
      </w:r>
    </w:p>
    <w:p w:rsidR="00DA2B50" w:rsidRDefault="00DA2B50" w:rsidP="00DA2B50">
      <w:pPr>
        <w:jc w:val="center"/>
        <w:rPr>
          <w:rFonts w:ascii="Arial Black" w:hAnsi="Arial Black"/>
          <w:sz w:val="18"/>
        </w:rPr>
      </w:pPr>
    </w:p>
    <w:p w:rsidR="00DA2B50" w:rsidRDefault="00DA2B50" w:rsidP="00DA2B50">
      <w:pPr>
        <w:jc w:val="center"/>
        <w:rPr>
          <w:rFonts w:ascii="Arial Black" w:hAnsi="Arial Black"/>
          <w:sz w:val="18"/>
        </w:rPr>
      </w:pPr>
    </w:p>
    <w:p w:rsidR="00DA2B50" w:rsidRPr="001E11C1" w:rsidRDefault="00DA2B50" w:rsidP="00DA2B50">
      <w:pPr>
        <w:jc w:val="center"/>
        <w:rPr>
          <w:rFonts w:ascii="Arial Black" w:hAnsi="Arial Black"/>
          <w:sz w:val="18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91" style="position:absolute;left:0;text-align:left;margin-left:406.6pt;margin-top:12.9pt;width:359.25pt;height:2in;z-index:251718656" arcsize="5865f">
            <v:shadow opacity=".5" offset="7pt,6pt" offset2="2pt"/>
            <v:textbox style="mso-next-textbox:#_x0000_s1191">
              <w:txbxContent>
                <w:p w:rsidR="00DA2B50" w:rsidRPr="007503DE" w:rsidRDefault="00DA2B50" w:rsidP="00DA2B50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 xml:space="preserve">La mesure de l’intensité du courant </w:t>
                  </w:r>
                </w:p>
                <w:p w:rsidR="00DA2B50" w:rsidRPr="007503DE" w:rsidRDefault="00DA2B50" w:rsidP="00DA2B50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DA2B50" w:rsidRPr="002D7DB8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Mesurer l’intensité du courant </w:t>
                  </w:r>
                </w:p>
                <w:p w:rsidR="00DA2B50" w:rsidRPr="002D7DB8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12" w:history="1"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Utiliser un ampèremètre</w:t>
                    </w:r>
                  </w:hyperlink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(3:25)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DA2B50" w:rsidRPr="002D7DB8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 w:rsidRPr="00092921">
                    <w:rPr>
                      <w:rFonts w:cstheme="minorHAnsi"/>
                      <w:sz w:val="32"/>
                      <w:szCs w:val="26"/>
                    </w:rPr>
                    <w:t xml:space="preserve">Les effets de l’intensité du courant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DA2B50" w:rsidRDefault="00DA2B50" w:rsidP="00DA2B50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 w:rsidRPr="00092921">
                    <w:rPr>
                      <w:rFonts w:cstheme="minorHAnsi"/>
                      <w:sz w:val="32"/>
                      <w:szCs w:val="26"/>
                    </w:rPr>
                    <w:t xml:space="preserve">Retrouver des mesures d’intensité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190" style="position:absolute;left:0;text-align:left;margin-left:-.6pt;margin-top:12.9pt;width:390.7pt;height:291.75pt;z-index:251717632" arcsize="5865f">
            <v:shadow opacity=".5" offset="7pt,6pt" offset2="2pt"/>
            <v:textbox style="mso-next-textbox:#_x0000_s1190">
              <w:txbxContent>
                <w:p w:rsidR="00DA2B50" w:rsidRPr="007503DE" w:rsidRDefault="00DA2B50" w:rsidP="00DA2B50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La conduction du corps humain</w:t>
                  </w:r>
                </w:p>
                <w:p w:rsidR="00DA2B50" w:rsidRPr="007503DE" w:rsidRDefault="00DA2B50" w:rsidP="00DA2B50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DA2B50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>
                    <w:rPr>
                      <w:rFonts w:cstheme="minorHAnsi"/>
                      <w:b/>
                      <w:sz w:val="32"/>
                      <w:szCs w:val="32"/>
                    </w:rPr>
                    <w:t>Activité 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: 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t>La poignée de main électrique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DA2B50" w:rsidRPr="002D7DB8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 w:rsidRPr="00092921">
                    <w:rPr>
                      <w:rFonts w:cstheme="minorHAnsi"/>
                      <w:sz w:val="32"/>
                      <w:szCs w:val="26"/>
                    </w:rPr>
                    <w:t>La chaîne humaine</w:t>
                  </w:r>
                </w:p>
                <w:p w:rsidR="00DA2B50" w:rsidRPr="002D7DB8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13" w:history="1"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Accident agricole</w:t>
                    </w:r>
                  </w:hyperlink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 (2:30)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DA2B50" w:rsidRPr="00092921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14" w:history="1"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Risque électrique : comment l’éviter ?</w:t>
                    </w:r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  <w:u w:val="none"/>
                      </w:rPr>
                      <w:t xml:space="preserve"> (2:08)</w:t>
                    </w:r>
                  </w:hyperlink>
                  <w:r w:rsidRPr="00092921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DA2B50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Multimédia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15" w:history="1"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Jeu - la maison interactive</w:t>
                    </w:r>
                  </w:hyperlink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DA2B50" w:rsidRPr="002D7DB8" w:rsidRDefault="00DA2B50" w:rsidP="00DA2B50">
                  <w:pPr>
                    <w:spacing w:after="0"/>
                    <w:rPr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Vrai / Faux</w:t>
                  </w:r>
                </w:p>
                <w:p w:rsidR="00DA2B50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t>Prévenir le risque électrique</w:t>
                  </w:r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DA2B50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Mots croisés</w:t>
                  </w:r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DA2B50" w:rsidRDefault="00DA2B50" w:rsidP="00DA2B50">
                  <w:pPr>
                    <w:spacing w:after="0"/>
                    <w:jc w:val="center"/>
                    <w:rPr>
                      <w:rFonts w:cstheme="minorHAnsi"/>
                      <w:szCs w:val="32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 xml:space="preserve">-    -    -    -    -    -    -    -    -    -    -    -    -    -    -    -    -    -    -    -    -    -    -    -  </w:t>
                  </w:r>
                  <w:r>
                    <w:rPr>
                      <w:rFonts w:cstheme="minorHAnsi"/>
                      <w:szCs w:val="32"/>
                    </w:rPr>
                    <w:t xml:space="preserve">  -    -    -</w:t>
                  </w:r>
                </w:p>
                <w:p w:rsidR="00DA2B50" w:rsidRDefault="00DA2B50" w:rsidP="00DA2B50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 w:rsidRPr="00092921">
                    <w:rPr>
                      <w:rFonts w:cstheme="minorHAnsi"/>
                      <w:b/>
                      <w:sz w:val="32"/>
                      <w:szCs w:val="32"/>
                    </w:rPr>
                    <w:t>Bonus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092921">
                    <w:rPr>
                      <w:sz w:val="32"/>
                      <w:szCs w:val="32"/>
                    </w:rPr>
                    <w:t>-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Énigme – la cigogne et l’hirondelle</w:t>
                  </w:r>
                </w:p>
                <w:p w:rsidR="00DA2B50" w:rsidRPr="00092921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092921">
                    <w:rPr>
                      <w:b/>
                      <w:sz w:val="32"/>
                      <w:szCs w:val="32"/>
                    </w:rPr>
                    <w:t>Bonus</w:t>
                  </w:r>
                  <w:r w:rsidRPr="00092921">
                    <w:rPr>
                      <w:sz w:val="32"/>
                      <w:szCs w:val="32"/>
                    </w:rPr>
                    <w:t xml:space="preserve"> - </w:t>
                  </w:r>
                  <w:hyperlink r:id="rId16" w:history="1">
                    <w:r w:rsidRPr="00092921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Vidéo – chocs électriques !</w:t>
                    </w:r>
                  </w:hyperlink>
                  <w:r w:rsidRPr="00092921">
                    <w:rPr>
                      <w:rFonts w:cstheme="minorHAnsi"/>
                      <w:sz w:val="32"/>
                      <w:szCs w:val="32"/>
                    </w:rPr>
                    <w:t xml:space="preserve"> (10:07) </w:t>
                  </w:r>
                  <w:r w:rsidRPr="00092921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DA2B50" w:rsidRDefault="00DA2B50" w:rsidP="00DA2B50">
      <w:pPr>
        <w:jc w:val="center"/>
        <w:rPr>
          <w:rFonts w:ascii="Arial Black" w:hAnsi="Arial Black"/>
          <w:sz w:val="36"/>
        </w:rPr>
      </w:pPr>
    </w:p>
    <w:p w:rsidR="00DA2B50" w:rsidRDefault="00DA2B50" w:rsidP="00DA2B50">
      <w:pPr>
        <w:jc w:val="center"/>
        <w:rPr>
          <w:rFonts w:ascii="Arial Black" w:hAnsi="Arial Black"/>
          <w:sz w:val="36"/>
        </w:rPr>
      </w:pPr>
    </w:p>
    <w:p w:rsidR="00DA2B50" w:rsidRDefault="00DA2B50" w:rsidP="00DA2B50">
      <w:pPr>
        <w:jc w:val="center"/>
        <w:rPr>
          <w:rFonts w:ascii="Arial Black" w:hAnsi="Arial Black"/>
          <w:sz w:val="36"/>
        </w:rPr>
      </w:pPr>
    </w:p>
    <w:p w:rsidR="00DA2B50" w:rsidRDefault="00DA2B50" w:rsidP="00DA2B50">
      <w:pPr>
        <w:jc w:val="center"/>
        <w:rPr>
          <w:rFonts w:ascii="Arial Black" w:hAnsi="Arial Black"/>
          <w:sz w:val="36"/>
        </w:rPr>
      </w:pPr>
    </w:p>
    <w:p w:rsidR="00DA2B50" w:rsidRDefault="00DA2B50" w:rsidP="00DA2B50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89" style="position:absolute;left:0;text-align:left;margin-left:430.25pt;margin-top:5.3pt;width:135.9pt;height:78.25pt;z-index:251714560" arcsize="10461f">
            <v:shadow opacity=".5" offset="8pt,4pt" offset2="4pt,-4pt"/>
            <v:textbox>
              <w:txbxContent>
                <w:p w:rsidR="00DA2B50" w:rsidRPr="00DA2B50" w:rsidRDefault="00DA2B50" w:rsidP="00DA2B50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6"/>
                    </w:rPr>
                  </w:pPr>
                  <w:r w:rsidRPr="00DA2B50">
                    <w:rPr>
                      <w:b/>
                      <w:sz w:val="32"/>
                      <w:szCs w:val="26"/>
                    </w:rPr>
                    <w:t>Je note</w:t>
                  </w:r>
                </w:p>
                <w:p w:rsidR="00DA2B50" w:rsidRPr="00DA2B50" w:rsidRDefault="00DA2B50" w:rsidP="00DA2B50">
                  <w:pPr>
                    <w:spacing w:after="0"/>
                    <w:rPr>
                      <w:rFonts w:cstheme="minorHAnsi"/>
                      <w:sz w:val="12"/>
                    </w:rPr>
                  </w:pPr>
                </w:p>
                <w:p w:rsidR="00DA2B50" w:rsidRPr="00DA2B50" w:rsidRDefault="00DA2B50" w:rsidP="00DA2B50">
                  <w:pPr>
                    <w:spacing w:after="0"/>
                    <w:rPr>
                      <w:b/>
                      <w:sz w:val="32"/>
                      <w:szCs w:val="26"/>
                    </w:rPr>
                  </w:pPr>
                  <w:r w:rsidRPr="00DA2B50">
                    <w:rPr>
                      <w:rFonts w:cstheme="minorHAnsi"/>
                      <w:sz w:val="32"/>
                      <w:szCs w:val="26"/>
                    </w:rPr>
                    <w:t xml:space="preserve">À retenir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56"/>
          <w:lang w:eastAsia="fr-FR"/>
        </w:rPr>
        <w:pict>
          <v:roundrect id="_x0000_s1192" style="position:absolute;left:0;text-align:left;margin-left:596.5pt;margin-top:5.3pt;width:134.25pt;height:93.45pt;z-index:251719680" arcsize="9918f">
            <v:shadow opacity=".5" offset="0,8pt" offset2="-4pt,12pt"/>
            <v:textbox style="mso-next-textbox:#_x0000_s1192">
              <w:txbxContent>
                <w:p w:rsidR="00DA2B50" w:rsidRPr="00150CFA" w:rsidRDefault="00DA2B50" w:rsidP="00DA2B50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b/>
                      <w:sz w:val="32"/>
                      <w:szCs w:val="32"/>
                      <w:lang w:val="en-US"/>
                    </w:rPr>
                    <w:t>Test</w:t>
                  </w:r>
                </w:p>
                <w:p w:rsidR="00DA2B50" w:rsidRPr="00150CFA" w:rsidRDefault="00DA2B50" w:rsidP="00DA2B50">
                  <w:pPr>
                    <w:spacing w:after="0"/>
                    <w:rPr>
                      <w:rFonts w:cstheme="minorHAnsi"/>
                      <w:sz w:val="12"/>
                      <w:szCs w:val="32"/>
                      <w:lang w:val="en-US"/>
                    </w:rPr>
                  </w:pPr>
                </w:p>
                <w:p w:rsidR="00DA2B50" w:rsidRPr="00150CFA" w:rsidRDefault="00DA2B50" w:rsidP="00DA2B50">
                  <w:pPr>
                    <w:spacing w:after="0"/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n°1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DA2B50" w:rsidRPr="00150CFA" w:rsidRDefault="00DA2B50" w:rsidP="00DA2B50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n°2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DA2B50" w:rsidRPr="00150CFA" w:rsidRDefault="00DA2B50" w:rsidP="00DA2B50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A2B50" w:rsidRDefault="00DA2B50" w:rsidP="00DA2B50">
      <w:pPr>
        <w:jc w:val="center"/>
        <w:rPr>
          <w:rFonts w:ascii="Arial Black" w:hAnsi="Arial Black"/>
          <w:sz w:val="36"/>
        </w:rPr>
      </w:pPr>
    </w:p>
    <w:p w:rsidR="00DA2B50" w:rsidRDefault="00DA2B50" w:rsidP="00DA2B50">
      <w:pPr>
        <w:jc w:val="center"/>
        <w:rPr>
          <w:rFonts w:ascii="Arial Black" w:hAnsi="Arial Black"/>
          <w:sz w:val="36"/>
        </w:rPr>
      </w:pPr>
    </w:p>
    <w:p w:rsidR="00DA2B50" w:rsidRDefault="00DA2B50" w:rsidP="00DA2B50">
      <w:pPr>
        <w:jc w:val="center"/>
        <w:rPr>
          <w:rFonts w:ascii="Arial Black" w:hAnsi="Arial Black"/>
          <w:sz w:val="56"/>
        </w:rPr>
      </w:pPr>
    </w:p>
    <w:p w:rsidR="00DA2B50" w:rsidRDefault="00DA2B50" w:rsidP="00DA2B50">
      <w:pPr>
        <w:jc w:val="center"/>
        <w:rPr>
          <w:rFonts w:ascii="Arial Black" w:hAnsi="Arial Black"/>
          <w:sz w:val="56"/>
        </w:rPr>
      </w:pPr>
    </w:p>
    <w:sectPr w:rsidR="00DA2B50" w:rsidSect="00DA2B50">
      <w:pgSz w:w="16838" w:h="11906" w:orient="landscape"/>
      <w:pgMar w:top="720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61ED6"/>
    <w:multiLevelType w:val="hybridMultilevel"/>
    <w:tmpl w:val="A4F49B6A"/>
    <w:lvl w:ilvl="0" w:tplc="D778B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F7B4A"/>
    <w:multiLevelType w:val="hybridMultilevel"/>
    <w:tmpl w:val="A86476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0A1"/>
    <w:rsid w:val="00011621"/>
    <w:rsid w:val="00012CE1"/>
    <w:rsid w:val="0004335F"/>
    <w:rsid w:val="0007349E"/>
    <w:rsid w:val="00084CCE"/>
    <w:rsid w:val="00092921"/>
    <w:rsid w:val="000A67C6"/>
    <w:rsid w:val="000C6958"/>
    <w:rsid w:val="000D481B"/>
    <w:rsid w:val="000E05CD"/>
    <w:rsid w:val="0010427B"/>
    <w:rsid w:val="00133EFE"/>
    <w:rsid w:val="00150F34"/>
    <w:rsid w:val="001615FF"/>
    <w:rsid w:val="00174EE5"/>
    <w:rsid w:val="00182989"/>
    <w:rsid w:val="00185303"/>
    <w:rsid w:val="00186424"/>
    <w:rsid w:val="001C0205"/>
    <w:rsid w:val="001C741D"/>
    <w:rsid w:val="001D623C"/>
    <w:rsid w:val="001E017A"/>
    <w:rsid w:val="001E11C1"/>
    <w:rsid w:val="001E2743"/>
    <w:rsid w:val="00210A35"/>
    <w:rsid w:val="00254830"/>
    <w:rsid w:val="00261458"/>
    <w:rsid w:val="002763EE"/>
    <w:rsid w:val="002B6803"/>
    <w:rsid w:val="002D34C4"/>
    <w:rsid w:val="002D5D9C"/>
    <w:rsid w:val="002F14FC"/>
    <w:rsid w:val="003133B2"/>
    <w:rsid w:val="0031410F"/>
    <w:rsid w:val="00333C83"/>
    <w:rsid w:val="00334763"/>
    <w:rsid w:val="00336443"/>
    <w:rsid w:val="0034502B"/>
    <w:rsid w:val="00382854"/>
    <w:rsid w:val="003A24D6"/>
    <w:rsid w:val="003B7871"/>
    <w:rsid w:val="003B7F09"/>
    <w:rsid w:val="003D197D"/>
    <w:rsid w:val="003E0DB0"/>
    <w:rsid w:val="003E1EB7"/>
    <w:rsid w:val="003E2E95"/>
    <w:rsid w:val="003F2CE1"/>
    <w:rsid w:val="00442E34"/>
    <w:rsid w:val="004713C9"/>
    <w:rsid w:val="00477CA5"/>
    <w:rsid w:val="004810C7"/>
    <w:rsid w:val="004970A9"/>
    <w:rsid w:val="004C7DE5"/>
    <w:rsid w:val="004F3C3D"/>
    <w:rsid w:val="00501AF6"/>
    <w:rsid w:val="00512D33"/>
    <w:rsid w:val="00514FB9"/>
    <w:rsid w:val="005243E5"/>
    <w:rsid w:val="005249FC"/>
    <w:rsid w:val="00554387"/>
    <w:rsid w:val="00575814"/>
    <w:rsid w:val="00583521"/>
    <w:rsid w:val="00583A42"/>
    <w:rsid w:val="005873A7"/>
    <w:rsid w:val="005A65A5"/>
    <w:rsid w:val="006159DA"/>
    <w:rsid w:val="00623828"/>
    <w:rsid w:val="006259CE"/>
    <w:rsid w:val="00652D11"/>
    <w:rsid w:val="00667EEB"/>
    <w:rsid w:val="00676F8F"/>
    <w:rsid w:val="006F0457"/>
    <w:rsid w:val="007055C6"/>
    <w:rsid w:val="0070639E"/>
    <w:rsid w:val="0072069B"/>
    <w:rsid w:val="00726618"/>
    <w:rsid w:val="00736BDF"/>
    <w:rsid w:val="007410BB"/>
    <w:rsid w:val="007423F8"/>
    <w:rsid w:val="007629B7"/>
    <w:rsid w:val="0076743D"/>
    <w:rsid w:val="00784C8D"/>
    <w:rsid w:val="0078740B"/>
    <w:rsid w:val="00790079"/>
    <w:rsid w:val="007916E7"/>
    <w:rsid w:val="00791AA0"/>
    <w:rsid w:val="007C4869"/>
    <w:rsid w:val="007C7369"/>
    <w:rsid w:val="007D3BBD"/>
    <w:rsid w:val="007E6380"/>
    <w:rsid w:val="007E68EE"/>
    <w:rsid w:val="007F185C"/>
    <w:rsid w:val="007F6BF7"/>
    <w:rsid w:val="008001CA"/>
    <w:rsid w:val="008103CE"/>
    <w:rsid w:val="008150EB"/>
    <w:rsid w:val="00836638"/>
    <w:rsid w:val="00842C5A"/>
    <w:rsid w:val="00866C7E"/>
    <w:rsid w:val="0087418E"/>
    <w:rsid w:val="008928BC"/>
    <w:rsid w:val="008F5FC8"/>
    <w:rsid w:val="00900F0A"/>
    <w:rsid w:val="0095100C"/>
    <w:rsid w:val="00961B09"/>
    <w:rsid w:val="00970E55"/>
    <w:rsid w:val="009847D1"/>
    <w:rsid w:val="009C581B"/>
    <w:rsid w:val="009D4A94"/>
    <w:rsid w:val="00A011D9"/>
    <w:rsid w:val="00A17E6A"/>
    <w:rsid w:val="00A2111D"/>
    <w:rsid w:val="00A240FA"/>
    <w:rsid w:val="00A354CE"/>
    <w:rsid w:val="00A36B01"/>
    <w:rsid w:val="00A446E9"/>
    <w:rsid w:val="00A60FF3"/>
    <w:rsid w:val="00A66B8F"/>
    <w:rsid w:val="00A776A8"/>
    <w:rsid w:val="00AB16EE"/>
    <w:rsid w:val="00AB6DDA"/>
    <w:rsid w:val="00AD11FE"/>
    <w:rsid w:val="00AE5880"/>
    <w:rsid w:val="00B179E8"/>
    <w:rsid w:val="00B21463"/>
    <w:rsid w:val="00B32688"/>
    <w:rsid w:val="00B37FCC"/>
    <w:rsid w:val="00B40D6D"/>
    <w:rsid w:val="00B75396"/>
    <w:rsid w:val="00B85A12"/>
    <w:rsid w:val="00B863BB"/>
    <w:rsid w:val="00BA798E"/>
    <w:rsid w:val="00BE1846"/>
    <w:rsid w:val="00C11348"/>
    <w:rsid w:val="00C16494"/>
    <w:rsid w:val="00C30A78"/>
    <w:rsid w:val="00C33768"/>
    <w:rsid w:val="00C340F2"/>
    <w:rsid w:val="00CB0EB5"/>
    <w:rsid w:val="00CF249B"/>
    <w:rsid w:val="00D150A1"/>
    <w:rsid w:val="00D2199A"/>
    <w:rsid w:val="00D37993"/>
    <w:rsid w:val="00D402F0"/>
    <w:rsid w:val="00D42CD7"/>
    <w:rsid w:val="00D51309"/>
    <w:rsid w:val="00D56058"/>
    <w:rsid w:val="00D714E7"/>
    <w:rsid w:val="00D73291"/>
    <w:rsid w:val="00D84249"/>
    <w:rsid w:val="00DA2B50"/>
    <w:rsid w:val="00DC5E32"/>
    <w:rsid w:val="00DE1798"/>
    <w:rsid w:val="00DF19F9"/>
    <w:rsid w:val="00DF266E"/>
    <w:rsid w:val="00DF6B9D"/>
    <w:rsid w:val="00E05174"/>
    <w:rsid w:val="00E16800"/>
    <w:rsid w:val="00E317A3"/>
    <w:rsid w:val="00E42C34"/>
    <w:rsid w:val="00E43E7B"/>
    <w:rsid w:val="00E45BAD"/>
    <w:rsid w:val="00E633E3"/>
    <w:rsid w:val="00E649F5"/>
    <w:rsid w:val="00E713D3"/>
    <w:rsid w:val="00E73CF0"/>
    <w:rsid w:val="00E9567F"/>
    <w:rsid w:val="00EA2F0B"/>
    <w:rsid w:val="00ED15B7"/>
    <w:rsid w:val="00F141EB"/>
    <w:rsid w:val="00F15A46"/>
    <w:rsid w:val="00F21189"/>
    <w:rsid w:val="00F3353E"/>
    <w:rsid w:val="00F40F9F"/>
    <w:rsid w:val="00F72689"/>
    <w:rsid w:val="00FA3210"/>
    <w:rsid w:val="00FA7CB7"/>
    <w:rsid w:val="00FD4CEE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0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3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321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C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3F2C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uNLe-C7zjs" TargetMode="External"/><Relationship Id="rId13" Type="http://schemas.openxmlformats.org/officeDocument/2006/relationships/hyperlink" Target="https://www.youtube.com/watch?v=ZuNLe-C7zj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eoO-xrR-a4" TargetMode="External"/><Relationship Id="rId12" Type="http://schemas.openxmlformats.org/officeDocument/2006/relationships/hyperlink" Target="https://www.youtube.com/watch?v=peoO-xrR-a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time_continue=147&amp;v=wyJbFJOdGG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time_continue=147&amp;v=wyJbFJOdGG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df.fr/groupe-edf/espaces-dedies/l-energie-de-a-a-z/decouvrez-nos-jeux/la-maison-interactive" TargetMode="External"/><Relationship Id="rId10" Type="http://schemas.openxmlformats.org/officeDocument/2006/relationships/hyperlink" Target="https://www.edf.fr/groupe-edf/espaces-dedies/l-energie-de-a-a-z/decouvrez-nos-jeux/la-maison-interac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21&amp;v=-IRHyGNkBeM" TargetMode="External"/><Relationship Id="rId14" Type="http://schemas.openxmlformats.org/officeDocument/2006/relationships/hyperlink" Target="https://www.youtube.com/watch?time_continue=121&amp;v=-IRHyGNkBe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6</cp:revision>
  <dcterms:created xsi:type="dcterms:W3CDTF">2020-01-08T14:46:00Z</dcterms:created>
  <dcterms:modified xsi:type="dcterms:W3CDTF">2020-01-08T15:42:00Z</dcterms:modified>
</cp:coreProperties>
</file>