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90" w:rsidRPr="00C82290" w:rsidRDefault="00C82290" w:rsidP="00C82290">
      <w:pPr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t>J’expérimente</w:t>
      </w:r>
      <w:r w:rsidRPr="00C82290">
        <w:rPr>
          <w:rFonts w:asciiTheme="minorHAnsi" w:hAnsiTheme="minorHAnsi" w:cstheme="minorHAnsi"/>
          <w:sz w:val="32"/>
          <w:szCs w:val="28"/>
        </w:rPr>
        <w:t xml:space="preserve"> : </w:t>
      </w:r>
      <w:r>
        <w:rPr>
          <w:rFonts w:asciiTheme="minorHAnsi" w:hAnsiTheme="minorHAnsi" w:cstheme="minorHAnsi"/>
          <w:sz w:val="32"/>
          <w:szCs w:val="28"/>
        </w:rPr>
        <w:t>les brûlures d’estomac</w:t>
      </w:r>
    </w:p>
    <w:p w:rsidR="00281456" w:rsidRDefault="00C82290" w:rsidP="00281456">
      <w:pPr>
        <w:jc w:val="both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noProof/>
          <w:sz w:val="28"/>
          <w:szCs w:val="26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194310</wp:posOffset>
            </wp:positionV>
            <wp:extent cx="1928495" cy="1139825"/>
            <wp:effectExtent l="19050" t="0" r="0" b="0"/>
            <wp:wrapTight wrapText="bothSides">
              <wp:wrapPolygon edited="0">
                <wp:start x="-213" y="0"/>
                <wp:lineTo x="-213" y="21299"/>
                <wp:lineTo x="21550" y="21299"/>
                <wp:lineTo x="21550" y="0"/>
                <wp:lineTo x="-213" y="0"/>
              </wp:wrapPolygon>
            </wp:wrapTight>
            <wp:docPr id="13" name="Image 7" descr="Résultat de recherche d'images pour &quot;aigreur estoma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aigreur estomac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-10000"/>
                    </a:blip>
                    <a:srcRect r="1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456" w:rsidRPr="00281456" w:rsidRDefault="00281456" w:rsidP="00281456">
      <w:pPr>
        <w:jc w:val="both"/>
        <w:rPr>
          <w:rFonts w:asciiTheme="minorHAnsi" w:hAnsiTheme="minorHAnsi"/>
          <w:sz w:val="28"/>
          <w:szCs w:val="26"/>
        </w:rPr>
      </w:pPr>
      <w:r w:rsidRPr="00281456">
        <w:rPr>
          <w:rFonts w:asciiTheme="minorHAnsi" w:hAnsiTheme="minorHAnsi"/>
          <w:sz w:val="28"/>
          <w:szCs w:val="26"/>
        </w:rPr>
        <w:t>Clarisse a régulièrement mal au ventre depuis quelques semaines. Le médecin lui a indiqué qu’elle devait avoir des aigreurs d’estomac dues à des remontées acides. Il lui a conseillé de se reposer, de faire attention à son alimentation et surtout de beaucoup boire.</w:t>
      </w:r>
    </w:p>
    <w:p w:rsidR="00281456" w:rsidRPr="00281456" w:rsidRDefault="00281456" w:rsidP="00281456">
      <w:pPr>
        <w:jc w:val="both"/>
        <w:rPr>
          <w:rFonts w:asciiTheme="minorHAnsi" w:hAnsiTheme="minorHAnsi"/>
          <w:sz w:val="28"/>
          <w:szCs w:val="26"/>
        </w:rPr>
      </w:pPr>
    </w:p>
    <w:p w:rsidR="00281456" w:rsidRPr="00281456" w:rsidRDefault="00281456" w:rsidP="00281456">
      <w:pPr>
        <w:jc w:val="both"/>
        <w:rPr>
          <w:rFonts w:asciiTheme="minorHAnsi" w:hAnsiTheme="minorHAnsi"/>
          <w:b/>
          <w:sz w:val="28"/>
          <w:szCs w:val="26"/>
        </w:rPr>
      </w:pPr>
      <w:r w:rsidRPr="00281456">
        <w:rPr>
          <w:rFonts w:asciiTheme="minorHAnsi" w:hAnsiTheme="minorHAnsi"/>
          <w:b/>
          <w:sz w:val="28"/>
          <w:szCs w:val="26"/>
        </w:rPr>
        <w:t>Parmi les boissons proposées, lesquelles ne te sembleraient pas conseillées à Clarisse ? Si elle désirait quand-même prendre ces boissons, quelles solutions pourrais-tu lui proposer ?</w:t>
      </w:r>
    </w:p>
    <w:p w:rsidR="00281456" w:rsidRPr="00281456" w:rsidRDefault="00281456" w:rsidP="001B142D">
      <w:pPr>
        <w:jc w:val="both"/>
        <w:rPr>
          <w:rFonts w:asciiTheme="minorHAnsi" w:hAnsiTheme="minorHAnsi"/>
          <w:sz w:val="12"/>
          <w:szCs w:val="26"/>
          <w:u w:val="single"/>
        </w:rPr>
      </w:pPr>
    </w:p>
    <w:p w:rsidR="001B142D" w:rsidRPr="007416A6" w:rsidRDefault="001B142D" w:rsidP="001B142D">
      <w:pPr>
        <w:jc w:val="both"/>
        <w:rPr>
          <w:rFonts w:asciiTheme="minorHAnsi" w:hAnsiTheme="minorHAnsi"/>
          <w:sz w:val="28"/>
          <w:szCs w:val="26"/>
        </w:rPr>
      </w:pPr>
      <w:r w:rsidRPr="007416A6">
        <w:rPr>
          <w:rFonts w:asciiTheme="minorHAnsi" w:hAnsiTheme="minorHAnsi"/>
          <w:sz w:val="28"/>
          <w:szCs w:val="26"/>
          <w:u w:val="single"/>
        </w:rPr>
        <w:t>Ton compte-rendu</w:t>
      </w:r>
      <w:r w:rsidRPr="007416A6">
        <w:rPr>
          <w:rFonts w:asciiTheme="minorHAnsi" w:hAnsiTheme="minorHAnsi"/>
          <w:sz w:val="28"/>
          <w:szCs w:val="26"/>
        </w:rPr>
        <w:t xml:space="preserve"> : </w:t>
      </w:r>
    </w:p>
    <w:p w:rsidR="001B142D" w:rsidRPr="007416A6" w:rsidRDefault="001B142D" w:rsidP="001B142D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sz w:val="28"/>
          <w:szCs w:val="26"/>
        </w:rPr>
      </w:pPr>
      <w:r w:rsidRPr="007416A6">
        <w:rPr>
          <w:rFonts w:asciiTheme="minorHAnsi" w:hAnsiTheme="minorHAnsi"/>
          <w:sz w:val="28"/>
          <w:szCs w:val="26"/>
        </w:rPr>
        <w:t>réalise un tableau pour y noter les résultats de tes expériences</w:t>
      </w:r>
    </w:p>
    <w:p w:rsidR="001B142D" w:rsidRPr="007416A6" w:rsidRDefault="001B142D" w:rsidP="001B142D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sz w:val="28"/>
          <w:szCs w:val="26"/>
        </w:rPr>
      </w:pPr>
      <w:r w:rsidRPr="007416A6">
        <w:rPr>
          <w:rFonts w:asciiTheme="minorHAnsi" w:hAnsiTheme="minorHAnsi"/>
          <w:sz w:val="28"/>
          <w:szCs w:val="26"/>
        </w:rPr>
        <w:t xml:space="preserve">rédige une phrase d’observation/conclusion répondant </w:t>
      </w:r>
      <w:r w:rsidR="000078F1">
        <w:rPr>
          <w:rFonts w:asciiTheme="minorHAnsi" w:hAnsiTheme="minorHAnsi"/>
          <w:sz w:val="28"/>
          <w:szCs w:val="26"/>
        </w:rPr>
        <w:t>aux deux questions posées</w:t>
      </w:r>
      <w:r w:rsidRPr="007416A6">
        <w:rPr>
          <w:rFonts w:asciiTheme="minorHAnsi" w:hAnsiTheme="minorHAnsi"/>
          <w:sz w:val="28"/>
          <w:szCs w:val="26"/>
        </w:rPr>
        <w:t>.</w:t>
      </w:r>
    </w:p>
    <w:p w:rsidR="001B142D" w:rsidRPr="007416A6" w:rsidRDefault="00495F23" w:rsidP="001B142D">
      <w:pPr>
        <w:rPr>
          <w:rFonts w:asciiTheme="minorHAnsi" w:hAnsiTheme="minorHAnsi"/>
          <w:sz w:val="40"/>
          <w:szCs w:val="26"/>
        </w:rPr>
      </w:pPr>
      <w:r w:rsidRPr="00495F23">
        <w:rPr>
          <w:rFonts w:asciiTheme="minorHAnsi" w:hAnsiTheme="minorHAnsi"/>
          <w:b/>
          <w:noProof/>
          <w:sz w:val="32"/>
          <w:szCs w:val="26"/>
          <w:u w:val="single"/>
        </w:rPr>
        <w:pict>
          <v:rect id="_x0000_s1031" style="position:absolute;margin-left:-7pt;margin-top:18.15pt;width:535.2pt;height:229.4pt;z-index:251720704" filled="f"/>
        </w:pict>
      </w:r>
    </w:p>
    <w:p w:rsidR="001B142D" w:rsidRPr="00D91E0E" w:rsidRDefault="000078F1" w:rsidP="001B142D">
      <w:pPr>
        <w:jc w:val="both"/>
        <w:rPr>
          <w:rFonts w:asciiTheme="minorHAnsi" w:hAnsiTheme="minorHAnsi"/>
          <w:b/>
          <w:sz w:val="28"/>
          <w:szCs w:val="26"/>
        </w:rPr>
      </w:pPr>
      <w:r>
        <w:rPr>
          <w:rFonts w:asciiTheme="minorHAnsi" w:hAnsiTheme="minorHAnsi"/>
          <w:b/>
          <w:noProof/>
          <w:sz w:val="28"/>
          <w:szCs w:val="26"/>
          <w:u w:val="single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158750</wp:posOffset>
            </wp:positionV>
            <wp:extent cx="1068705" cy="1087755"/>
            <wp:effectExtent l="19050" t="0" r="0" b="0"/>
            <wp:wrapTight wrapText="bothSides">
              <wp:wrapPolygon edited="0">
                <wp:start x="-385" y="0"/>
                <wp:lineTo x="-385" y="21184"/>
                <wp:lineTo x="21561" y="21184"/>
                <wp:lineTo x="21561" y="0"/>
                <wp:lineTo x="-385" y="0"/>
              </wp:wrapPolygon>
            </wp:wrapTight>
            <wp:docPr id="2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42D" w:rsidRPr="00D91E0E">
        <w:rPr>
          <w:rFonts w:asciiTheme="minorHAnsi" w:hAnsiTheme="minorHAnsi"/>
          <w:b/>
          <w:sz w:val="28"/>
          <w:szCs w:val="26"/>
          <w:u w:val="single"/>
        </w:rPr>
        <w:t>Document</w:t>
      </w:r>
      <w:r w:rsidR="001B142D" w:rsidRPr="00D91E0E">
        <w:rPr>
          <w:rFonts w:asciiTheme="minorHAnsi" w:hAnsiTheme="minorHAnsi"/>
          <w:b/>
          <w:sz w:val="28"/>
          <w:szCs w:val="26"/>
        </w:rPr>
        <w:t xml:space="preserve"> : déterminer l’acidité d’une solution </w:t>
      </w:r>
    </w:p>
    <w:p w:rsidR="001B142D" w:rsidRPr="00D91E0E" w:rsidRDefault="001B142D" w:rsidP="001B142D">
      <w:pPr>
        <w:jc w:val="both"/>
        <w:rPr>
          <w:rFonts w:asciiTheme="minorHAnsi" w:hAnsiTheme="minorHAnsi"/>
          <w:b/>
          <w:sz w:val="14"/>
          <w:szCs w:val="26"/>
        </w:rPr>
      </w:pPr>
    </w:p>
    <w:p w:rsidR="001B142D" w:rsidRPr="00D91E0E" w:rsidRDefault="001B142D" w:rsidP="001B142D">
      <w:pPr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>L’acidité d’une solution dépend de son pH, c’est une grandeur sans unité qui va de 0 à 14.</w:t>
      </w:r>
      <w:r w:rsidR="000078F1">
        <w:rPr>
          <w:rFonts w:asciiTheme="minorHAnsi" w:hAnsiTheme="minorHAnsi"/>
          <w:sz w:val="28"/>
          <w:szCs w:val="26"/>
        </w:rPr>
        <w:t xml:space="preserve"> </w:t>
      </w:r>
      <w:r w:rsidRPr="00D91E0E">
        <w:rPr>
          <w:rFonts w:asciiTheme="minorHAnsi" w:hAnsiTheme="minorHAnsi"/>
          <w:sz w:val="28"/>
          <w:szCs w:val="26"/>
        </w:rPr>
        <w:t>On peut le mesurer précisément à l’aide d’un pH-mètre ou obtenir plus rapidement une mesure approximative à l’aide de papier pH qui change de couleur en fonction de l’acidité de la  solution testée. Voici le protocole à suivre :</w:t>
      </w:r>
    </w:p>
    <w:p w:rsidR="001B142D" w:rsidRPr="00D91E0E" w:rsidRDefault="001B142D" w:rsidP="001B142D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>1) Déchirer un morceau de papier pH d’environ 1 cm de long, le placer dans une coupelle ou une plaque à tests.</w:t>
      </w:r>
    </w:p>
    <w:p w:rsidR="001B142D" w:rsidRPr="00D91E0E" w:rsidRDefault="001B142D" w:rsidP="001B142D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>2) A l’aide d’une pipette propre ou d’une baguette de verre, déposer une goutte (et seulement une !) de la solution à tester sur le morceau de papier pH.</w:t>
      </w:r>
    </w:p>
    <w:p w:rsidR="001B142D" w:rsidRPr="00D91E0E" w:rsidRDefault="001B142D" w:rsidP="001B142D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 xml:space="preserve">3) Comparer la couleur prise par le papier avec l’échelle de teinte pour déterminer approximativement la valeur du pH. </w:t>
      </w:r>
    </w:p>
    <w:p w:rsidR="001B142D" w:rsidRDefault="001B142D" w:rsidP="001B142D">
      <w:pPr>
        <w:rPr>
          <w:rFonts w:ascii="Arial Black" w:hAnsi="Arial Black"/>
          <w:b/>
          <w:noProof/>
          <w:sz w:val="28"/>
        </w:rPr>
      </w:pPr>
    </w:p>
    <w:p w:rsidR="001B142D" w:rsidRPr="00C01923" w:rsidRDefault="001B142D" w:rsidP="001B142D">
      <w:pPr>
        <w:jc w:val="center"/>
        <w:rPr>
          <w:b/>
        </w:rPr>
      </w:pPr>
      <w:r w:rsidRPr="00C01923">
        <w:rPr>
          <w:rFonts w:ascii="Arial Black" w:hAnsi="Arial Black"/>
          <w:b/>
          <w:noProof/>
        </w:rPr>
        <w:t>Compétence « </w:t>
      </w:r>
      <w:r w:rsidRPr="00C01923">
        <w:rPr>
          <w:rFonts w:ascii="Arial Black" w:hAnsi="Arial Black"/>
          <w:b/>
        </w:rPr>
        <w:t>J’utilise les langages scientifiques »</w:t>
      </w:r>
    </w:p>
    <w:p w:rsidR="001B142D" w:rsidRPr="00F34892" w:rsidRDefault="001B142D" w:rsidP="001B142D">
      <w:pPr>
        <w:rPr>
          <w:sz w:val="12"/>
        </w:rPr>
      </w:pPr>
      <w:r w:rsidRPr="00F34892">
        <w:rPr>
          <w:sz w:val="12"/>
        </w:rPr>
        <w:tab/>
      </w:r>
      <w:r w:rsidRPr="00F34892">
        <w:rPr>
          <w:sz w:val="12"/>
        </w:rPr>
        <w:tab/>
      </w:r>
      <w:r w:rsidRPr="00F34892">
        <w:rPr>
          <w:sz w:val="12"/>
        </w:rPr>
        <w:tab/>
        <w:t xml:space="preserve"> </w:t>
      </w:r>
    </w:p>
    <w:tbl>
      <w:tblPr>
        <w:tblStyle w:val="Grilledutableau"/>
        <w:tblW w:w="0" w:type="auto"/>
        <w:tblLook w:val="04A0"/>
      </w:tblPr>
      <w:tblGrid>
        <w:gridCol w:w="767"/>
        <w:gridCol w:w="2466"/>
        <w:gridCol w:w="2466"/>
        <w:gridCol w:w="2466"/>
        <w:gridCol w:w="2467"/>
      </w:tblGrid>
      <w:tr w:rsidR="001B142D" w:rsidRPr="00236584" w:rsidTr="004E4022">
        <w:tc>
          <w:tcPr>
            <w:tcW w:w="76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débutant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apprenti</w:t>
            </w:r>
          </w:p>
        </w:tc>
        <w:tc>
          <w:tcPr>
            <w:tcW w:w="2466" w:type="dxa"/>
            <w:shd w:val="clear" w:color="auto" w:fill="BFBFBF" w:themeFill="background1" w:themeFillShade="BF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confirmé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expert</w:t>
            </w:r>
          </w:p>
        </w:tc>
      </w:tr>
      <w:tr w:rsidR="001B142D" w:rsidTr="004E4022">
        <w:trPr>
          <w:cantSplit/>
          <w:trHeight w:val="1420"/>
        </w:trPr>
        <w:tc>
          <w:tcPr>
            <w:tcW w:w="767" w:type="dxa"/>
            <w:shd w:val="clear" w:color="auto" w:fill="FFFFFF" w:themeFill="background1"/>
            <w:textDirection w:val="btLr"/>
            <w:vAlign w:val="center"/>
          </w:tcPr>
          <w:p w:rsidR="001B142D" w:rsidRPr="00C01923" w:rsidRDefault="001B142D" w:rsidP="004E40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01923">
              <w:rPr>
                <w:rFonts w:asciiTheme="minorHAnsi" w:hAnsiTheme="minorHAnsi"/>
              </w:rPr>
              <w:t>Réaliser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>Je complète ou recopie un document scientifique fourni (tableau</w:t>
            </w:r>
            <w:r>
              <w:rPr>
                <w:rFonts w:asciiTheme="minorHAnsi" w:hAnsiTheme="minorHAnsi" w:cs="Arial"/>
                <w:kern w:val="24"/>
                <w:sz w:val="24"/>
                <w:szCs w:val="24"/>
              </w:rPr>
              <w:t>)</w:t>
            </w: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8"/>
              </w:rPr>
            </w:pPr>
          </w:p>
          <w:p w:rsidR="001B142D" w:rsidRPr="00C01923" w:rsidRDefault="001B142D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 xml:space="preserve">Je réalise un document scientifique avec de l’aide </w:t>
            </w:r>
          </w:p>
        </w:tc>
        <w:tc>
          <w:tcPr>
            <w:tcW w:w="2466" w:type="dxa"/>
            <w:shd w:val="clear" w:color="auto" w:fill="BFBFBF" w:themeFill="background1" w:themeFillShade="BF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8"/>
              </w:rPr>
            </w:pPr>
          </w:p>
          <w:p w:rsidR="001B142D" w:rsidRPr="00C01923" w:rsidRDefault="001B142D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>Je réalise un document scientifique de manière autonome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8"/>
              </w:rPr>
            </w:pPr>
          </w:p>
          <w:p w:rsidR="001B142D" w:rsidRPr="00C01923" w:rsidRDefault="001B142D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>Je choisis les paramètres les plus adaptés  pour réaliser un document scientifique</w:t>
            </w:r>
          </w:p>
        </w:tc>
      </w:tr>
    </w:tbl>
    <w:p w:rsidR="001B142D" w:rsidRPr="00C01923" w:rsidRDefault="001B142D" w:rsidP="001B142D">
      <w:pPr>
        <w:jc w:val="center"/>
        <w:rPr>
          <w:rFonts w:ascii="Arial Black" w:hAnsi="Arial Black"/>
          <w:b/>
          <w:sz w:val="16"/>
        </w:rPr>
      </w:pPr>
    </w:p>
    <w:p w:rsidR="001B142D" w:rsidRPr="00C01923" w:rsidRDefault="001B142D" w:rsidP="001B142D">
      <w:pPr>
        <w:jc w:val="center"/>
        <w:rPr>
          <w:b/>
          <w:sz w:val="32"/>
        </w:rPr>
      </w:pPr>
      <w:r w:rsidRPr="00C01923">
        <w:rPr>
          <w:rFonts w:ascii="Arial Black" w:hAnsi="Arial Black"/>
          <w:b/>
        </w:rPr>
        <w:t>Compétence « Je pratique une démarche scientifique »</w:t>
      </w:r>
    </w:p>
    <w:p w:rsidR="001B142D" w:rsidRPr="00F34892" w:rsidRDefault="001B142D" w:rsidP="001B142D">
      <w:pPr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742"/>
        <w:gridCol w:w="2467"/>
        <w:gridCol w:w="2467"/>
        <w:gridCol w:w="2539"/>
        <w:gridCol w:w="2467"/>
      </w:tblGrid>
      <w:tr w:rsidR="001B142D" w:rsidRPr="00C01923" w:rsidTr="004E4022">
        <w:trPr>
          <w:trHeight w:val="209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débutant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apprenti</w:t>
            </w:r>
          </w:p>
        </w:tc>
        <w:tc>
          <w:tcPr>
            <w:tcW w:w="2539" w:type="dxa"/>
            <w:shd w:val="clear" w:color="auto" w:fill="BFBFBF" w:themeFill="background1" w:themeFillShade="BF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confirmé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1B142D" w:rsidRPr="00C01923" w:rsidRDefault="001B142D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expert</w:t>
            </w:r>
          </w:p>
        </w:tc>
      </w:tr>
      <w:tr w:rsidR="001B142D" w:rsidRPr="00C01923" w:rsidTr="004E4022">
        <w:trPr>
          <w:cantSplit/>
          <w:trHeight w:val="1439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B142D" w:rsidRPr="00C01923" w:rsidRDefault="001B142D" w:rsidP="004E4022">
            <w:pPr>
              <w:ind w:left="113" w:right="113"/>
              <w:jc w:val="center"/>
              <w:rPr>
                <w:rFonts w:asciiTheme="minorHAnsi" w:hAnsiTheme="minorHAnsi"/>
                <w:sz w:val="24"/>
              </w:rPr>
            </w:pPr>
            <w:r w:rsidRPr="00C01923">
              <w:rPr>
                <w:rFonts w:asciiTheme="minorHAnsi" w:hAnsiTheme="minorHAnsi"/>
                <w:sz w:val="24"/>
              </w:rPr>
              <w:t>Observation conclusion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Je fais des observations à partir des expériences réalisées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Je fais des observations des expériences et je tire une conclusion</w:t>
            </w:r>
          </w:p>
        </w:tc>
        <w:tc>
          <w:tcPr>
            <w:tcW w:w="2539" w:type="dxa"/>
            <w:shd w:val="clear" w:color="auto" w:fill="BFBFBF" w:themeFill="background1" w:themeFillShade="BF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J’argumente la conclusion que j’ai pu tirer des observations effectuées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1B142D" w:rsidRPr="00C01923" w:rsidRDefault="001B142D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Je généralise ma conclusion à d’autres faits d’observation et je détermine les limites de mes résultats</w:t>
            </w:r>
          </w:p>
        </w:tc>
      </w:tr>
    </w:tbl>
    <w:p w:rsidR="00DA03D3" w:rsidRPr="00C82290" w:rsidRDefault="00DA03D3" w:rsidP="00DA03D3">
      <w:pPr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  <w:u w:val="single"/>
        </w:rPr>
        <w:lastRenderedPageBreak/>
        <w:t>J’expérimente</w:t>
      </w:r>
      <w:r w:rsidRPr="00C82290">
        <w:rPr>
          <w:rFonts w:asciiTheme="minorHAnsi" w:hAnsiTheme="minorHAnsi" w:cstheme="minorHAnsi"/>
          <w:sz w:val="32"/>
          <w:szCs w:val="28"/>
        </w:rPr>
        <w:t xml:space="preserve"> : </w:t>
      </w:r>
      <w:r>
        <w:rPr>
          <w:rFonts w:asciiTheme="minorHAnsi" w:hAnsiTheme="minorHAnsi" w:cstheme="minorHAnsi"/>
          <w:sz w:val="32"/>
          <w:szCs w:val="28"/>
        </w:rPr>
        <w:t>les brûlures d’estomac</w:t>
      </w:r>
    </w:p>
    <w:p w:rsidR="000078F1" w:rsidRDefault="000078F1" w:rsidP="000078F1">
      <w:pPr>
        <w:jc w:val="both"/>
        <w:rPr>
          <w:rFonts w:asciiTheme="minorHAnsi" w:hAnsiTheme="minorHAnsi"/>
          <w:sz w:val="28"/>
          <w:szCs w:val="26"/>
        </w:rPr>
      </w:pPr>
    </w:p>
    <w:p w:rsidR="000078F1" w:rsidRPr="00281456" w:rsidRDefault="000078F1" w:rsidP="000078F1">
      <w:pPr>
        <w:jc w:val="both"/>
        <w:rPr>
          <w:rFonts w:asciiTheme="minorHAnsi" w:hAnsiTheme="minorHAnsi"/>
          <w:sz w:val="28"/>
          <w:szCs w:val="26"/>
        </w:rPr>
      </w:pPr>
      <w:r w:rsidRPr="00281456">
        <w:rPr>
          <w:rFonts w:asciiTheme="minorHAnsi" w:hAnsiTheme="minorHAnsi"/>
          <w:noProof/>
          <w:sz w:val="28"/>
          <w:szCs w:val="26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33020</wp:posOffset>
            </wp:positionV>
            <wp:extent cx="1935480" cy="1141730"/>
            <wp:effectExtent l="19050" t="0" r="7620" b="0"/>
            <wp:wrapTight wrapText="bothSides">
              <wp:wrapPolygon edited="0">
                <wp:start x="-213" y="0"/>
                <wp:lineTo x="-213" y="21264"/>
                <wp:lineTo x="21685" y="21264"/>
                <wp:lineTo x="21685" y="0"/>
                <wp:lineTo x="-213" y="0"/>
              </wp:wrapPolygon>
            </wp:wrapTight>
            <wp:docPr id="15" name="Image 7" descr="Résultat de recherche d'images pour &quot;aigreur estoma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aigreur estomac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-10000"/>
                    </a:blip>
                    <a:srcRect r="1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1456">
        <w:rPr>
          <w:rFonts w:asciiTheme="minorHAnsi" w:hAnsiTheme="minorHAnsi"/>
          <w:sz w:val="28"/>
          <w:szCs w:val="26"/>
        </w:rPr>
        <w:t>Clarisse a régulièrement mal au ventre depuis quelques semaines. Le médecin lui a indiqué qu’elle devait avoir des aigreurs d’estomac dues à des remontées acides. Il lui a conseillé de se reposer, de faire attention à son alimentation et surtout de beaucoup boire.</w:t>
      </w:r>
    </w:p>
    <w:p w:rsidR="000078F1" w:rsidRPr="00281456" w:rsidRDefault="000078F1" w:rsidP="000078F1">
      <w:pPr>
        <w:jc w:val="both"/>
        <w:rPr>
          <w:rFonts w:asciiTheme="minorHAnsi" w:hAnsiTheme="minorHAnsi"/>
          <w:sz w:val="28"/>
          <w:szCs w:val="26"/>
        </w:rPr>
      </w:pPr>
    </w:p>
    <w:p w:rsidR="000078F1" w:rsidRPr="00281456" w:rsidRDefault="000078F1" w:rsidP="000078F1">
      <w:pPr>
        <w:jc w:val="both"/>
        <w:rPr>
          <w:rFonts w:asciiTheme="minorHAnsi" w:hAnsiTheme="minorHAnsi"/>
          <w:b/>
          <w:sz w:val="28"/>
          <w:szCs w:val="26"/>
        </w:rPr>
      </w:pPr>
      <w:r w:rsidRPr="00281456">
        <w:rPr>
          <w:rFonts w:asciiTheme="minorHAnsi" w:hAnsiTheme="minorHAnsi"/>
          <w:b/>
          <w:sz w:val="28"/>
          <w:szCs w:val="26"/>
        </w:rPr>
        <w:t>Parmi les boissons proposées, lesquelles ne te sembleraient pas conseillées à Clarisse ? Si elle désirait quand-même prendre ces boissons, quelles solutions pourrais-tu lui proposer ?</w:t>
      </w:r>
    </w:p>
    <w:p w:rsidR="000078F1" w:rsidRPr="00281456" w:rsidRDefault="000078F1" w:rsidP="000078F1">
      <w:pPr>
        <w:jc w:val="both"/>
        <w:rPr>
          <w:rFonts w:asciiTheme="minorHAnsi" w:hAnsiTheme="minorHAnsi"/>
          <w:sz w:val="12"/>
          <w:szCs w:val="26"/>
          <w:u w:val="single"/>
        </w:rPr>
      </w:pPr>
    </w:p>
    <w:p w:rsidR="000078F1" w:rsidRPr="007416A6" w:rsidRDefault="000078F1" w:rsidP="000078F1">
      <w:pPr>
        <w:jc w:val="both"/>
        <w:rPr>
          <w:rFonts w:asciiTheme="minorHAnsi" w:hAnsiTheme="minorHAnsi"/>
          <w:sz w:val="28"/>
          <w:szCs w:val="26"/>
        </w:rPr>
      </w:pPr>
      <w:r w:rsidRPr="007416A6">
        <w:rPr>
          <w:rFonts w:asciiTheme="minorHAnsi" w:hAnsiTheme="minorHAnsi"/>
          <w:sz w:val="28"/>
          <w:szCs w:val="26"/>
          <w:u w:val="single"/>
        </w:rPr>
        <w:t>Ton compte-rendu</w:t>
      </w:r>
      <w:r w:rsidRPr="007416A6">
        <w:rPr>
          <w:rFonts w:asciiTheme="minorHAnsi" w:hAnsiTheme="minorHAnsi"/>
          <w:sz w:val="28"/>
          <w:szCs w:val="26"/>
        </w:rPr>
        <w:t xml:space="preserve"> : </w:t>
      </w:r>
    </w:p>
    <w:p w:rsidR="000078F1" w:rsidRPr="007416A6" w:rsidRDefault="000078F1" w:rsidP="000078F1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sz w:val="28"/>
          <w:szCs w:val="26"/>
        </w:rPr>
      </w:pPr>
      <w:r w:rsidRPr="007416A6">
        <w:rPr>
          <w:rFonts w:asciiTheme="minorHAnsi" w:hAnsiTheme="minorHAnsi"/>
          <w:sz w:val="28"/>
          <w:szCs w:val="26"/>
        </w:rPr>
        <w:t>réalise un tableau pour y noter les résultats de tes expériences</w:t>
      </w:r>
    </w:p>
    <w:p w:rsidR="000078F1" w:rsidRPr="007416A6" w:rsidRDefault="000078F1" w:rsidP="000078F1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sz w:val="28"/>
          <w:szCs w:val="26"/>
        </w:rPr>
      </w:pPr>
      <w:r w:rsidRPr="007416A6">
        <w:rPr>
          <w:rFonts w:asciiTheme="minorHAnsi" w:hAnsiTheme="minorHAnsi"/>
          <w:sz w:val="28"/>
          <w:szCs w:val="26"/>
        </w:rPr>
        <w:t xml:space="preserve">rédige une phrase d’observation/conclusion répondant </w:t>
      </w:r>
      <w:r>
        <w:rPr>
          <w:rFonts w:asciiTheme="minorHAnsi" w:hAnsiTheme="minorHAnsi"/>
          <w:sz w:val="28"/>
          <w:szCs w:val="26"/>
        </w:rPr>
        <w:t>aux deux questions posées</w:t>
      </w:r>
      <w:r w:rsidRPr="007416A6">
        <w:rPr>
          <w:rFonts w:asciiTheme="minorHAnsi" w:hAnsiTheme="minorHAnsi"/>
          <w:sz w:val="28"/>
          <w:szCs w:val="26"/>
        </w:rPr>
        <w:t>.</w:t>
      </w:r>
    </w:p>
    <w:p w:rsidR="000078F1" w:rsidRPr="007416A6" w:rsidRDefault="00495F23" w:rsidP="000078F1">
      <w:pPr>
        <w:rPr>
          <w:rFonts w:asciiTheme="minorHAnsi" w:hAnsiTheme="minorHAnsi"/>
          <w:sz w:val="40"/>
          <w:szCs w:val="26"/>
        </w:rPr>
      </w:pPr>
      <w:r w:rsidRPr="00495F23">
        <w:rPr>
          <w:rFonts w:asciiTheme="minorHAnsi" w:hAnsiTheme="minorHAnsi"/>
          <w:b/>
          <w:noProof/>
          <w:sz w:val="32"/>
          <w:szCs w:val="26"/>
          <w:u w:val="single"/>
        </w:rPr>
        <w:pict>
          <v:rect id="_x0000_s1032" style="position:absolute;margin-left:-7pt;margin-top:18.15pt;width:535.2pt;height:229.4pt;z-index:251725824" filled="f"/>
        </w:pict>
      </w:r>
    </w:p>
    <w:p w:rsidR="000078F1" w:rsidRPr="00D91E0E" w:rsidRDefault="000078F1" w:rsidP="000078F1">
      <w:pPr>
        <w:jc w:val="both"/>
        <w:rPr>
          <w:rFonts w:asciiTheme="minorHAnsi" w:hAnsiTheme="minorHAnsi"/>
          <w:b/>
          <w:sz w:val="28"/>
          <w:szCs w:val="26"/>
        </w:rPr>
      </w:pPr>
      <w:r>
        <w:rPr>
          <w:rFonts w:asciiTheme="minorHAnsi" w:hAnsiTheme="minorHAnsi"/>
          <w:b/>
          <w:noProof/>
          <w:sz w:val="28"/>
          <w:szCs w:val="26"/>
          <w:u w:val="single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158750</wp:posOffset>
            </wp:positionV>
            <wp:extent cx="1068705" cy="1087755"/>
            <wp:effectExtent l="19050" t="0" r="0" b="0"/>
            <wp:wrapTight wrapText="bothSides">
              <wp:wrapPolygon edited="0">
                <wp:start x="-385" y="0"/>
                <wp:lineTo x="-385" y="21184"/>
                <wp:lineTo x="21561" y="21184"/>
                <wp:lineTo x="21561" y="0"/>
                <wp:lineTo x="-385" y="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E0E">
        <w:rPr>
          <w:rFonts w:asciiTheme="minorHAnsi" w:hAnsiTheme="minorHAnsi"/>
          <w:b/>
          <w:sz w:val="28"/>
          <w:szCs w:val="26"/>
          <w:u w:val="single"/>
        </w:rPr>
        <w:t>Document</w:t>
      </w:r>
      <w:r w:rsidRPr="00D91E0E">
        <w:rPr>
          <w:rFonts w:asciiTheme="minorHAnsi" w:hAnsiTheme="minorHAnsi"/>
          <w:b/>
          <w:sz w:val="28"/>
          <w:szCs w:val="26"/>
        </w:rPr>
        <w:t xml:space="preserve"> : déterminer l’acidité d’une solution </w:t>
      </w:r>
    </w:p>
    <w:p w:rsidR="000078F1" w:rsidRPr="00D91E0E" w:rsidRDefault="000078F1" w:rsidP="000078F1">
      <w:pPr>
        <w:jc w:val="both"/>
        <w:rPr>
          <w:rFonts w:asciiTheme="minorHAnsi" w:hAnsiTheme="minorHAnsi"/>
          <w:b/>
          <w:sz w:val="14"/>
          <w:szCs w:val="26"/>
        </w:rPr>
      </w:pPr>
    </w:p>
    <w:p w:rsidR="000078F1" w:rsidRPr="00D91E0E" w:rsidRDefault="000078F1" w:rsidP="000078F1">
      <w:pPr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>L’acidité d’une solution dépend de son pH, c’est une grandeur sans unité qui va de 0 à 14.</w:t>
      </w:r>
      <w:r>
        <w:rPr>
          <w:rFonts w:asciiTheme="minorHAnsi" w:hAnsiTheme="minorHAnsi"/>
          <w:sz w:val="28"/>
          <w:szCs w:val="26"/>
        </w:rPr>
        <w:t xml:space="preserve"> </w:t>
      </w:r>
      <w:r w:rsidRPr="00D91E0E">
        <w:rPr>
          <w:rFonts w:asciiTheme="minorHAnsi" w:hAnsiTheme="minorHAnsi"/>
          <w:sz w:val="28"/>
          <w:szCs w:val="26"/>
        </w:rPr>
        <w:t>On peut le mesurer précisément à l’aide d’un pH-mètre ou obtenir plus rapidement une mesure approximative à l’aide de papier pH qui change de couleur en fonction de l’acidité de la  solution testée. Voici le protocole à suivre :</w:t>
      </w:r>
    </w:p>
    <w:p w:rsidR="000078F1" w:rsidRPr="00D91E0E" w:rsidRDefault="000078F1" w:rsidP="000078F1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>1) Déchirer un morceau de papier pH d’environ 1 cm de long, le placer dans une coupelle ou une plaque à tests.</w:t>
      </w:r>
    </w:p>
    <w:p w:rsidR="000078F1" w:rsidRPr="00D91E0E" w:rsidRDefault="000078F1" w:rsidP="000078F1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>2) A l’aide d’une pipette propre ou d’une baguette de verre, déposer une goutte (et seulement une !) de la solution à tester sur le morceau de papier pH.</w:t>
      </w:r>
    </w:p>
    <w:p w:rsidR="000078F1" w:rsidRPr="00D91E0E" w:rsidRDefault="000078F1" w:rsidP="000078F1">
      <w:pPr>
        <w:pStyle w:val="Paragraphedeliste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6"/>
        </w:rPr>
      </w:pPr>
      <w:r w:rsidRPr="00D91E0E">
        <w:rPr>
          <w:rFonts w:asciiTheme="minorHAnsi" w:hAnsiTheme="minorHAnsi"/>
          <w:sz w:val="28"/>
          <w:szCs w:val="26"/>
        </w:rPr>
        <w:t xml:space="preserve">3) Comparer la couleur prise par le papier avec l’échelle de teinte pour déterminer approximativement la valeur du pH. </w:t>
      </w:r>
    </w:p>
    <w:p w:rsidR="000078F1" w:rsidRDefault="000078F1" w:rsidP="000078F1">
      <w:pPr>
        <w:rPr>
          <w:rFonts w:ascii="Arial Black" w:hAnsi="Arial Black"/>
          <w:b/>
          <w:noProof/>
          <w:sz w:val="28"/>
        </w:rPr>
      </w:pPr>
    </w:p>
    <w:p w:rsidR="000078F1" w:rsidRPr="00C01923" w:rsidRDefault="000078F1" w:rsidP="000078F1">
      <w:pPr>
        <w:jc w:val="center"/>
        <w:rPr>
          <w:b/>
        </w:rPr>
      </w:pPr>
      <w:r w:rsidRPr="00C01923">
        <w:rPr>
          <w:rFonts w:ascii="Arial Black" w:hAnsi="Arial Black"/>
          <w:b/>
          <w:noProof/>
        </w:rPr>
        <w:t>Compétence « </w:t>
      </w:r>
      <w:r w:rsidRPr="00C01923">
        <w:rPr>
          <w:rFonts w:ascii="Arial Black" w:hAnsi="Arial Black"/>
          <w:b/>
        </w:rPr>
        <w:t>J’utilise les langages scientifiques »</w:t>
      </w:r>
    </w:p>
    <w:p w:rsidR="000078F1" w:rsidRPr="00F34892" w:rsidRDefault="000078F1" w:rsidP="000078F1">
      <w:pPr>
        <w:rPr>
          <w:sz w:val="12"/>
        </w:rPr>
      </w:pPr>
      <w:r w:rsidRPr="00F34892">
        <w:rPr>
          <w:sz w:val="12"/>
        </w:rPr>
        <w:tab/>
      </w:r>
      <w:r w:rsidRPr="00F34892">
        <w:rPr>
          <w:sz w:val="12"/>
        </w:rPr>
        <w:tab/>
      </w:r>
      <w:r w:rsidRPr="00F34892">
        <w:rPr>
          <w:sz w:val="12"/>
        </w:rPr>
        <w:tab/>
        <w:t xml:space="preserve"> </w:t>
      </w:r>
    </w:p>
    <w:tbl>
      <w:tblPr>
        <w:tblStyle w:val="Grilledutableau"/>
        <w:tblW w:w="0" w:type="auto"/>
        <w:tblLook w:val="04A0"/>
      </w:tblPr>
      <w:tblGrid>
        <w:gridCol w:w="767"/>
        <w:gridCol w:w="2466"/>
        <w:gridCol w:w="2466"/>
        <w:gridCol w:w="2466"/>
        <w:gridCol w:w="2467"/>
      </w:tblGrid>
      <w:tr w:rsidR="000078F1" w:rsidRPr="00236584" w:rsidTr="004E4022">
        <w:tc>
          <w:tcPr>
            <w:tcW w:w="76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débutant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apprenti</w:t>
            </w:r>
          </w:p>
        </w:tc>
        <w:tc>
          <w:tcPr>
            <w:tcW w:w="2466" w:type="dxa"/>
            <w:shd w:val="clear" w:color="auto" w:fill="BFBFBF" w:themeFill="background1" w:themeFillShade="BF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confirmé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expert</w:t>
            </w:r>
          </w:p>
        </w:tc>
      </w:tr>
      <w:tr w:rsidR="000078F1" w:rsidTr="004E4022">
        <w:trPr>
          <w:cantSplit/>
          <w:trHeight w:val="1420"/>
        </w:trPr>
        <w:tc>
          <w:tcPr>
            <w:tcW w:w="767" w:type="dxa"/>
            <w:shd w:val="clear" w:color="auto" w:fill="FFFFFF" w:themeFill="background1"/>
            <w:textDirection w:val="btLr"/>
            <w:vAlign w:val="center"/>
          </w:tcPr>
          <w:p w:rsidR="000078F1" w:rsidRPr="00C01923" w:rsidRDefault="000078F1" w:rsidP="004E40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01923">
              <w:rPr>
                <w:rFonts w:asciiTheme="minorHAnsi" w:hAnsiTheme="minorHAnsi"/>
              </w:rPr>
              <w:t>Réaliser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>Je complète ou recopie un document scientifique fourni (tableau</w:t>
            </w:r>
            <w:r>
              <w:rPr>
                <w:rFonts w:asciiTheme="minorHAnsi" w:hAnsiTheme="minorHAnsi" w:cs="Arial"/>
                <w:kern w:val="24"/>
                <w:sz w:val="24"/>
                <w:szCs w:val="24"/>
              </w:rPr>
              <w:t>)</w:t>
            </w: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8"/>
              </w:rPr>
            </w:pPr>
          </w:p>
          <w:p w:rsidR="000078F1" w:rsidRPr="00C01923" w:rsidRDefault="000078F1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 xml:space="preserve">Je réalise un document scientifique avec de l’aide </w:t>
            </w:r>
          </w:p>
        </w:tc>
        <w:tc>
          <w:tcPr>
            <w:tcW w:w="2466" w:type="dxa"/>
            <w:shd w:val="clear" w:color="auto" w:fill="BFBFBF" w:themeFill="background1" w:themeFillShade="BF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8"/>
              </w:rPr>
            </w:pPr>
          </w:p>
          <w:p w:rsidR="000078F1" w:rsidRPr="00C01923" w:rsidRDefault="000078F1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>Je réalise un document scientifique de manière autonome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8"/>
              </w:rPr>
            </w:pPr>
          </w:p>
          <w:p w:rsidR="000078F1" w:rsidRPr="00C01923" w:rsidRDefault="000078F1" w:rsidP="004E4022">
            <w:pPr>
              <w:rPr>
                <w:rFonts w:asciiTheme="minorHAnsi" w:hAnsiTheme="minorHAnsi"/>
                <w:b/>
                <w:sz w:val="36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  <w:szCs w:val="24"/>
              </w:rPr>
              <w:t>Je choisis les paramètres les plus adaptés  pour réaliser un document scientifique</w:t>
            </w:r>
          </w:p>
        </w:tc>
      </w:tr>
    </w:tbl>
    <w:p w:rsidR="000078F1" w:rsidRPr="00C01923" w:rsidRDefault="000078F1" w:rsidP="000078F1">
      <w:pPr>
        <w:jc w:val="center"/>
        <w:rPr>
          <w:rFonts w:ascii="Arial Black" w:hAnsi="Arial Black"/>
          <w:b/>
          <w:sz w:val="16"/>
        </w:rPr>
      </w:pPr>
    </w:p>
    <w:p w:rsidR="000078F1" w:rsidRPr="00C01923" w:rsidRDefault="000078F1" w:rsidP="000078F1">
      <w:pPr>
        <w:jc w:val="center"/>
        <w:rPr>
          <w:b/>
          <w:sz w:val="32"/>
        </w:rPr>
      </w:pPr>
      <w:r w:rsidRPr="00C01923">
        <w:rPr>
          <w:rFonts w:ascii="Arial Black" w:hAnsi="Arial Black"/>
          <w:b/>
        </w:rPr>
        <w:t>Compétence « Je pratique une démarche scientifique »</w:t>
      </w:r>
    </w:p>
    <w:p w:rsidR="000078F1" w:rsidRPr="00F34892" w:rsidRDefault="000078F1" w:rsidP="000078F1">
      <w:pPr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742"/>
        <w:gridCol w:w="2467"/>
        <w:gridCol w:w="2467"/>
        <w:gridCol w:w="2539"/>
        <w:gridCol w:w="2467"/>
      </w:tblGrid>
      <w:tr w:rsidR="000078F1" w:rsidRPr="00C01923" w:rsidTr="004E4022">
        <w:trPr>
          <w:trHeight w:val="209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débutant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apprenti</w:t>
            </w:r>
          </w:p>
        </w:tc>
        <w:tc>
          <w:tcPr>
            <w:tcW w:w="2539" w:type="dxa"/>
            <w:shd w:val="clear" w:color="auto" w:fill="BFBFBF" w:themeFill="background1" w:themeFillShade="BF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confirmé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0078F1" w:rsidRPr="00C01923" w:rsidRDefault="000078F1" w:rsidP="004E402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/>
                <w:b/>
                <w:sz w:val="24"/>
              </w:rPr>
              <w:t>expert</w:t>
            </w:r>
          </w:p>
        </w:tc>
      </w:tr>
      <w:tr w:rsidR="000078F1" w:rsidRPr="00C01923" w:rsidTr="004E4022">
        <w:trPr>
          <w:cantSplit/>
          <w:trHeight w:val="1439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078F1" w:rsidRPr="00C01923" w:rsidRDefault="000078F1" w:rsidP="004E4022">
            <w:pPr>
              <w:ind w:left="113" w:right="113"/>
              <w:jc w:val="center"/>
              <w:rPr>
                <w:rFonts w:asciiTheme="minorHAnsi" w:hAnsiTheme="minorHAnsi"/>
                <w:sz w:val="24"/>
              </w:rPr>
            </w:pPr>
            <w:r w:rsidRPr="00C01923">
              <w:rPr>
                <w:rFonts w:asciiTheme="minorHAnsi" w:hAnsiTheme="minorHAnsi"/>
                <w:sz w:val="24"/>
              </w:rPr>
              <w:t>Observation conclusion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Je fais des observations à partir des expériences réalisées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Je fais des observations des expériences et je tire une conclusion</w:t>
            </w:r>
          </w:p>
        </w:tc>
        <w:tc>
          <w:tcPr>
            <w:tcW w:w="2539" w:type="dxa"/>
            <w:shd w:val="clear" w:color="auto" w:fill="BFBFBF" w:themeFill="background1" w:themeFillShade="BF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J’argumente la conclusion que j’ai pu tirer des observations effectuées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:rsidR="000078F1" w:rsidRPr="00C01923" w:rsidRDefault="000078F1" w:rsidP="004E4022">
            <w:pPr>
              <w:rPr>
                <w:rFonts w:asciiTheme="minorHAnsi" w:hAnsiTheme="minorHAnsi"/>
                <w:b/>
                <w:sz w:val="24"/>
              </w:rPr>
            </w:pPr>
            <w:r w:rsidRPr="00C01923">
              <w:rPr>
                <w:rFonts w:asciiTheme="minorHAnsi" w:hAnsiTheme="minorHAnsi" w:cs="Arial"/>
                <w:kern w:val="24"/>
                <w:sz w:val="24"/>
              </w:rPr>
              <w:t>Je généralise ma conclusion à d’autres faits d’observation et je détermine les limites de mes résultats</w:t>
            </w:r>
          </w:p>
        </w:tc>
      </w:tr>
    </w:tbl>
    <w:p w:rsidR="00C01923" w:rsidRDefault="00C01923" w:rsidP="00DA03D3">
      <w:pPr>
        <w:rPr>
          <w:rFonts w:ascii="Calibri" w:hAnsi="Calibri" w:cs="Calibri"/>
        </w:rPr>
      </w:pPr>
    </w:p>
    <w:sectPr w:rsidR="00C01923" w:rsidSect="007B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BD8"/>
    <w:multiLevelType w:val="hybridMultilevel"/>
    <w:tmpl w:val="AAFC31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C89"/>
    <w:rsid w:val="000078F1"/>
    <w:rsid w:val="001B142D"/>
    <w:rsid w:val="00281456"/>
    <w:rsid w:val="00350993"/>
    <w:rsid w:val="003C7C1E"/>
    <w:rsid w:val="00495F23"/>
    <w:rsid w:val="004A35B1"/>
    <w:rsid w:val="005F5E5B"/>
    <w:rsid w:val="00601A12"/>
    <w:rsid w:val="007416A6"/>
    <w:rsid w:val="007B6C89"/>
    <w:rsid w:val="007F57A8"/>
    <w:rsid w:val="00A26983"/>
    <w:rsid w:val="00B25B10"/>
    <w:rsid w:val="00B52039"/>
    <w:rsid w:val="00B7499F"/>
    <w:rsid w:val="00C01923"/>
    <w:rsid w:val="00C82290"/>
    <w:rsid w:val="00D0292F"/>
    <w:rsid w:val="00D84BED"/>
    <w:rsid w:val="00D91E0E"/>
    <w:rsid w:val="00DA03D3"/>
    <w:rsid w:val="00FC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5B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B1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C7C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cp:lastPrinted>2011-01-27T19:46:00Z</cp:lastPrinted>
  <dcterms:created xsi:type="dcterms:W3CDTF">2019-03-10T13:35:00Z</dcterms:created>
  <dcterms:modified xsi:type="dcterms:W3CDTF">2019-03-10T13:35:00Z</dcterms:modified>
</cp:coreProperties>
</file>