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96F30" w14:paraId="5A4EC448" w14:textId="77777777" w:rsidTr="00596F30">
        <w:tc>
          <w:tcPr>
            <w:tcW w:w="14560" w:type="dxa"/>
          </w:tcPr>
          <w:p w14:paraId="60F962C3" w14:textId="5AC94272" w:rsidR="00596F30" w:rsidRPr="0066520C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6520C">
              <w:rPr>
                <w:rFonts w:ascii="Times New Roman" w:hAnsi="Times New Roman" w:cs="Times New Roman"/>
                <w:sz w:val="72"/>
                <w:szCs w:val="72"/>
              </w:rPr>
              <w:t>Емкость для мытья выносного материала</w:t>
            </w:r>
          </w:p>
        </w:tc>
      </w:tr>
      <w:tr w:rsidR="00596F30" w14:paraId="40605336" w14:textId="77777777" w:rsidTr="00596F30">
        <w:tc>
          <w:tcPr>
            <w:tcW w:w="14560" w:type="dxa"/>
          </w:tcPr>
          <w:p w14:paraId="7606EAD3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Обработка: мыльно – содовый раствор 2%</w:t>
            </w:r>
          </w:p>
          <w:p w14:paraId="026B9193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(на 10 л. Воды – 200 гр. соды, 200 гр. мыла)</w:t>
            </w:r>
          </w:p>
          <w:p w14:paraId="73BC5DAF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 xml:space="preserve">Дезинфекция: раствор жавель – </w:t>
            </w:r>
            <w:proofErr w:type="spellStart"/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солид</w:t>
            </w:r>
            <w:proofErr w:type="spellEnd"/>
            <w:r w:rsidRPr="00596F30">
              <w:rPr>
                <w:rFonts w:ascii="Times New Roman" w:hAnsi="Times New Roman" w:cs="Times New Roman"/>
                <w:sz w:val="72"/>
                <w:szCs w:val="72"/>
              </w:rPr>
              <w:t xml:space="preserve"> 0,06%</w:t>
            </w:r>
          </w:p>
          <w:p w14:paraId="6AA7BF3C" w14:textId="1C630601" w:rsidR="00596F30" w:rsidRPr="0066520C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6520C">
              <w:rPr>
                <w:rFonts w:ascii="Times New Roman" w:hAnsi="Times New Roman" w:cs="Times New Roman"/>
                <w:sz w:val="72"/>
                <w:szCs w:val="72"/>
              </w:rPr>
              <w:t>(4 таблетки на 10 л. воды)</w:t>
            </w:r>
          </w:p>
        </w:tc>
      </w:tr>
      <w:tr w:rsidR="00596F30" w14:paraId="3F8CE30D" w14:textId="77777777" w:rsidTr="00596F30">
        <w:tc>
          <w:tcPr>
            <w:tcW w:w="14560" w:type="dxa"/>
          </w:tcPr>
          <w:p w14:paraId="1ACCD826" w14:textId="42526C1C" w:rsidR="00596F30" w:rsidRPr="0066520C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6520C">
              <w:rPr>
                <w:rFonts w:ascii="Times New Roman" w:hAnsi="Times New Roman" w:cs="Times New Roman"/>
                <w:sz w:val="72"/>
                <w:szCs w:val="72"/>
              </w:rPr>
              <w:t>Емкость для мытья игрушек</w:t>
            </w:r>
          </w:p>
        </w:tc>
      </w:tr>
      <w:tr w:rsidR="00596F30" w14:paraId="66B24BFC" w14:textId="77777777" w:rsidTr="00596F30">
        <w:tc>
          <w:tcPr>
            <w:tcW w:w="14560" w:type="dxa"/>
          </w:tcPr>
          <w:p w14:paraId="6F0A4FF3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Обработка: мыльно – содовый раствор 2%</w:t>
            </w:r>
          </w:p>
          <w:p w14:paraId="79AA1F0D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(на 10 л. Воды – 200 гр. соды, 200 гр. мыла)</w:t>
            </w:r>
          </w:p>
          <w:p w14:paraId="0E7626A5" w14:textId="77777777" w:rsidR="00596F30" w:rsidRPr="00596F30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96F30">
              <w:rPr>
                <w:rFonts w:ascii="Times New Roman" w:hAnsi="Times New Roman" w:cs="Times New Roman"/>
                <w:sz w:val="72"/>
                <w:szCs w:val="72"/>
              </w:rPr>
              <w:t xml:space="preserve">Дезинфекция: раствор жавель – </w:t>
            </w:r>
            <w:proofErr w:type="spellStart"/>
            <w:r w:rsidRPr="00596F30">
              <w:rPr>
                <w:rFonts w:ascii="Times New Roman" w:hAnsi="Times New Roman" w:cs="Times New Roman"/>
                <w:sz w:val="72"/>
                <w:szCs w:val="72"/>
              </w:rPr>
              <w:t>солид</w:t>
            </w:r>
            <w:proofErr w:type="spellEnd"/>
            <w:r w:rsidRPr="00596F30">
              <w:rPr>
                <w:rFonts w:ascii="Times New Roman" w:hAnsi="Times New Roman" w:cs="Times New Roman"/>
                <w:sz w:val="72"/>
                <w:szCs w:val="72"/>
              </w:rPr>
              <w:t xml:space="preserve"> 0,06%</w:t>
            </w:r>
          </w:p>
          <w:p w14:paraId="1AEF3ADF" w14:textId="65B5313A" w:rsidR="00596F30" w:rsidRPr="0066520C" w:rsidRDefault="00596F30" w:rsidP="00596F3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6520C">
              <w:rPr>
                <w:rFonts w:ascii="Times New Roman" w:hAnsi="Times New Roman" w:cs="Times New Roman"/>
                <w:sz w:val="72"/>
                <w:szCs w:val="72"/>
              </w:rPr>
              <w:t>(4 таблетки на 10 л. воды)</w:t>
            </w:r>
          </w:p>
        </w:tc>
      </w:tr>
    </w:tbl>
    <w:p w14:paraId="57F69A51" w14:textId="5A775F19" w:rsidR="00096DF0" w:rsidRDefault="00096DF0"/>
    <w:p w14:paraId="308819D3" w14:textId="77777777" w:rsidR="009D6C58" w:rsidRDefault="009D6C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D6C58" w14:paraId="4C4C82A0" w14:textId="77777777" w:rsidTr="009D6C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EDED" w14:textId="77777777" w:rsidR="009D6C58" w:rsidRDefault="009D6C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Ветошь для мытья игрушек</w:t>
            </w:r>
          </w:p>
        </w:tc>
      </w:tr>
      <w:tr w:rsidR="009D6C58" w14:paraId="51A5A641" w14:textId="77777777" w:rsidTr="009D6C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12B0" w14:textId="77777777" w:rsidR="009D6C58" w:rsidRDefault="009D6C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Замачивать: раствор жавель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0,1%</w:t>
            </w:r>
          </w:p>
        </w:tc>
      </w:tr>
      <w:tr w:rsidR="009D6C58" w14:paraId="0E9F3634" w14:textId="77777777" w:rsidTr="009D6C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EDEB" w14:textId="77777777" w:rsidR="009D6C58" w:rsidRDefault="009D6C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Ветошь для мытья выносного материала</w:t>
            </w:r>
          </w:p>
        </w:tc>
      </w:tr>
      <w:tr w:rsidR="009D6C58" w14:paraId="4B42BDC7" w14:textId="77777777" w:rsidTr="009D6C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169A" w14:textId="77777777" w:rsidR="009D6C58" w:rsidRDefault="009D6C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Замачивать: раствор жавель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0,1%</w:t>
            </w:r>
          </w:p>
        </w:tc>
      </w:tr>
    </w:tbl>
    <w:p w14:paraId="701C9893" w14:textId="1C8C25EB" w:rsidR="00493AEF" w:rsidRDefault="00493A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4089" w:rsidRPr="00BA2CC6" w14:paraId="12B2C0FC" w14:textId="77777777" w:rsidTr="00EA21FA">
        <w:tc>
          <w:tcPr>
            <w:tcW w:w="4672" w:type="dxa"/>
          </w:tcPr>
          <w:p w14:paraId="162F740C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Дезинфицирующий раствор обработки ветоши для игрушек</w:t>
            </w:r>
          </w:p>
          <w:p w14:paraId="3583B67E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18FCDA37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Время обработки – 2 часа</w:t>
            </w:r>
          </w:p>
          <w:p w14:paraId="374C2CAC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годности – 3 дня</w:t>
            </w:r>
          </w:p>
        </w:tc>
        <w:tc>
          <w:tcPr>
            <w:tcW w:w="4673" w:type="dxa"/>
          </w:tcPr>
          <w:p w14:paraId="005AA146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щеток для расчесок</w:t>
            </w:r>
          </w:p>
          <w:p w14:paraId="2FE9A54A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176DDD4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Время обработки – 120 мин.</w:t>
            </w:r>
          </w:p>
          <w:p w14:paraId="3828DCFE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</w:tr>
      <w:tr w:rsidR="00554089" w:rsidRPr="00BA2CC6" w14:paraId="37869AED" w14:textId="77777777" w:rsidTr="00EA21FA">
        <w:tc>
          <w:tcPr>
            <w:tcW w:w="4672" w:type="dxa"/>
          </w:tcPr>
          <w:p w14:paraId="6EA24CAD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ветошей вентиляционных решеток в туалете</w:t>
            </w:r>
          </w:p>
          <w:p w14:paraId="63646D79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1EC8B910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Время обработки – 120 мин.</w:t>
            </w:r>
          </w:p>
          <w:p w14:paraId="15706931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  <w:tc>
          <w:tcPr>
            <w:tcW w:w="4673" w:type="dxa"/>
          </w:tcPr>
          <w:p w14:paraId="14803021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 ветошей вентиляционных решеток в 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</w:p>
          <w:p w14:paraId="14C325BA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1D8B0BD7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Время обработки – 120 мин.</w:t>
            </w:r>
          </w:p>
          <w:p w14:paraId="7A520494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</w:tr>
      <w:tr w:rsidR="00554089" w:rsidRPr="00BA2CC6" w14:paraId="2923CDBA" w14:textId="77777777" w:rsidTr="00EA21FA">
        <w:tc>
          <w:tcPr>
            <w:tcW w:w="4672" w:type="dxa"/>
          </w:tcPr>
          <w:p w14:paraId="41F244FF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DCEBF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11C46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56"/>
                <w:szCs w:val="56"/>
              </w:rPr>
              <w:t>Чистая ветошь</w:t>
            </w:r>
          </w:p>
        </w:tc>
        <w:tc>
          <w:tcPr>
            <w:tcW w:w="4673" w:type="dxa"/>
          </w:tcPr>
          <w:p w14:paraId="2FA68DAF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Дезинфицирующий раствор обработки ветоши для 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выносного материала</w:t>
            </w:r>
          </w:p>
          <w:p w14:paraId="23964DEA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Жавель – </w:t>
            </w:r>
            <w:proofErr w:type="spellStart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5837CD98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Время обработки – 2 часа</w:t>
            </w:r>
          </w:p>
          <w:p w14:paraId="6FD713E9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годности – 3 дня</w:t>
            </w:r>
          </w:p>
        </w:tc>
      </w:tr>
      <w:tr w:rsidR="00554089" w:rsidRPr="00BA2CC6" w14:paraId="54C43496" w14:textId="77777777" w:rsidTr="00EA21FA">
        <w:tc>
          <w:tcPr>
            <w:tcW w:w="4672" w:type="dxa"/>
          </w:tcPr>
          <w:p w14:paraId="5D982A9E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7C544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в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етошь для зеркала в группе</w:t>
            </w:r>
          </w:p>
        </w:tc>
        <w:tc>
          <w:tcPr>
            <w:tcW w:w="4673" w:type="dxa"/>
          </w:tcPr>
          <w:p w14:paraId="0C47A1B1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ветошей для раковины</w:t>
            </w:r>
          </w:p>
          <w:p w14:paraId="3312AA90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0,06%</w:t>
            </w:r>
          </w:p>
          <w:p w14:paraId="6E26370B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Экспозиция – 120 мин.</w:t>
            </w:r>
          </w:p>
          <w:p w14:paraId="4B1A8DF1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Предельный срок хранения – 3 суток</w:t>
            </w:r>
          </w:p>
        </w:tc>
      </w:tr>
      <w:tr w:rsidR="00554089" w:rsidRPr="00BA2CC6" w14:paraId="0A061035" w14:textId="77777777" w:rsidTr="00EA21FA">
        <w:tc>
          <w:tcPr>
            <w:tcW w:w="4672" w:type="dxa"/>
          </w:tcPr>
          <w:p w14:paraId="062236C3" w14:textId="77777777" w:rsidR="00554089" w:rsidRPr="0033593D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Дезинфекция ветошей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поверхности группы</w:t>
            </w:r>
          </w:p>
          <w:p w14:paraId="699B8944" w14:textId="77777777" w:rsidR="00554089" w:rsidRPr="0033593D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3D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33593D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33593D">
              <w:rPr>
                <w:rFonts w:ascii="Times New Roman" w:hAnsi="Times New Roman" w:cs="Times New Roman"/>
                <w:sz w:val="28"/>
                <w:szCs w:val="28"/>
              </w:rPr>
              <w:t xml:space="preserve"> –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59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EEDD8E9" w14:textId="77777777" w:rsidR="00554089" w:rsidRPr="0033593D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3D">
              <w:rPr>
                <w:rFonts w:ascii="Times New Roman" w:hAnsi="Times New Roman" w:cs="Times New Roman"/>
                <w:sz w:val="28"/>
                <w:szCs w:val="28"/>
              </w:rPr>
              <w:t>Экспозиция – 120 мин.</w:t>
            </w:r>
          </w:p>
          <w:p w14:paraId="55A72900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3D">
              <w:rPr>
                <w:rFonts w:ascii="Times New Roman" w:hAnsi="Times New Roman" w:cs="Times New Roman"/>
                <w:sz w:val="28"/>
                <w:szCs w:val="28"/>
              </w:rPr>
              <w:t>Предельный срок хранения – 3 суток</w:t>
            </w:r>
          </w:p>
        </w:tc>
        <w:tc>
          <w:tcPr>
            <w:tcW w:w="4673" w:type="dxa"/>
          </w:tcPr>
          <w:p w14:paraId="08DCD459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Дезинфекция ветошей для раковины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туалета</w:t>
            </w:r>
          </w:p>
          <w:p w14:paraId="1ACB0AAA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 – 0,06%</w:t>
            </w:r>
          </w:p>
          <w:p w14:paraId="7A64D54D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Экспозиция – 120 мин.</w:t>
            </w:r>
          </w:p>
          <w:p w14:paraId="0957D7FF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Предельный срок хранения – 3 суток</w:t>
            </w:r>
          </w:p>
        </w:tc>
      </w:tr>
      <w:tr w:rsidR="00554089" w:rsidRPr="00B86E80" w14:paraId="20984426" w14:textId="77777777" w:rsidTr="00EA21FA">
        <w:tc>
          <w:tcPr>
            <w:tcW w:w="4672" w:type="dxa"/>
          </w:tcPr>
          <w:p w14:paraId="25A86812" w14:textId="77777777" w:rsidR="00554089" w:rsidRDefault="00554089" w:rsidP="00EA21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 xml:space="preserve">Чистая ветошь для зеркала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туалете</w:t>
            </w:r>
          </w:p>
          <w:p w14:paraId="48AD3176" w14:textId="77777777" w:rsidR="00554089" w:rsidRPr="00FF36EF" w:rsidRDefault="00554089" w:rsidP="00EA21FA">
            <w:pPr>
              <w:spacing w:before="24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73" w:type="dxa"/>
          </w:tcPr>
          <w:p w14:paraId="374F5B2D" w14:textId="77777777" w:rsidR="00554089" w:rsidRPr="00FF36EF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>Дезинфекция щет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для помпы</w:t>
            </w:r>
          </w:p>
          <w:p w14:paraId="7A69A8FB" w14:textId="77777777" w:rsidR="00554089" w:rsidRPr="00FF36EF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FF36EF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FF36EF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4284AB01" w14:textId="77777777" w:rsidR="00554089" w:rsidRPr="00FF36EF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>Время обработки – 120 мин.</w:t>
            </w:r>
          </w:p>
          <w:p w14:paraId="76A12F16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</w:tr>
      <w:tr w:rsidR="00554089" w:rsidRPr="00BA2CC6" w14:paraId="07ABE22A" w14:textId="77777777" w:rsidTr="00EA21FA">
        <w:tc>
          <w:tcPr>
            <w:tcW w:w="4672" w:type="dxa"/>
          </w:tcPr>
          <w:p w14:paraId="0C7B21AD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Чистая ветошь для вентиляционной решетки группы</w:t>
            </w:r>
          </w:p>
        </w:tc>
        <w:tc>
          <w:tcPr>
            <w:tcW w:w="4673" w:type="dxa"/>
          </w:tcPr>
          <w:p w14:paraId="6AC7A257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Чистая ветошь для вентиляционной решетки спальни</w:t>
            </w:r>
          </w:p>
        </w:tc>
      </w:tr>
      <w:tr w:rsidR="00554089" w:rsidRPr="00BA2CC6" w14:paraId="17DD36F9" w14:textId="77777777" w:rsidTr="00EA21FA">
        <w:tc>
          <w:tcPr>
            <w:tcW w:w="4672" w:type="dxa"/>
          </w:tcPr>
          <w:p w14:paraId="681010CA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Чистая ветошь для вентиляционной решетки туалета</w:t>
            </w:r>
          </w:p>
        </w:tc>
        <w:tc>
          <w:tcPr>
            <w:tcW w:w="4673" w:type="dxa"/>
          </w:tcPr>
          <w:p w14:paraId="4B6103AD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ветошей вентиляционных решеток в спальне</w:t>
            </w:r>
          </w:p>
          <w:p w14:paraId="63D6EC12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0,1%</w:t>
            </w:r>
          </w:p>
          <w:p w14:paraId="472B61C7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Время обработки – 120 мин.</w:t>
            </w:r>
          </w:p>
          <w:p w14:paraId="6652F711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</w:tr>
      <w:tr w:rsidR="00554089" w:rsidRPr="00BA2CC6" w14:paraId="61126EE4" w14:textId="77777777" w:rsidTr="00EA21FA">
        <w:tc>
          <w:tcPr>
            <w:tcW w:w="9345" w:type="dxa"/>
            <w:gridSpan w:val="2"/>
          </w:tcPr>
          <w:p w14:paraId="1C92A23C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69EFB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BA2CC6">
              <w:rPr>
                <w:rFonts w:ascii="Times New Roman" w:hAnsi="Times New Roman" w:cs="Times New Roman"/>
                <w:sz w:val="96"/>
                <w:szCs w:val="96"/>
              </w:rPr>
              <w:t>Обработка столов</w:t>
            </w:r>
          </w:p>
          <w:p w14:paraId="3BEDCC17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A2CC6">
              <w:rPr>
                <w:rFonts w:ascii="Times New Roman" w:hAnsi="Times New Roman" w:cs="Times New Roman"/>
                <w:sz w:val="56"/>
                <w:szCs w:val="56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56"/>
                <w:szCs w:val="56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56"/>
                <w:szCs w:val="56"/>
              </w:rPr>
              <w:t xml:space="preserve"> – 0,015%</w:t>
            </w:r>
          </w:p>
          <w:p w14:paraId="2CBB5E15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5094C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9765F6" w14:textId="7D55FEF9" w:rsidR="00554089" w:rsidRDefault="00554089"/>
    <w:p w14:paraId="672391F0" w14:textId="5AA28B36" w:rsidR="00554089" w:rsidRDefault="00554089"/>
    <w:p w14:paraId="28C38D75" w14:textId="77777777" w:rsidR="00554089" w:rsidRDefault="005540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54089" w:rsidRPr="00BA2CC6" w14:paraId="1ED75BF6" w14:textId="77777777" w:rsidTr="00EA21FA">
        <w:tc>
          <w:tcPr>
            <w:tcW w:w="4815" w:type="dxa"/>
          </w:tcPr>
          <w:p w14:paraId="0B145D64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74F8A7D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ветошей для расчесок</w:t>
            </w:r>
          </w:p>
          <w:p w14:paraId="3180A9FD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Жавель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0, 06%</w:t>
            </w:r>
          </w:p>
          <w:p w14:paraId="30061AD0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– 60 мин.</w:t>
            </w:r>
          </w:p>
          <w:p w14:paraId="753F7779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хранения – 3 суток</w:t>
            </w:r>
          </w:p>
        </w:tc>
      </w:tr>
      <w:tr w:rsidR="00554089" w:rsidRPr="00BA2CC6" w14:paraId="4A40BA5B" w14:textId="77777777" w:rsidTr="00EA21FA">
        <w:tc>
          <w:tcPr>
            <w:tcW w:w="4815" w:type="dxa"/>
          </w:tcPr>
          <w:p w14:paraId="46EFC1B6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738AF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в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етошь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крышки унитаза</w:t>
            </w:r>
          </w:p>
        </w:tc>
        <w:tc>
          <w:tcPr>
            <w:tcW w:w="4530" w:type="dxa"/>
          </w:tcPr>
          <w:p w14:paraId="1F767C0D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раковины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</w:p>
          <w:p w14:paraId="1F81B68C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– 0,06%</w:t>
            </w:r>
          </w:p>
          <w:p w14:paraId="4E44D8B3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Протирание</w:t>
            </w:r>
          </w:p>
          <w:p w14:paraId="423A1B93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089" w:rsidRPr="00BA2CC6" w14:paraId="52BDEEC6" w14:textId="77777777" w:rsidTr="00EA21FA">
        <w:tc>
          <w:tcPr>
            <w:tcW w:w="4815" w:type="dxa"/>
          </w:tcPr>
          <w:p w14:paraId="303A1ABD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40208ACB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Дезинфекция раковин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 туалет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3B79682F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Жавель – </w:t>
            </w:r>
            <w:proofErr w:type="spellStart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 w:rsidRPr="00B86E80">
              <w:rPr>
                <w:rFonts w:ascii="Times New Roman" w:hAnsi="Times New Roman" w:cs="Times New Roman"/>
                <w:sz w:val="28"/>
                <w:szCs w:val="28"/>
              </w:rPr>
              <w:t xml:space="preserve"> – 0,06%</w:t>
            </w:r>
          </w:p>
          <w:p w14:paraId="3B9EB621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Протирание</w:t>
            </w:r>
          </w:p>
        </w:tc>
      </w:tr>
      <w:tr w:rsidR="00554089" w:rsidRPr="00B86E80" w14:paraId="34D8A825" w14:textId="77777777" w:rsidTr="00EA21FA">
        <w:tc>
          <w:tcPr>
            <w:tcW w:w="4815" w:type="dxa"/>
          </w:tcPr>
          <w:p w14:paraId="5B7DF327" w14:textId="77777777" w:rsidR="00554089" w:rsidRDefault="00554089" w:rsidP="00EA21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 xml:space="preserve">Чистая ветошь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раковин в туалете</w:t>
            </w:r>
          </w:p>
          <w:p w14:paraId="09E5F51D" w14:textId="77777777" w:rsidR="00554089" w:rsidRPr="00FF36EF" w:rsidRDefault="00554089" w:rsidP="00EA21FA">
            <w:pPr>
              <w:spacing w:before="24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530" w:type="dxa"/>
          </w:tcPr>
          <w:p w14:paraId="55F91A1F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EF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ветоши для обработки унитаза</w:t>
            </w:r>
          </w:p>
          <w:p w14:paraId="506C0721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Жавель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0,1%</w:t>
            </w:r>
          </w:p>
          <w:p w14:paraId="5B5A5E18" w14:textId="77777777" w:rsidR="00554089" w:rsidRPr="00B86E80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– 120 мин.</w:t>
            </w:r>
          </w:p>
        </w:tc>
      </w:tr>
      <w:tr w:rsidR="00554089" w:rsidRPr="00BA2CC6" w14:paraId="1B7BDBB2" w14:textId="77777777" w:rsidTr="00EA21FA">
        <w:tc>
          <w:tcPr>
            <w:tcW w:w="4815" w:type="dxa"/>
          </w:tcPr>
          <w:p w14:paraId="76B75CB8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CF168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ветошь для обработки унитаза</w:t>
            </w:r>
          </w:p>
          <w:p w14:paraId="357618A5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E9C4125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Чистая ветошь для вентиляционной решетки спальни</w:t>
            </w:r>
          </w:p>
        </w:tc>
      </w:tr>
      <w:tr w:rsidR="00554089" w:rsidRPr="00BA2CC6" w14:paraId="180BD224" w14:textId="77777777" w:rsidTr="00EA21FA">
        <w:tc>
          <w:tcPr>
            <w:tcW w:w="4815" w:type="dxa"/>
          </w:tcPr>
          <w:p w14:paraId="79A7F86D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 xml:space="preserve">Чистая ветошь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поверхностей в туалете</w:t>
            </w:r>
          </w:p>
        </w:tc>
        <w:tc>
          <w:tcPr>
            <w:tcW w:w="4530" w:type="dxa"/>
          </w:tcPr>
          <w:p w14:paraId="3BF279B7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C6">
              <w:rPr>
                <w:rFonts w:ascii="Times New Roman" w:hAnsi="Times New Roman" w:cs="Times New Roman"/>
                <w:sz w:val="28"/>
                <w:szCs w:val="28"/>
              </w:rPr>
              <w:t>Дезинфекция ветош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для окон туалета</w:t>
            </w:r>
          </w:p>
          <w:p w14:paraId="60342EBB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Жавель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0,1%</w:t>
            </w:r>
          </w:p>
          <w:p w14:paraId="4CF1A030" w14:textId="77777777" w:rsidR="00554089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– 120 мин.</w:t>
            </w:r>
          </w:p>
          <w:p w14:paraId="6C9B2C9F" w14:textId="77777777" w:rsidR="00554089" w:rsidRPr="00BA2CC6" w:rsidRDefault="00554089" w:rsidP="00EA2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срок хранения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4089" w:rsidRPr="00BA2CC6" w14:paraId="69E72FA2" w14:textId="77777777" w:rsidTr="00EA21FA">
        <w:tc>
          <w:tcPr>
            <w:tcW w:w="9345" w:type="dxa"/>
            <w:gridSpan w:val="2"/>
          </w:tcPr>
          <w:p w14:paraId="188964A8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089" w:rsidRPr="00BA2CC6" w14:paraId="035C0C71" w14:textId="77777777" w:rsidTr="00EA21FA">
        <w:tc>
          <w:tcPr>
            <w:tcW w:w="9345" w:type="dxa"/>
            <w:gridSpan w:val="2"/>
          </w:tcPr>
          <w:p w14:paraId="651B594D" w14:textId="77777777" w:rsidR="00554089" w:rsidRPr="00364403" w:rsidRDefault="00554089" w:rsidP="00EA2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3DDE0D" w14:textId="77777777" w:rsidR="00554089" w:rsidRDefault="00554089" w:rsidP="00EA21FA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364403">
              <w:rPr>
                <w:rFonts w:ascii="Times New Roman" w:hAnsi="Times New Roman" w:cs="Times New Roman"/>
                <w:sz w:val="72"/>
                <w:szCs w:val="72"/>
              </w:rPr>
              <w:t xml:space="preserve">Жавель – </w:t>
            </w:r>
            <w:proofErr w:type="spellStart"/>
            <w:r w:rsidRPr="00364403">
              <w:rPr>
                <w:rFonts w:ascii="Times New Roman" w:hAnsi="Times New Roman" w:cs="Times New Roman"/>
                <w:sz w:val="72"/>
                <w:szCs w:val="72"/>
              </w:rPr>
              <w:t>солид</w:t>
            </w:r>
            <w:proofErr w:type="spellEnd"/>
            <w:r w:rsidRPr="00364403">
              <w:rPr>
                <w:rFonts w:ascii="Times New Roman" w:hAnsi="Times New Roman" w:cs="Times New Roman"/>
                <w:sz w:val="72"/>
                <w:szCs w:val="72"/>
              </w:rPr>
              <w:t xml:space="preserve"> 0, 015%</w:t>
            </w:r>
          </w:p>
          <w:p w14:paraId="117C74F6" w14:textId="77777777" w:rsidR="00554089" w:rsidRPr="00364403" w:rsidRDefault="00554089" w:rsidP="00EA2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E9FCBD8" w14:textId="77777777" w:rsidR="00554089" w:rsidRPr="00BA2CC6" w:rsidRDefault="00554089" w:rsidP="00EA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EEAB4" w14:textId="77777777" w:rsidR="00554089" w:rsidRDefault="00554089"/>
    <w:sectPr w:rsidR="00554089" w:rsidSect="00596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A1"/>
    <w:rsid w:val="00096DF0"/>
    <w:rsid w:val="00493AEF"/>
    <w:rsid w:val="00554089"/>
    <w:rsid w:val="00596F30"/>
    <w:rsid w:val="0066520C"/>
    <w:rsid w:val="008A30A1"/>
    <w:rsid w:val="009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FE7F"/>
  <w15:chartTrackingRefBased/>
  <w15:docId w15:val="{B67167C4-79A0-4200-B52B-F295BE5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Чекурова Анна Юрьевна</dc:creator>
  <cp:keywords/>
  <dc:description/>
  <cp:lastModifiedBy>Максим Лабынцев</cp:lastModifiedBy>
  <cp:revision>8</cp:revision>
  <cp:lastPrinted>2021-12-28T18:20:00Z</cp:lastPrinted>
  <dcterms:created xsi:type="dcterms:W3CDTF">2021-12-28T18:13:00Z</dcterms:created>
  <dcterms:modified xsi:type="dcterms:W3CDTF">2022-10-30T17:37:00Z</dcterms:modified>
</cp:coreProperties>
</file>