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BF" w:rsidRDefault="003170BF" w:rsidP="003170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70BF" w:rsidRDefault="003170BF" w:rsidP="003170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Различие звуков речи, т.е. фонематического слуха – основа для понимания смысла сказанного. При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речевого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ребенок воспринимает не то, что ему сказали, а то, что услышал. Особенно ярко </w:t>
      </w:r>
      <w:r>
        <w:rPr>
          <w:rFonts w:ascii="Times New Roman" w:hAnsi="Times New Roman"/>
          <w:sz w:val="28"/>
          <w:szCs w:val="28"/>
        </w:rPr>
        <w:t xml:space="preserve">недостаточность фонематического слуха влияет на письменную речь, ребенок плохо справляется со звуковым анализом слова, часто вместо одной буквы пишет другую. </w:t>
      </w:r>
    </w:p>
    <w:p w:rsidR="003170BF" w:rsidRDefault="003170BF" w:rsidP="003170BF">
      <w:pPr>
        <w:spacing w:before="96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формирования неречевого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логопедии и нейропсихологии разработаны и успешно применяются специальные упражнения. Важно отнестись к ним серьезно, уделить им столько времени и внимания, сколько понадобиться, при этом, не забывая, что занятия должны быть интересны для ребенка. Предлагаемые игры не требуют пунктуального выполнения, скорее эта тема для свободной игровой импровизации.</w:t>
      </w: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Шумящие коробочки</w:t>
      </w:r>
    </w:p>
    <w:p w:rsidR="003170BF" w:rsidRPr="003170BF" w:rsidRDefault="003170BF" w:rsidP="003170B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170BF">
        <w:rPr>
          <w:rFonts w:ascii="Times New Roman" w:hAnsi="Times New Roman"/>
          <w:sz w:val="28"/>
          <w:szCs w:val="28"/>
          <w:lang w:eastAsia="ru-RU"/>
        </w:rPr>
        <w:t xml:space="preserve">Необходимо взять два комплекта небольших коробочек из, пластика, картона, металла и т.д. Наполнить различными сыпучими материалами. </w:t>
      </w:r>
      <w:proofErr w:type="gramStart"/>
      <w:r w:rsidRPr="003170BF">
        <w:rPr>
          <w:rFonts w:ascii="Times New Roman" w:hAnsi="Times New Roman"/>
          <w:sz w:val="28"/>
          <w:szCs w:val="28"/>
          <w:lang w:eastAsia="ru-RU"/>
        </w:rPr>
        <w:t>Можно взять песок, крупу, скрепки, пуговицы, кнопки, соль, спички и т.д.</w:t>
      </w:r>
      <w:proofErr w:type="gramEnd"/>
      <w:r w:rsidRPr="003170BF">
        <w:rPr>
          <w:rFonts w:ascii="Times New Roman" w:hAnsi="Times New Roman"/>
          <w:sz w:val="28"/>
          <w:szCs w:val="28"/>
          <w:lang w:eastAsia="ru-RU"/>
        </w:rPr>
        <w:t xml:space="preserve"> Взрослый трясет одну из своих коробочек, ребенок, закрыв глаза, внимательно прислушивается к звучанию. Затем он берет свои коробочки и ищет среди них </w:t>
      </w:r>
      <w:proofErr w:type="gramStart"/>
      <w:r w:rsidRPr="003170BF">
        <w:rPr>
          <w:rFonts w:ascii="Times New Roman" w:hAnsi="Times New Roman"/>
          <w:sz w:val="28"/>
          <w:szCs w:val="28"/>
          <w:lang w:eastAsia="ru-RU"/>
        </w:rPr>
        <w:t>звучащую</w:t>
      </w:r>
      <w:proofErr w:type="gramEnd"/>
      <w:r w:rsidRPr="003170BF">
        <w:rPr>
          <w:rFonts w:ascii="Times New Roman" w:hAnsi="Times New Roman"/>
          <w:sz w:val="28"/>
          <w:szCs w:val="28"/>
          <w:lang w:eastAsia="ru-RU"/>
        </w:rPr>
        <w:t xml:space="preserve"> аналогично. </w:t>
      </w: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Чудо - звуки</w:t>
      </w:r>
    </w:p>
    <w:p w:rsidR="003170BF" w:rsidRDefault="003170BF" w:rsidP="003170BF">
      <w:pPr>
        <w:spacing w:before="96"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317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Прослушайте с ребенком аудиозаписи природных звуков: журчание ручья, морской прибой, весеннюю капель, шум дождя,  шум леса в ветреный день, пение птиц, голоса животных. Обсудите услышанные </w:t>
      </w:r>
      <w:proofErr w:type="gramStart"/>
      <w:r w:rsidRPr="00317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звуки</w:t>
      </w:r>
      <w:proofErr w:type="gramEnd"/>
      <w:r w:rsidRPr="00317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какие похожи, чем отличаются,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сходных по звучанию. Эти же звуки слушайте на прогулке: зимой – скрип снега под ногами, звон сосулек, тишину морозного утра; весной – капель,</w:t>
      </w:r>
      <w:r w:rsidRPr="003170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7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журчание ручья, щебетание птиц, шум ветра. Летом можно послушать, как стрекочут кузнечики, жужжат пчелы, звенят комары.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Осенью шумит дождь, шуршат листья.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городе постоянный шумовой фон: машины, голоса людей и др.</w:t>
      </w: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Что как звучит</w:t>
      </w:r>
    </w:p>
    <w:p w:rsidR="003170BF" w:rsidRDefault="003170BF" w:rsidP="003170BF">
      <w:pPr>
        <w:spacing w:before="96"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Сделайте с ребенком «волшебную»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потом?» Дайте палочку ребенку, пусть он «озвучит» все, что попадется ему под руку, теперь ваша очередь отгадывать и ошибаться. </w:t>
      </w: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Где позвонили?</w:t>
      </w:r>
    </w:p>
    <w:p w:rsidR="003170BF" w:rsidRDefault="003170BF" w:rsidP="003170BF">
      <w:pPr>
        <w:spacing w:before="96"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Определяем направление звука. Для этой игры нужен колокольчик или другой звучащий предмет. Ребенок закрывает глаза. Вы встаете в стороне от него и тихо звените.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Можно ответить на вопрос: где звенит? – слева, спереди, сверху, справа, снизу.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Более сложный и веселый вариант – «жмурки». Ребенок в роли водящего.</w:t>
      </w: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70BF" w:rsidRDefault="003170BF" w:rsidP="00317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Отработка ритмических структур</w:t>
      </w:r>
    </w:p>
    <w:p w:rsidR="003170BF" w:rsidRDefault="003170BF" w:rsidP="00317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 задаете ритм, отстукивая его рукой, например: два удара – пауза – три удара. Ребенок его повторяет. Сначала ребенок видит ваши руки, потом выполняет это упражнение с закрытыми глазами.</w:t>
      </w:r>
    </w:p>
    <w:p w:rsidR="003170BF" w:rsidRDefault="003170BF" w:rsidP="003170B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Варианты игры: </w:t>
      </w:r>
    </w:p>
    <w:p w:rsidR="003170BF" w:rsidRDefault="003170BF" w:rsidP="003170BF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• ребенок повторяет ритмический рисунок правой, левой рукой, двумя руками одновременно, поочередно (хлопки или удары по столу);</w:t>
      </w:r>
    </w:p>
    <w:p w:rsidR="003170BF" w:rsidRDefault="003170BF" w:rsidP="003170BF">
      <w:pPr>
        <w:spacing w:before="96" w:after="0" w:line="240" w:lineRule="atLeas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• воспроизводит тот же ритмический рисунок ногами.</w:t>
      </w:r>
    </w:p>
    <w:p w:rsidR="003170BF" w:rsidRDefault="003170BF" w:rsidP="003170BF">
      <w:pPr>
        <w:spacing w:before="96"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Громко – тихо</w:t>
      </w:r>
    </w:p>
    <w:p w:rsidR="003170BF" w:rsidRDefault="003170BF" w:rsidP="00317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Попросите ребенка произнести гласный звук, слог, или слово громко, потом тихо, протяжно, потом отрывисто, высоким голосом, низким. Варианты игры: придумайте или вспомните каких-то сказочных персонажей, договоритесь, кто из них как говорит, а потом разыгрывайте небольшие диалоги, узнавайте ваших героев по голосу, меняйтесь ролями. </w:t>
      </w: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Слоги местами поменяем - имя узнаем</w:t>
      </w:r>
    </w:p>
    <w:p w:rsidR="003170BF" w:rsidRDefault="003170BF" w:rsidP="003170BF">
      <w:pPr>
        <w:spacing w:before="96"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Предложите ребенку поменять местами слоги, чтобы получились имена: </w:t>
      </w:r>
    </w:p>
    <w:p w:rsidR="003170BF" w:rsidRDefault="003170BF" w:rsidP="003170BF">
      <w:pPr>
        <w:spacing w:before="96"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ЛЯ -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(Коля), НЯ - ВА, НА - ЛЕ, БА – ЛЮ, ТА – НА – ША….</w:t>
      </w:r>
    </w:p>
    <w:p w:rsidR="003170BF" w:rsidRDefault="003170BF" w:rsidP="003170BF">
      <w:pPr>
        <w:spacing w:before="96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Стихи читаем - слоги ударяем</w:t>
      </w:r>
    </w:p>
    <w:p w:rsidR="003170BF" w:rsidRDefault="003170BF" w:rsidP="003170BF">
      <w:pPr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 – один удар), на каждом слове рука или нога меняются.</w:t>
      </w:r>
    </w:p>
    <w:p w:rsidR="003170BF" w:rsidRDefault="003170BF" w:rsidP="003170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Песню запеваем – слоги ударяем</w:t>
      </w:r>
    </w:p>
    <w:p w:rsidR="003170BF" w:rsidRDefault="003170BF" w:rsidP="003170BF">
      <w:pPr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Нужно вместе с ребенком петь хорошо знакомую песню и одновременно  отстукивать ритм  по слогам.</w:t>
      </w:r>
    </w:p>
    <w:p w:rsidR="003170BF" w:rsidRDefault="003170BF" w:rsidP="003170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9FAF384" wp14:editId="4B5CC247">
            <wp:simplePos x="0" y="0"/>
            <wp:positionH relativeFrom="column">
              <wp:posOffset>3577590</wp:posOffset>
            </wp:positionH>
            <wp:positionV relativeFrom="paragraph">
              <wp:posOffset>90170</wp:posOffset>
            </wp:positionV>
            <wp:extent cx="2661285" cy="2015490"/>
            <wp:effectExtent l="0" t="0" r="5715" b="3810"/>
            <wp:wrapTight wrapText="bothSides">
              <wp:wrapPolygon edited="0">
                <wp:start x="0" y="0"/>
                <wp:lineTo x="0" y="21437"/>
                <wp:lineTo x="21492" y="21437"/>
                <wp:lineTo x="214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01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Загадки –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добавлялки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или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рифмовочки</w:t>
      </w:r>
      <w:proofErr w:type="spellEnd"/>
    </w:p>
    <w:p w:rsidR="003170BF" w:rsidRDefault="003170BF" w:rsidP="003170BF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Поздним летом в огород собирается народ. </w:t>
      </w: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Зрел всё лето урожай. </w:t>
      </w: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Что собрали — отгадай</w:t>
      </w:r>
    </w:p>
    <w:p w:rsidR="003170BF" w:rsidRDefault="003170BF" w:rsidP="003170BF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Где весною было пусто,</w:t>
      </w:r>
    </w:p>
    <w:p w:rsidR="003170BF" w:rsidRDefault="003170BF" w:rsidP="003170BF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летом выросла... (капуста)</w:t>
      </w:r>
    </w:p>
    <w:p w:rsidR="003170BF" w:rsidRDefault="003170BF" w:rsidP="003170BF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Солнышко светило, чтоб</w:t>
      </w:r>
    </w:p>
    <w:p w:rsidR="003170BF" w:rsidRDefault="003170BF" w:rsidP="003170BF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ярче зеленел... (укроп)</w:t>
      </w:r>
    </w:p>
    <w:p w:rsidR="003170BF" w:rsidRDefault="003170BF" w:rsidP="003170BF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Собираем мы в лукошко</w:t>
      </w: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очень крупную... (картошку</w:t>
      </w:r>
      <w:r>
        <w:rPr>
          <w:rFonts w:ascii="Times New Roman" w:hAnsi="Times New Roman"/>
          <w:sz w:val="28"/>
          <w:szCs w:val="28"/>
        </w:rPr>
        <w:t>)</w:t>
      </w: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spacing w:after="0" w:line="240" w:lineRule="auto"/>
        <w:ind w:left="-142"/>
        <w:jc w:val="center"/>
        <w:rPr>
          <w:rFonts w:ascii="Times New Roman" w:hAnsi="Times New Roman"/>
          <w:bCs/>
          <w:sz w:val="24"/>
          <w:szCs w:val="24"/>
        </w:rPr>
      </w:pPr>
    </w:p>
    <w:p w:rsidR="003170BF" w:rsidRDefault="003170BF" w:rsidP="003170BF">
      <w:pPr>
        <w:spacing w:after="0" w:line="240" w:lineRule="auto"/>
        <w:ind w:left="-142"/>
        <w:jc w:val="center"/>
        <w:rPr>
          <w:rFonts w:ascii="Times New Roman" w:hAnsi="Times New Roman"/>
          <w:bCs/>
          <w:sz w:val="24"/>
          <w:szCs w:val="24"/>
        </w:rPr>
      </w:pPr>
    </w:p>
    <w:p w:rsidR="003170BF" w:rsidRDefault="003170BF" w:rsidP="003170B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Играем - фонематический слух развиваем</w:t>
      </w:r>
    </w:p>
    <w:p w:rsidR="003170BF" w:rsidRDefault="003170BF" w:rsidP="003170BF">
      <w:pPr>
        <w:spacing w:after="0"/>
        <w:ind w:left="-142"/>
        <w:jc w:val="center"/>
        <w:rPr>
          <w:rFonts w:ascii="Times New Roman" w:hAnsi="Times New Roman"/>
          <w:bCs/>
          <w:sz w:val="20"/>
          <w:szCs w:val="20"/>
        </w:rPr>
      </w:pPr>
    </w:p>
    <w:p w:rsidR="003170BF" w:rsidRDefault="003170BF" w:rsidP="003170BF">
      <w:pPr>
        <w:spacing w:after="0"/>
        <w:ind w:left="-142"/>
        <w:jc w:val="center"/>
        <w:rPr>
          <w:rFonts w:ascii="Times New Roman" w:hAnsi="Times New Roman"/>
          <w:bCs/>
          <w:sz w:val="20"/>
          <w:szCs w:val="20"/>
        </w:rPr>
      </w:pPr>
    </w:p>
    <w:p w:rsidR="003170BF" w:rsidRDefault="003170BF" w:rsidP="003170BF">
      <w:pPr>
        <w:spacing w:after="0"/>
        <w:ind w:left="-142"/>
        <w:jc w:val="center"/>
        <w:rPr>
          <w:rFonts w:ascii="Times New Roman" w:hAnsi="Times New Roman"/>
          <w:bCs/>
          <w:sz w:val="20"/>
          <w:szCs w:val="20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3170BF" w:rsidRDefault="003170BF" w:rsidP="003170BF">
      <w:pPr>
        <w:pStyle w:val="1"/>
        <w:shd w:val="clear" w:color="auto" w:fill="FFFFFF"/>
        <w:rPr>
          <w:rFonts w:ascii="Times New Roman" w:hAnsi="Times New Roman"/>
          <w:sz w:val="24"/>
          <w:szCs w:val="24"/>
        </w:rPr>
      </w:pPr>
    </w:p>
    <w:p w:rsidR="003170BF" w:rsidRDefault="003170BF" w:rsidP="003170BF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3170BF" w:rsidRDefault="003170BF" w:rsidP="003170BF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3170BF" w:rsidRDefault="003170BF" w:rsidP="003170BF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3170BF" w:rsidRDefault="003170BF" w:rsidP="003170BF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3170BF" w:rsidRDefault="003170BF" w:rsidP="003170BF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sectPr w:rsidR="003170BF">
          <w:pgSz w:w="16834" w:h="11909" w:orient="landscape"/>
          <w:pgMar w:top="720" w:right="720" w:bottom="720" w:left="720" w:header="720" w:footer="720" w:gutter="0"/>
          <w:paperSrc w:first="7" w:other="7"/>
          <w:pgBorders w:offsetFrom="page">
            <w:top w:val="pencils" w:sz="8" w:space="24" w:color="auto"/>
            <w:left w:val="pencils" w:sz="8" w:space="24" w:color="auto"/>
            <w:bottom w:val="pencils" w:sz="8" w:space="24" w:color="auto"/>
            <w:right w:val="pencils" w:sz="8" w:space="24" w:color="auto"/>
          </w:pgBorders>
          <w:cols w:num="3" w:space="1158"/>
        </w:sectPr>
      </w:pPr>
      <w:bookmarkStart w:id="0" w:name="_GoBack"/>
      <w:bookmarkEnd w:id="0"/>
    </w:p>
    <w:p w:rsidR="00FB652C" w:rsidRDefault="00804774"/>
    <w:sectPr w:rsidR="00FB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BF"/>
    <w:rsid w:val="003170BF"/>
    <w:rsid w:val="00804774"/>
    <w:rsid w:val="00D12473"/>
    <w:rsid w:val="00E4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70B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3170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170B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317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2022-06-04T09:26:00Z</dcterms:created>
  <dcterms:modified xsi:type="dcterms:W3CDTF">2022-10-06T04:06:00Z</dcterms:modified>
</cp:coreProperties>
</file>