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975" w:rsidRPr="00934190" w:rsidRDefault="00DC1975" w:rsidP="00DC197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 xml:space="preserve">Обобщение </w:t>
      </w:r>
      <w:r>
        <w:rPr>
          <w:b/>
          <w:sz w:val="28"/>
          <w:szCs w:val="28"/>
          <w:lang w:val="ru-RU"/>
        </w:rPr>
        <w:t>по первому разделу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1. Как называют греческий город-государство?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Демос; в) агора;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акрополь; г) полис.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2. Что такое фаланга?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Торговая площадь; в) боевой строй;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форма правления; г) богиня.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3. Кто такие граждане?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Иноземцы, живущие в полисе; в) люди без личной свободы;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свободные уроженцы полиса; г) родовая знать.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4. Какое племя прекратило существование Микенской цивилизации?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Ответ: (</w:t>
      </w:r>
      <w:proofErr w:type="spellStart"/>
      <w:r w:rsidRPr="00934190">
        <w:rPr>
          <w:rFonts w:ascii="Times New Roman" w:eastAsia="Times New Roman" w:hAnsi="Times New Roman"/>
          <w:sz w:val="28"/>
          <w:szCs w:val="28"/>
        </w:rPr>
        <w:t>дарийцы</w:t>
      </w:r>
      <w:proofErr w:type="spellEnd"/>
      <w:r w:rsidRPr="00934190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5. Рыночная площадь в Древней Греции – это: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торговая площадь; в) агора;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акрополь; г) полис.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6. Центром города в Древней Греции был: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торговая площадь; в) агора;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акрополь; г) полис.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7. </w:t>
      </w:r>
      <w:proofErr w:type="spellStart"/>
      <w:r w:rsidRPr="00934190">
        <w:rPr>
          <w:rFonts w:ascii="Times New Roman" w:eastAsia="Times New Roman" w:hAnsi="Times New Roman"/>
          <w:sz w:val="28"/>
          <w:szCs w:val="28"/>
        </w:rPr>
        <w:t>Тяжёловооружённые</w:t>
      </w:r>
      <w:proofErr w:type="spellEnd"/>
      <w:r w:rsidRPr="00934190">
        <w:rPr>
          <w:rFonts w:ascii="Times New Roman" w:eastAsia="Times New Roman" w:hAnsi="Times New Roman"/>
          <w:sz w:val="28"/>
          <w:szCs w:val="28"/>
        </w:rPr>
        <w:t xml:space="preserve"> воины в армии Древней Греции: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Демос; в) аристократия;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граждане; г) гоплиты.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8. Как в Древней Греции назывался просто народ: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демос; в) аристократия;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граждане; г) гоплиты.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9. Как назывался стиль правления в Древней Греции, при котором власть во многих полисах захватывали тираны? (тирания)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10. Узнайте понятие: (1 балл)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... – родовая знать, в руках которой находилась власть.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... – весь народ, подчинявшийся родовой знати.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... – коренные жители, принимавшие участие в управлении полисом.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Ответ: а) Аристократия, б) демос, в) граждане.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11</w:t>
      </w:r>
      <w:r w:rsidRPr="009341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934190">
        <w:rPr>
          <w:rFonts w:ascii="Times New Roman" w:eastAsia="Times New Roman" w:hAnsi="Times New Roman"/>
          <w:sz w:val="28"/>
          <w:szCs w:val="28"/>
        </w:rPr>
        <w:t>Указать даты основных событий истории первобытного общества на территории Беларуси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186"/>
        <w:gridCol w:w="1115"/>
        <w:gridCol w:w="6540"/>
      </w:tblGrid>
      <w:tr w:rsidR="00DC1975" w:rsidRPr="0093419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Событие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 и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Первые сведения о появлении первобытного человека на территории Беларуси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Позднепалеолитическая стоянка около д. </w:t>
            </w:r>
            <w:proofErr w:type="spellStart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Юровичи</w:t>
            </w:r>
            <w:proofErr w:type="spellEnd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Калинковичского</w:t>
            </w:r>
            <w:proofErr w:type="spellEnd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Позднепалеолитическая стоянка около д. </w:t>
            </w:r>
            <w:proofErr w:type="spellStart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Бердыж</w:t>
            </w:r>
            <w:proofErr w:type="spellEnd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 Чечерского района</w:t>
            </w:r>
          </w:p>
        </w:tc>
      </w:tr>
      <w:tr w:rsidR="00DC1975" w:rsidRPr="0093419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Сильное похолодание на тер. Беларуси. Исчезновение первых стоянок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Ледник отступил с территории Беларуси</w:t>
            </w:r>
          </w:p>
        </w:tc>
      </w:tr>
      <w:tr w:rsidR="00DC1975" w:rsidRPr="0093419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На территории Беларуси окончательно исчез тундровый ландшафт и распространились березово-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хвойные леса. Произошел переход от палеолита к мезолиту (среднему каменному веку)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Эпоха неолита на территории Беларуси. Возникновение керамического производства и производящих форм хозяйства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Бронзовый век на территории Беларуси</w:t>
            </w:r>
          </w:p>
        </w:tc>
      </w:tr>
      <w:tr w:rsidR="00DC1975" w:rsidRPr="002A2920" w:rsidTr="00DC19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Начало железного века на территории Беларуси. Переход к изготовлению металлических изделий из местной болотной руды</w:t>
            </w:r>
          </w:p>
        </w:tc>
      </w:tr>
    </w:tbl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Pr="00934190">
        <w:rPr>
          <w:rFonts w:ascii="Times New Roman" w:eastAsia="Times New Roman" w:hAnsi="Times New Roman"/>
          <w:sz w:val="28"/>
          <w:szCs w:val="28"/>
        </w:rPr>
        <w:t>. Назвать места находок кремниевых орудий труда неандертальцев (первые следы человека).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934190">
        <w:rPr>
          <w:rFonts w:ascii="Times New Roman" w:eastAsia="Times New Roman" w:hAnsi="Times New Roman"/>
          <w:sz w:val="28"/>
          <w:szCs w:val="28"/>
        </w:rPr>
        <w:t>. В ІІІ тыс. до н. э. в Европе, в том числе и на территории Беларуси, расселились новые племена, от которых происходит множество современных народов. Как их называют ученые?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Pr="00934190">
        <w:rPr>
          <w:rFonts w:ascii="Times New Roman" w:eastAsia="Times New Roman" w:hAnsi="Times New Roman"/>
          <w:sz w:val="28"/>
          <w:szCs w:val="28"/>
        </w:rPr>
        <w:t xml:space="preserve">. Назовите основные археологические культуры раннего железного века на территории современной Беларуси. Что такое археологическая культура? 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Pr="00934190">
        <w:rPr>
          <w:rFonts w:ascii="Times New Roman" w:eastAsia="Times New Roman" w:hAnsi="Times New Roman"/>
          <w:sz w:val="28"/>
          <w:szCs w:val="28"/>
        </w:rPr>
        <w:t>. Соотнести термин и его определение.</w:t>
      </w:r>
    </w:p>
    <w:tbl>
      <w:tblPr>
        <w:tblStyle w:val="a7"/>
        <w:tblW w:w="9535" w:type="dxa"/>
        <w:tblLook w:val="04A0" w:firstRow="1" w:lastRow="0" w:firstColumn="1" w:lastColumn="0" w:noHBand="0" w:noVBand="1"/>
      </w:tblPr>
      <w:tblGrid>
        <w:gridCol w:w="1555"/>
        <w:gridCol w:w="7980"/>
      </w:tblGrid>
      <w:tr w:rsidR="00DC1975" w:rsidRPr="00934190" w:rsidTr="00DC1975">
        <w:tc>
          <w:tcPr>
            <w:tcW w:w="155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Термин </w:t>
            </w:r>
          </w:p>
        </w:tc>
        <w:tc>
          <w:tcPr>
            <w:tcW w:w="7980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DC1975" w:rsidRPr="002A2920" w:rsidTr="00DC1975">
        <w:tc>
          <w:tcPr>
            <w:tcW w:w="155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1) Ил</w:t>
            </w:r>
          </w:p>
        </w:tc>
        <w:tc>
          <w:tcPr>
            <w:tcW w:w="7980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а) место впадения реки в море, плодородная долина, по форме напоминающая треугольник</w:t>
            </w:r>
          </w:p>
        </w:tc>
      </w:tr>
      <w:tr w:rsidR="00DC1975" w:rsidRPr="002A2920" w:rsidTr="00DC1975">
        <w:tc>
          <w:tcPr>
            <w:tcW w:w="155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2) Дельта</w:t>
            </w:r>
          </w:p>
        </w:tc>
        <w:tc>
          <w:tcPr>
            <w:tcW w:w="7980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б) участок пустыни, где есть источник воды и растительность</w:t>
            </w:r>
          </w:p>
        </w:tc>
      </w:tr>
      <w:tr w:rsidR="00DC1975" w:rsidRPr="002A2920" w:rsidTr="00DC1975">
        <w:tc>
          <w:tcPr>
            <w:tcW w:w="155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3) Папирус </w:t>
            </w:r>
          </w:p>
        </w:tc>
        <w:tc>
          <w:tcPr>
            <w:tcW w:w="7980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в) мягкая и плодородная почва из полусгнивших растений и горных пород</w:t>
            </w:r>
          </w:p>
        </w:tc>
      </w:tr>
      <w:tr w:rsidR="00DC1975" w:rsidRPr="002A2920" w:rsidTr="00DC1975">
        <w:tc>
          <w:tcPr>
            <w:tcW w:w="155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4) Оазис</w:t>
            </w:r>
          </w:p>
        </w:tc>
        <w:tc>
          <w:tcPr>
            <w:tcW w:w="7980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г) высокий тростник, материал для письма</w:t>
            </w:r>
          </w:p>
        </w:tc>
      </w:tr>
    </w:tbl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</w:t>
      </w:r>
      <w:r w:rsidRPr="00934190">
        <w:rPr>
          <w:rFonts w:ascii="Times New Roman" w:eastAsia="Times New Roman" w:hAnsi="Times New Roman"/>
          <w:sz w:val="28"/>
          <w:szCs w:val="28"/>
        </w:rPr>
        <w:t>. Соотнести термин и его определение.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C1975" w:rsidRPr="00934190" w:rsidTr="00DC1975">
        <w:tc>
          <w:tcPr>
            <w:tcW w:w="240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Термин </w:t>
            </w:r>
          </w:p>
        </w:tc>
        <w:tc>
          <w:tcPr>
            <w:tcW w:w="7088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DC1975" w:rsidRPr="00934190" w:rsidTr="00DC1975">
        <w:tc>
          <w:tcPr>
            <w:tcW w:w="240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1) Государство</w:t>
            </w:r>
          </w:p>
        </w:tc>
        <w:tc>
          <w:tcPr>
            <w:tcW w:w="7088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а) рабы</w:t>
            </w:r>
          </w:p>
        </w:tc>
      </w:tr>
      <w:tr w:rsidR="00DC1975" w:rsidRPr="002A2920" w:rsidTr="00DC1975">
        <w:tc>
          <w:tcPr>
            <w:tcW w:w="240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2) Фараон</w:t>
            </w:r>
          </w:p>
        </w:tc>
        <w:tc>
          <w:tcPr>
            <w:tcW w:w="7088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б) форма организации и управления обществом на определенной территории (имеет границы, правителя, законы, армию, собирает налоги, обеспечивает порядок)</w:t>
            </w:r>
          </w:p>
        </w:tc>
      </w:tr>
      <w:tr w:rsidR="00DC1975" w:rsidRPr="00934190" w:rsidTr="00DC1975">
        <w:tc>
          <w:tcPr>
            <w:tcW w:w="240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3) Монархия</w:t>
            </w:r>
          </w:p>
        </w:tc>
        <w:tc>
          <w:tcPr>
            <w:tcW w:w="7088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В) название правителя Египта</w:t>
            </w:r>
          </w:p>
        </w:tc>
      </w:tr>
      <w:tr w:rsidR="00DC1975" w:rsidRPr="002A2920" w:rsidTr="00DC1975">
        <w:tc>
          <w:tcPr>
            <w:tcW w:w="2405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4) «Живые убитые»</w:t>
            </w:r>
          </w:p>
        </w:tc>
        <w:tc>
          <w:tcPr>
            <w:tcW w:w="7088" w:type="dxa"/>
          </w:tcPr>
          <w:p w:rsidR="00DC1975" w:rsidRPr="00934190" w:rsidRDefault="00DC1975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Г) форма правления, при которой высшая власть принадлежит одному человек и передается по наследству</w:t>
            </w:r>
          </w:p>
        </w:tc>
      </w:tr>
    </w:tbl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17. </w:t>
      </w:r>
      <w:r w:rsidRPr="00934190">
        <w:rPr>
          <w:rFonts w:ascii="Times New Roman" w:eastAsia="Times New Roman" w:hAnsi="Times New Roman"/>
          <w:sz w:val="28"/>
          <w:szCs w:val="28"/>
        </w:rPr>
        <w:t xml:space="preserve">Назовите великие реки Древнего мира: 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в Египте протекала река …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в Междуречье протекали реки … и …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Pr="00934190">
        <w:rPr>
          <w:rFonts w:ascii="Times New Roman" w:eastAsia="Times New Roman" w:hAnsi="Times New Roman"/>
          <w:sz w:val="28"/>
          <w:szCs w:val="28"/>
        </w:rPr>
        <w:t>. Нил впадает в Средиземное море, а великие реки Междуречья впадают в …</w:t>
      </w:r>
    </w:p>
    <w:p w:rsidR="00DC1975" w:rsidRPr="00934190" w:rsidRDefault="00DC1975" w:rsidP="00DC1975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</w:t>
      </w:r>
      <w:r w:rsidRPr="00934190">
        <w:rPr>
          <w:rFonts w:ascii="Times New Roman" w:eastAsia="Times New Roman" w:hAnsi="Times New Roman"/>
          <w:sz w:val="28"/>
          <w:szCs w:val="28"/>
        </w:rPr>
        <w:t>. Древний Египет был расположен в Северо-Восточной Африке, а Междуречье в …</w:t>
      </w:r>
    </w:p>
    <w:p w:rsidR="00DC1975" w:rsidRPr="00934190" w:rsidRDefault="00DC1975" w:rsidP="00DC197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934190">
        <w:rPr>
          <w:rFonts w:ascii="Times New Roman" w:hAnsi="Times New Roman"/>
          <w:sz w:val="28"/>
          <w:szCs w:val="28"/>
        </w:rPr>
        <w:t>. Соотнести термины и их определения.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DC1975" w:rsidRPr="0093419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 xml:space="preserve">Термин 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>1) история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Древнейший период истории человечества, когда основные орудия труда изготавливались из камня.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2) идол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Группа родственников, ведущих происхождение от общего предка, носящих общее родовое имя и сообща пользующихся результатами своего труда.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3) исторические источники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Коллектив соседей (не только родственников), у которых были свои орудия труда, дом, животные, они работали отдельно и забирали себе урожай и добычу.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4) каменный век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Наука, изучающая прошлое человечества на основе исторических источников.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5) родовая община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Приспособление, при помощи которого человек выполняет какую-либо работу.</w:t>
            </w:r>
          </w:p>
        </w:tc>
      </w:tr>
      <w:tr w:rsidR="00DC1975" w:rsidRPr="002A292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6) соседская община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Е) Небольшая статуэтка, сделанная из камня, кости, дерева, глины, изображавшая бога.</w:t>
            </w:r>
          </w:p>
        </w:tc>
      </w:tr>
      <w:tr w:rsidR="00DC1975" w:rsidRPr="00934190" w:rsidTr="00DC1975">
        <w:tc>
          <w:tcPr>
            <w:tcW w:w="2978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7) орудие труда</w:t>
            </w:r>
          </w:p>
        </w:tc>
        <w:tc>
          <w:tcPr>
            <w:tcW w:w="6804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Ж) Все, что когда-то было создано людьми и сохранилось до наших дней. Подразделяются на три большие группы – вещественные, письменные, устные.</w:t>
            </w:r>
          </w:p>
        </w:tc>
      </w:tr>
    </w:tbl>
    <w:p w:rsidR="00DC1975" w:rsidRPr="00934190" w:rsidRDefault="00DC1975" w:rsidP="00DC197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934190">
        <w:rPr>
          <w:rFonts w:ascii="Times New Roman" w:hAnsi="Times New Roman"/>
          <w:sz w:val="28"/>
          <w:szCs w:val="28"/>
        </w:rPr>
        <w:t>. Соотнести термины и их определения.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DC1975" w:rsidRPr="0093419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DC1975" w:rsidRPr="002A292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1) присваивающее хозяйство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Вера в сверхъестественные силы (богов и духов) и поклонение им.</w:t>
            </w:r>
          </w:p>
        </w:tc>
      </w:tr>
      <w:tr w:rsidR="00DC1975" w:rsidRPr="002A292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2) производящее хозяйство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Вид изобразительного искусства. Объемное изображение кого-либо.</w:t>
            </w:r>
          </w:p>
        </w:tc>
      </w:tr>
      <w:tr w:rsidR="00DC1975" w:rsidRPr="002A292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3) религия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Собрание самых старших и опытных членов родовых или соседских общин, которое управляло племенем.</w:t>
            </w:r>
          </w:p>
        </w:tc>
      </w:tr>
      <w:tr w:rsidR="00DC1975" w:rsidRPr="0093419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4) ремесло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Вид хозяйства, при котором люди пользовались только тем, что давала природа. Основные занятия: собирательство и охота.</w:t>
            </w:r>
          </w:p>
        </w:tc>
      </w:tr>
      <w:tr w:rsidR="00DC1975" w:rsidRPr="002A292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5) скульптура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Изготовление изделий ручным способом.</w:t>
            </w:r>
          </w:p>
        </w:tc>
      </w:tr>
      <w:tr w:rsidR="00DC1975" w:rsidRPr="00934190" w:rsidTr="00DC1975">
        <w:tc>
          <w:tcPr>
            <w:tcW w:w="241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6) совет старейшин</w:t>
            </w:r>
          </w:p>
        </w:tc>
        <w:tc>
          <w:tcPr>
            <w:tcW w:w="7371" w:type="dxa"/>
          </w:tcPr>
          <w:p w:rsidR="00DC1975" w:rsidRPr="00934190" w:rsidRDefault="00DC1975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Е) Вид хозяйства, при котором люди в основном сами создавали все необходимое для жизни. Основные занятия: земледелие и животноводство.</w:t>
            </w:r>
          </w:p>
        </w:tc>
      </w:tr>
    </w:tbl>
    <w:p w:rsidR="00B77EF6" w:rsidRDefault="00B77EF6"/>
    <w:sectPr w:rsidR="00B7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75"/>
    <w:rsid w:val="009F6AAC"/>
    <w:rsid w:val="00B77EF6"/>
    <w:rsid w:val="00D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7320"/>
  <w15:chartTrackingRefBased/>
  <w15:docId w15:val="{19595842-E80E-4582-A68E-7BD197A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7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DC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C1975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DC19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2025-08-23T18:48:00Z</dcterms:created>
  <dcterms:modified xsi:type="dcterms:W3CDTF">2025-08-23T18:50:00Z</dcterms:modified>
</cp:coreProperties>
</file>