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Конспект по теме: "Политическое развитие Беларуси в XVI–XVIII вв."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Великое княжество Литовское (ВКЛ) в первой половине XVI 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Государственный строй: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Сословно-представительная монархия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Высшие органы власти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Сейм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решал важнейшие вопросы (избрание великого князя, война/мир).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Рада ВКЛ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(паны-рада) – распорядительный орган (законы, оборона, международные вопросы, суд).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"Праднейшая рада"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ядро Рады (высшие урядники, князья, католические епископы).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Административное деление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(к 1566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Воеводства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→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Поветы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Местные органы: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поветовые сеймики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воеводы, старосты.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Органы власти ВКЛ (первая половина XVI в.)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896700" cy="291931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6096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3896699" cy="2919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6.8pt;height:229.9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Привилегированные сословия в ВКЛ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560"/>
        <w:gridCol w:w="558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Сословие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Описание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Шляхта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Военно-служилое сословие, имеющее политические права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Духовенство (католическое)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Входило в Раду, имело влияние на власть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5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Князья и магнаты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587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Крупные землевладельцы, высшие урядники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2. Статуты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Статуты ВКЛ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08"/>
        <w:gridCol w:w="1876"/>
        <w:gridCol w:w="5452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Статут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4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Основное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1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1529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Регулировал права монарха, государственных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Установил правовые нормы для всех сословий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1566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Унификация правовых норм с Польшей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Презумпция невиновности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Приоритет писаного права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Отделение судебной власти от исполнительной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1588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452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Корректировка условий Люблинской унии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Юридическое оформление независимости ВКЛ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Запрет назначать иностранцев на должности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 Обязывал вернуть отторгнутые земли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3. Образование Речи Посполитой (1569 г.)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Внешняя угроза (Ливонская война, наступление русских войск).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Стремление шляхты ВКЛ получить права, равные польской шляхте.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Процесс сближения с Польшей с XIV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Люблинская уния (1 июля 1569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Создание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федеративного государства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Речь Посполитая.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Общие органы: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монарх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(король польский и великий князь литовский),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сейм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, внешняя политика.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Сохранение автономии ВКЛ: свой госаппарат, законодательство, суд, войско, денежная единица, язык делопроизводства.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Государственное устройство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text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РЕЧЬ ПОСПОЛИТАЯ (федерация)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Общее: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│   ├── Монарх (король + великий князь)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│   ├── Сейм (высший орган)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│   └── Внешняя политика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└── Отдельное для ВКЛ и Польши: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├── Государственный аппарат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├── Законодательство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├── Судебная система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├── Войско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└── Денежная единица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4. Борьба ВКЛ за самостоятельность после 1569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Действия в защиту автономии: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1576 г. – Стефан Баторий подтвердил самостоятельность ВКЛ.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1581 г. – создан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Главный Трибунал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(высший судебный орган ВКЛ).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1588 г. –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Статут ВКЛ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(третья редакция) закрепил независимость.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1673 г. – решение о проведении каждого третьего вального сейма в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Гродно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Элементы самостоятельности ВКЛ в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676"/>
        <w:gridCol w:w="64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Область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Проявление самостоятельности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Главный Трибунал (1581)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Законодательство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Статут 1588 г. на старобелорусском языке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Запрет назначать поляков на высшие должности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67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Сеймы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47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Проведение в Гродно (с 1673)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5. Внутриполитический кризис Речи Посполитой в XVIII 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Причины кризиса: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Ослабление власти монарха.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"Золотые шляхетские вольности"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→ право 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liberum veto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(с 1669 г. сорвано 53 сейма из 137).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Борьба магнатских группировок (Сапеги, Радзивиллы, Огинские и др.).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Вмешательство иностранных государств (Россия, Пруссия, Австрия).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Схема: Структура сейма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Сейм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├── Сенат (духовенство, высшие урядники)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└── Посольская изба (послы от шляхты)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↓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    Liberum veto (право единоличного срыва решений)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  <w:r>
        <w:rPr>
          <w:rFonts w:ascii="Times New Roman" w:hAnsi="Times New Roman" w:eastAsia="Arial" w:cs="Times New Roman"/>
          <w:color w:val="0f1115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6. Попытки реформ и разделы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Реформы Чарторыйских (1764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Экономические: ликвидация внутренних таможен, унификация мер.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Политические: ограничение liberum veto, избрание короля только из местных.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Судебные: уточнение полномочий Главного Трибунала.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Разделы Речи Посполитой: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Таблица: Разделы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24"/>
        <w:gridCol w:w="56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Раздел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56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6"/>
                <w:szCs w:val="26"/>
              </w:rPr>
              <w:t xml:space="preserve">Условия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Первый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1772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Россия: Восточная Беларусь, часть Прибалтики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Пруссия: польское Поморье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Австрия: Галиция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Второй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1793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Россия: центральная Беларусь, Правобережная Украина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Пруссия: западные земли Польши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80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Третий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2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1795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56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Россия: западные земли Беларуси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Пруссия: центральная и северо-восточная Польша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6"/>
                <w:szCs w:val="26"/>
              </w:rPr>
              <w:t xml:space="preserve">– Австрия: юго-восточная Польша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Восстание Костюшко (1794 г.):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Цели: восстановление Конституции 1791 г., буржуазные реформы.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Поланецкий универсал</w:t>
      </w: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 – обещание свобод крестьянам.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Поражение → окончательный раздел Речи Посполитой.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highlight w:val="yellow"/>
        </w:rPr>
        <w:t xml:space="preserve">7. Конституция 3 мая 1791 г.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Первая в Европе современная конституция.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Укрепление королевской власти, отмена liberum veto, запрет конфедераций.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Превращение Речи Посполитой в унитарное государство (утрата автономии ВКЛ).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  <w:highlight w:val="yellow"/>
        </w:rPr>
        <w:t xml:space="preserve">Отмена под давлением России и Пруссии.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8. Итоги политического развития Беларуси в XVI–XVIII вв.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Вхождение в состав Речи Посполитой (1569).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Борьба за автономию ВКЛ.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Усиление полонизации шляхты (польский язык с 1697 г.).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Внутренний кризис и ослабление государства.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Три раздела (1772, 1793, 1795) → исчезновение Речи Посполитой с карты Европы.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f1115"/>
          <w:sz w:val="26"/>
          <w:szCs w:val="26"/>
          <w:lang w:val="be-BY"/>
        </w:rPr>
        <w:t xml:space="preserve">Д</w:t>
      </w:r>
      <w:r>
        <w:rPr>
          <w:rFonts w:ascii="Times New Roman" w:hAnsi="Times New Roman" w:eastAsia="Arial" w:cs="Times New Roman"/>
          <w:b/>
          <w:color w:val="0f1115"/>
          <w:sz w:val="26"/>
          <w:szCs w:val="26"/>
        </w:rPr>
        <w:t xml:space="preserve">ля запоминания хронологии: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tabs>
          <w:tab w:val="left" w:pos="452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text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1529 – I Статут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1566 – II Статут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1569 – Люблинская уния → Речь Посполитая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1588 – III Статут ВКЛ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1673 – Решение о сеймах в Гродно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1764 – Реформы Чарторыйских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1772 – Первый раздел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1791 – Конституция 3 мая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1794 – Восстание Костюшко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f1115"/>
          <w:sz w:val="26"/>
          <w:szCs w:val="26"/>
        </w:rPr>
        <w:t xml:space="preserve">1795 – Третий раздел → исчезновение Речи Посполитой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2025-12-10T18:24:32Z</dcterms:modified>
</cp:coreProperties>
</file>