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Конспект по теме: «Общество и экономика белорусских земель в IX–XIII вв.»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1. Социальная структура общества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Население белорусских земель в этот период имело сложную социальную структуру, где основным критерием была степень свободы.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«Люди»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– </w:t>
      </w: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свободные общинники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. Составляли основу сельского населения, обладали личной свободой и владели землей.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Смерды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– </w:t>
      </w: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полусвободные крестьяне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. Находились в зависимости от князя или феодала, но сохраняли свое хозяйство и личные права.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Закупы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– </w:t>
      </w: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временно зависимые люди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. Отрабатывали полученную ссуду («купу»), после возврата которой могли стать свободными.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Холопы (челядь)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– </w:t>
      </w: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полностью зависимые люди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. По положению близки к рабам.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2. Община (Вервь) – основа социальной организации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Вервь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– это соседская община, низшее звено социальной организации.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Функции и значение: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Экономическая: общее землепользование.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Социальная: обеспечивала взаимопомощь, регулировала внутренние конфликты.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Защитная: защищала свободное население от произвола власти.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3. Экономические основы и хозяйство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Основной процесс: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Переход от </w:t>
      </w: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родоплеменных отношений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к </w:t>
      </w: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феодальным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. Земля стала главной ценностью.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Верховный собственник земли: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</w:t>
      </w: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Князь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, который собирал дань с подвластного населения.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Тип хозяйства: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</w:t>
      </w: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Натуральное хозяйство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(все необходимое производилось на месте).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Земледелие: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Было </w:t>
      </w: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основой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экономики.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Переход: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от </w:t>
      </w: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подсечно-огневого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к </w:t>
      </w: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пашенному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земледелию.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Основное орудие: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деревянное </w:t>
      </w: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рало с железным наральником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Вводилась система </w:t>
      </w: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трехполья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Социально-экономические уклады (IX-XI вв.):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Родоплеменной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(преобладал)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Феодальный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(развивался)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Рабовладельческий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(незначительный)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4. Развитие ремесла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Произошел переход от домашнего производства к специализированному ремеслу.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1. Домашнее производство: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Каждая семья сама изготавливала предметы быта.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2. Сельские ремесленники: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Появление мастеров-специалистов (кузнецы, гончары, бондари).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3. Отделение ремесла: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Ремесло </w:t>
      </w: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отделилось от сельского хозяйства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, ремесленники концентрировались в </w:t>
      </w: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городах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4. Городская специализация: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Рост числа узких ремесленных специальностей, что повышало качество и объем продукции.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Технологический прогресс: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IX в.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– появление </w:t>
      </w: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гончарного круга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XII в.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– начало производства </w:t>
      </w: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поливной керамики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(центры: Изяславль, Туров, Пинск, Мстиславль).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5. Возникновение и развитие городов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К началу XIII в.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на территории Беларуси существовало </w:t>
      </w: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свыше 30 городов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Причины возникновения: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Племенные центры.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Пункты сбора дани («полюдья»).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Места принятия княжеских решений.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Пограничные крепости.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Функции городов: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административная, военная, культурная, хозяйственная.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Структура средневекового города: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Детинец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– укрепленный административно-военный центр.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Посад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– ремесленно-торговая часть с рынком.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Собор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– главный храм, строившийся в центре после принятия христианства.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Население: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князья, дружинники, бояре, слуги, ремесленники, торговцы.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Крупнейший и древнейший город: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</w:t>
      </w: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Полоцк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(первое упоминание в </w:t>
      </w: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862 г.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).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6. Торговля и денежное обращение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Ввозимые товары: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С </w:t>
      </w: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Востока и Византии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: стеклянная и фаянсовая посуда, дорогие ткани (шелк), самшит (для гребней).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Через </w:t>
      </w: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Киев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(Южная Русь): товары из Северного Причерноморья и Византии.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Вывозимые товары: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Сырье: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меха (куница, белка), мед, воск, смола, лен.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Ремесленные изделия: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железные замки, оружие.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Прочее: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скот.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Торговые пути: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«Из варяг в греки»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(важнейший путь, связывающий Северную Европу с Византией).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Великий Волжский путь.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Путь «из немец в хазары»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(пришел в упадок с ослаблением Хазарского каганата).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Эволюция денежного обращения: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IX – X вв.: Дирхемы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(серебряные монеты Арабского халифата).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Конец X – XI вв.: Денарии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(монеты из Западной Европы).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Конец XII – XIII вв.: «Безмонетный период»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. В качестве денег использовались </w:t>
      </w: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шкурки пушных зверьков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и </w:t>
      </w: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серебряные слитки-гривны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Основные выводы по теме: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Общество было динамичным и постепенно переходило от свободы общинников к феодальной зависимости.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Экономика развивалась от натурального хозяйства к специализации ремесла и активной торговле.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Рост городов стал показателем экономического и социального прогресса.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Белорусские земли были интегрированы в систему международной торговли между Востоком и Западом.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480" w:right="48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1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footnotePr/>
      <w:endnotePr/>
      <w:type w:val="nextPage"/>
      <w:pgSz w:w="11906" w:h="16838" w:orient="portrait"/>
      <w:pgMar w:top="720" w:right="720" w:bottom="720" w:left="720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0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2025-11-27T19:12:55Z</dcterms:modified>
</cp:coreProperties>
</file>