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pStyle w:val="225"/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Билет 9. Примерное практическое задание.</w:t>
      </w:r>
      <w:r>
        <w:rPr>
          <w:sz w:val="28"/>
        </w:rPr>
      </w:r>
    </w:p>
    <w:p>
      <w:pPr>
        <w:pStyle w:val="225"/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Великая Отечественная война в исторической памяти белорусского народа.</w:t>
      </w:r>
      <w:r>
        <w:rPr>
          <w:rFonts w:ascii="Times New Roman" w:hAnsi="Times New Roman" w:cs="Times New Roman" w:eastAsia="Times New Roman"/>
          <w:b/>
          <w:sz w:val="28"/>
        </w:rPr>
      </w:r>
    </w:p>
    <w:p>
      <w:pPr>
        <w:pStyle w:val="225"/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</w:r>
      <w:r>
        <w:rPr>
          <w:rFonts w:ascii="Times New Roman" w:hAnsi="Times New Roman" w:cs="Times New Roman" w:eastAsia="Times New Roman"/>
          <w:b/>
          <w:sz w:val="28"/>
        </w:rPr>
      </w:r>
    </w:p>
    <w:p>
      <w:pPr>
        <w:pStyle w:val="225"/>
        <w:jc w:val="left"/>
        <w:rPr>
          <w:rFonts w:ascii="Times New Roman" w:hAnsi="Times New Roman" w:cs="Times New Roman" w:eastAsia="Times New Roman"/>
          <w:b w:val="false"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Источник 1  </w:t>
      </w:r>
      <w:r>
        <w:rPr>
          <w:rFonts w:ascii="Times New Roman" w:hAnsi="Times New Roman" w:cs="Times New Roman" w:eastAsia="Times New Roman"/>
          <w:b w:val="false"/>
          <w:sz w:val="28"/>
        </w:rPr>
        <w:t xml:space="preserve">Из воспоминаний К.Т. Мазурова об увековечении памяти жертв немецко-фашистского оккупационного режима </w:t>
      </w:r>
      <w:r>
        <w:rPr>
          <w:rFonts w:ascii="Times New Roman" w:hAnsi="Times New Roman" w:cs="Times New Roman" w:eastAsia="Times New Roman"/>
          <w:b/>
          <w:sz w:val="28"/>
        </w:rPr>
        <w:t xml:space="preserve">(сентябрь 1964).</w:t>
      </w:r>
      <w:r>
        <w:rPr>
          <w:rFonts w:ascii="Times New Roman" w:hAnsi="Times New Roman" w:cs="Times New Roman" w:eastAsia="Times New Roman"/>
          <w:b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 w:val="false"/>
          <w:i/>
          <w:sz w:val="26"/>
        </w:rPr>
      </w:pPr>
      <w:r>
        <w:rPr>
          <w:rFonts w:ascii="Times New Roman" w:hAnsi="Times New Roman" w:cs="Times New Roman" w:eastAsia="Times New Roman"/>
          <w:b w:val="false"/>
          <w:i/>
          <w:sz w:val="26"/>
        </w:rPr>
        <w:t xml:space="preserve">...В центре поля на взгорье, увидели сожженную деревню. Десятка два обгорелых печных труб, словно памятники, поднимались к небу. Вид сгоревшей деревни вызвал какое-то особенно тоскливое и тревожное чувство и воспоминание о прошедшей войне. </w:t>
      </w:r>
      <w:r>
        <w:rPr>
          <w:rFonts w:ascii="Times New Roman" w:hAnsi="Times New Roman" w:cs="Times New Roman" w:eastAsia="Times New Roman"/>
          <w:b w:val="false"/>
          <w:i/>
          <w:sz w:val="26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 w:val="false"/>
          <w:i/>
          <w:sz w:val="26"/>
        </w:rPr>
      </w:pPr>
      <w:r>
        <w:rPr>
          <w:rFonts w:ascii="Times New Roman" w:hAnsi="Times New Roman" w:cs="Times New Roman" w:eastAsia="Times New Roman"/>
          <w:b w:val="false"/>
          <w:i/>
          <w:sz w:val="26"/>
        </w:rPr>
        <w:t xml:space="preserve">    Повсюду в Беларуси стоят как дань вечной памяти тем, кто отдал свою жизнь во имя Отчизны, скромные обелиски и величественные памятники с именами воинов-фронтовиков, партизан, подпольщиков...Но вот памятников погибшим деревням в то время еще не было, несмотря на то, что прошло 19 лет. Возникла мысль увековечить память Хатыни и её жителей...В ходе разработки проекта установили, что из 619 белорусских деревень, сожженных немецко-фашистскими бандитами вместе с людьми, 189 не восстановлены - некому их восстанавливать...В 1969 году в дни празднования 25-летия освобождения Беларуси, состоялось открытие мемориала.</w:t>
      </w:r>
      <w:r>
        <w:rPr>
          <w:rFonts w:ascii="Times New Roman" w:hAnsi="Times New Roman" w:cs="Times New Roman" w:eastAsia="Times New Roman"/>
          <w:b w:val="false"/>
          <w:i/>
          <w:sz w:val="26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  <w:t xml:space="preserve">Источник 2 </w:t>
      </w:r>
      <w:r>
        <w:rPr>
          <w:rFonts w:ascii="Times New Roman" w:hAnsi="Times New Roman" w:cs="Times New Roman" w:eastAsia="Times New Roman"/>
          <w:b w:val="false"/>
          <w:i w:val="false"/>
          <w:sz w:val="28"/>
        </w:rPr>
        <w:t xml:space="preserve">(см. настенную карту"Оккупационный режим")</w:t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  <w:drawing>
          <wp:anchor xmlns:wp="http://schemas.openxmlformats.org/drawingml/2006/wordprocessingDrawing" distT="0" distB="0" distL="115200" distR="115200" simplePos="0" relativeHeight="5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87146" cy="2539755"/>
            <wp:effectExtent l="0" t="0" r="0" b="0"/>
            <wp:wrapSquare wrapText="bothSides"/>
            <wp:docPr id="1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hidden="0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flipH="0" flipV="0">
                      <a:off x="0" y="0"/>
                      <a:ext cx="3787146" cy="25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  <w:t xml:space="preserve"> 1.О какой трагедии во время Великой Отечественной войны идет речь?</w:t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  <w:t xml:space="preserve">2.Кто и когда выступил с инициативой создания мемориала?</w:t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  <w:t xml:space="preserve">3. Определите мотивы создания мемориального комплекса. Когда он был открыт?</w:t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  <w:t xml:space="preserve">4.Что вы знаете о трагедии деревни Хатынь?</w:t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28"/>
        </w:rPr>
      </w:pPr>
      <w:r>
        <w:rPr>
          <w:rFonts w:ascii="Times New Roman" w:hAnsi="Times New Roman" w:cs="Times New Roman" w:eastAsia="Times New Roman"/>
          <w:b/>
          <w:i w:val="false"/>
          <w:sz w:val="28"/>
        </w:rPr>
      </w:r>
      <w:r>
        <w:rPr>
          <w:rFonts w:ascii="Times New Roman" w:hAnsi="Times New Roman" w:cs="Times New Roman" w:eastAsia="Times New Roman"/>
          <w:b/>
          <w:i w:val="false"/>
          <w:sz w:val="28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32"/>
        </w:rPr>
      </w:pPr>
      <w:r>
        <w:rPr>
          <w:rFonts w:ascii="Times New Roman" w:hAnsi="Times New Roman" w:cs="Times New Roman" w:eastAsia="Times New Roman"/>
          <w:b/>
          <w:i w:val="false"/>
          <w:sz w:val="32"/>
        </w:rPr>
        <w:t xml:space="preserve">Источник 3</w:t>
      </w:r>
      <w:r>
        <w:rPr>
          <w:rFonts w:ascii="Times New Roman" w:hAnsi="Times New Roman" w:cs="Times New Roman" w:eastAsia="Times New Roman"/>
          <w:b/>
          <w:i w:val="false"/>
          <w:sz w:val="32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32"/>
        </w:rPr>
      </w:pPr>
      <w:r>
        <w:rPr>
          <w:rFonts w:ascii="Times New Roman" w:hAnsi="Times New Roman" w:cs="Times New Roman" w:eastAsia="Times New Roman"/>
          <w:b/>
          <w:i w:val="false"/>
          <w:sz w:val="32"/>
        </w:rPr>
      </w:r>
      <w:r>
        <w:drawing>
          <wp:inline xmlns:wp="http://schemas.openxmlformats.org/drawingml/2006/wordprocessingDrawing" distT="0" distB="0" distL="0" distR="0">
            <wp:extent cx="4063939" cy="2204773"/>
            <wp:effectExtent l="0" t="0" r="0" b="0"/>
            <wp:docPr id="2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hidden="0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 flipH="0" flipV="0">
                      <a:off x="0" y="0"/>
                      <a:ext cx="4063939" cy="220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 xml:space="preserve">     </w:t>
      </w:r>
      <w:r>
        <w:drawing>
          <wp:inline xmlns:wp="http://schemas.openxmlformats.org/drawingml/2006/wordprocessingDrawing" distT="0" distB="0" distL="0" distR="0">
            <wp:extent cx="1505597" cy="2255020"/>
            <wp:effectExtent l="0" t="0" r="0" b="0"/>
            <wp:docPr id="3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hidden="0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 flipH="0" flipV="0">
                      <a:off x="0" y="0"/>
                      <a:ext cx="1505597" cy="225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b/>
          <w:i w:val="false"/>
          <w:sz w:val="32"/>
        </w:rPr>
      </w:r>
      <w:r>
        <w:rPr>
          <w:rFonts w:ascii="Times New Roman" w:hAnsi="Times New Roman" w:cs="Times New Roman" w:eastAsia="Times New Roman"/>
          <w:b/>
          <w:i w:val="false"/>
          <w:sz w:val="32"/>
        </w:rPr>
      </w:r>
    </w:p>
    <w:p>
      <w:pPr>
        <w:pStyle w:val="225"/>
        <w:jc w:val="both"/>
        <w:rPr>
          <w:rFonts w:ascii="Times New Roman" w:hAnsi="Times New Roman" w:cs="Times New Roman" w:eastAsia="Times New Roman"/>
          <w:b/>
          <w:i w:val="false"/>
          <w:sz w:val="32"/>
        </w:rPr>
      </w:pPr>
      <w:r>
        <w:rPr>
          <w:rFonts w:ascii="Times New Roman" w:hAnsi="Times New Roman" w:cs="Times New Roman" w:eastAsia="Times New Roman"/>
          <w:b/>
          <w:i w:val="false"/>
          <w:sz w:val="32"/>
        </w:rPr>
      </w:r>
      <w:r>
        <w:rPr>
          <w:rFonts w:ascii="Times New Roman" w:hAnsi="Times New Roman" w:cs="Times New Roman" w:eastAsia="Times New Roman"/>
          <w:b/>
          <w:i w:val="false"/>
          <w:sz w:val="32"/>
        </w:rPr>
      </w:r>
    </w:p>
    <w:sectPr>
      <w:footnotePr/>
      <w:type w:val="nextPage"/>
      <w:pgSz w:w="11906" w:h="16838"/>
      <w:pgMar w:top="720" w:right="720" w:bottom="720" w:left="720" w:gutter="0" w:header="709" w:footer="709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66">
    <w:name w:val="Heading 1 Char"/>
    <w:uiPriority w:val="9"/>
    <w:rPr>
      <w:rFonts w:ascii="Arial" w:hAnsi="Arial" w:cs="Arial" w:eastAsia="Arial"/>
      <w:b/>
      <w:bCs/>
      <w:color w:val="000000" w:themeColor="text1"/>
      <w:sz w:val="48"/>
      <w:szCs w:val="48"/>
    </w:rPr>
  </w:style>
  <w:style w:type="character" w:styleId="167">
    <w:name w:val="Heading 2 Char"/>
    <w:uiPriority w:val="9"/>
    <w:rPr>
      <w:rFonts w:ascii="Arial" w:hAnsi="Arial" w:cs="Arial" w:eastAsia="Arial"/>
      <w:b/>
      <w:bCs/>
      <w:color w:val="000000" w:themeColor="text1"/>
      <w:sz w:val="40"/>
      <w:szCs w:val="40"/>
    </w:rPr>
  </w:style>
  <w:style w:type="character" w:styleId="168">
    <w:name w:val="Heading 3 Char"/>
    <w:uiPriority w:val="9"/>
    <w:rPr>
      <w:rFonts w:ascii="Arial" w:hAnsi="Arial" w:cs="Arial" w:eastAsia="Arial"/>
      <w:b/>
      <w:bCs/>
      <w:i/>
      <w:iCs/>
      <w:color w:val="000000" w:themeColor="text1"/>
      <w:sz w:val="40"/>
      <w:szCs w:val="40"/>
    </w:rPr>
  </w:style>
  <w:style w:type="character" w:styleId="169">
    <w:name w:val="Heading 4 Char"/>
    <w:uiPriority w:val="9"/>
    <w:rPr>
      <w:rFonts w:ascii="Arial" w:hAnsi="Arial" w:cs="Arial" w:eastAsia="Arial"/>
      <w:color w:val="232323"/>
      <w:sz w:val="32"/>
      <w:szCs w:val="32"/>
    </w:rPr>
  </w:style>
  <w:style w:type="character" w:styleId="170">
    <w:name w:val="Heading 5 Char"/>
    <w:uiPriority w:val="9"/>
    <w:rPr>
      <w:rFonts w:ascii="Arial" w:hAnsi="Arial" w:cs="Arial" w:eastAsia="Arial"/>
      <w:b/>
      <w:bCs/>
      <w:color w:val="444444"/>
      <w:sz w:val="28"/>
      <w:szCs w:val="28"/>
    </w:rPr>
  </w:style>
  <w:style w:type="character" w:styleId="171">
    <w:name w:val="Heading 6 Char"/>
    <w:uiPriority w:val="9"/>
    <w:rPr>
      <w:rFonts w:ascii="Arial" w:hAnsi="Arial" w:cs="Arial" w:eastAsia="Arial"/>
      <w:i/>
      <w:iCs/>
      <w:color w:val="232323"/>
      <w:sz w:val="28"/>
      <w:szCs w:val="28"/>
    </w:rPr>
  </w:style>
  <w:style w:type="character" w:styleId="172">
    <w:name w:val="Heading 7 Char"/>
    <w:uiPriority w:val="9"/>
    <w:rPr>
      <w:rFonts w:ascii="Arial" w:hAnsi="Arial" w:cs="Arial" w:eastAsia="Arial"/>
      <w:b/>
      <w:bCs/>
      <w:color w:val="606060"/>
      <w:sz w:val="28"/>
      <w:szCs w:val="28"/>
    </w:rPr>
  </w:style>
  <w:style w:type="character" w:styleId="173">
    <w:name w:val="Heading 8 Char"/>
    <w:uiPriority w:val="9"/>
    <w:rPr>
      <w:rFonts w:ascii="Arial" w:hAnsi="Arial" w:cs="Arial" w:eastAsia="Arial"/>
      <w:color w:val="444444"/>
      <w:sz w:val="24"/>
      <w:szCs w:val="24"/>
    </w:rPr>
  </w:style>
  <w:style w:type="character" w:styleId="174">
    <w:name w:val="Heading 9 Char"/>
    <w:uiPriority w:val="9"/>
    <w:rPr>
      <w:rFonts w:ascii="Arial" w:hAnsi="Arial" w:cs="Arial" w:eastAsia="Arial"/>
      <w:i/>
      <w:iCs/>
      <w:color w:val="444444"/>
      <w:sz w:val="23"/>
      <w:szCs w:val="23"/>
    </w:rPr>
  </w:style>
  <w:style w:type="table" w:styleId="175">
    <w:name w:val="Table Grid"/>
    <w:basedOn w:val="221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76">
    <w:name w:val="Lined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177">
    <w:name w:val="Lined - Accent 1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178">
    <w:name w:val="Lined - Accent 2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179">
    <w:name w:val="Lined - Accent 3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180">
    <w:name w:val="Lined - Accent 4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181">
    <w:name w:val="Lined - Accent 5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182">
    <w:name w:val="Lined - Accent 6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183">
    <w:name w:val="Bordered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184">
    <w:name w:val="Bordered - Accent 1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185">
    <w:name w:val="Bordered - Accent 2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186">
    <w:name w:val="Bordered - Accent 3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187">
    <w:name w:val="Bordered - Accent 4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188">
    <w:name w:val="Bordered - Accent 5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189">
    <w:name w:val="Bordered - Accent 6"/>
    <w:basedOn w:val="221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190">
    <w:name w:val="Bordered &amp; Lined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191">
    <w:name w:val="Bordered &amp; Lined - Accent 1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192">
    <w:name w:val="Bordered &amp; Lined - Accent 2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193">
    <w:name w:val="Bordered &amp; Lined - Accent 3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194">
    <w:name w:val="Bordered &amp; Lined - Accent 4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195">
    <w:name w:val="Bordered &amp; Lined - Accent 5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196">
    <w:name w:val="Bordered &amp; Lined - Accent 6"/>
    <w:basedOn w:val="221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197">
    <w:name w:val="Hyperlink"/>
    <w:uiPriority w:val="99"/>
    <w:unhideWhenUsed/>
    <w:rPr>
      <w:color w:val="0000FF" w:themeColor="hyperlink"/>
      <w:u w:val="single"/>
    </w:rPr>
  </w:style>
  <w:style w:type="paragraph" w:styleId="198">
    <w:name w:val="footnote text"/>
    <w:basedOn w:val="211"/>
    <w:uiPriority w:val="99"/>
    <w:semiHidden/>
    <w:unhideWhenUsed/>
    <w:rPr>
      <w:sz w:val="20"/>
    </w:rPr>
    <w:pPr>
      <w:spacing w:lineRule="auto" w:line="240" w:after="0"/>
    </w:pPr>
  </w:style>
  <w:style w:type="character" w:styleId="199">
    <w:name w:val="Footnote Text Char"/>
    <w:uiPriority w:val="99"/>
    <w:semiHidden/>
    <w:rPr>
      <w:sz w:val="20"/>
    </w:rPr>
  </w:style>
  <w:style w:type="character" w:styleId="200">
    <w:name w:val="footnote reference"/>
    <w:uiPriority w:val="99"/>
    <w:semiHidden/>
    <w:unhideWhenUsed/>
    <w:rPr>
      <w:vertAlign w:val="superscript"/>
    </w:rPr>
  </w:style>
  <w:style w:type="paragraph" w:styleId="201">
    <w:name w:val="toc 1"/>
    <w:basedOn w:val="211"/>
    <w:next w:val="211"/>
    <w:uiPriority w:val="39"/>
    <w:unhideWhenUsed/>
    <w:pPr>
      <w:ind w:left="0" w:right="0" w:hanging="0"/>
      <w:spacing w:after="57"/>
    </w:pPr>
  </w:style>
  <w:style w:type="paragraph" w:styleId="202">
    <w:name w:val="toc 2"/>
    <w:basedOn w:val="211"/>
    <w:next w:val="211"/>
    <w:uiPriority w:val="39"/>
    <w:unhideWhenUsed/>
    <w:pPr>
      <w:ind w:left="283" w:right="0" w:hanging="0"/>
      <w:spacing w:after="57"/>
    </w:pPr>
  </w:style>
  <w:style w:type="paragraph" w:styleId="203">
    <w:name w:val="toc 3"/>
    <w:basedOn w:val="211"/>
    <w:next w:val="211"/>
    <w:uiPriority w:val="39"/>
    <w:unhideWhenUsed/>
    <w:pPr>
      <w:ind w:left="567" w:right="0" w:hanging="0"/>
      <w:spacing w:after="57"/>
    </w:pPr>
  </w:style>
  <w:style w:type="paragraph" w:styleId="204">
    <w:name w:val="toc 4"/>
    <w:basedOn w:val="211"/>
    <w:next w:val="211"/>
    <w:uiPriority w:val="39"/>
    <w:unhideWhenUsed/>
    <w:pPr>
      <w:ind w:left="850" w:right="0" w:hanging="0"/>
      <w:spacing w:after="57"/>
    </w:pPr>
  </w:style>
  <w:style w:type="paragraph" w:styleId="205">
    <w:name w:val="toc 5"/>
    <w:basedOn w:val="211"/>
    <w:next w:val="211"/>
    <w:uiPriority w:val="39"/>
    <w:unhideWhenUsed/>
    <w:pPr>
      <w:ind w:left="1134" w:right="0" w:hanging="0"/>
      <w:spacing w:after="57"/>
    </w:pPr>
  </w:style>
  <w:style w:type="paragraph" w:styleId="206">
    <w:name w:val="toc 6"/>
    <w:basedOn w:val="211"/>
    <w:next w:val="211"/>
    <w:uiPriority w:val="39"/>
    <w:unhideWhenUsed/>
    <w:pPr>
      <w:ind w:left="1417" w:right="0" w:hanging="0"/>
      <w:spacing w:after="57"/>
    </w:pPr>
  </w:style>
  <w:style w:type="paragraph" w:styleId="207">
    <w:name w:val="toc 7"/>
    <w:basedOn w:val="211"/>
    <w:next w:val="211"/>
    <w:uiPriority w:val="39"/>
    <w:unhideWhenUsed/>
    <w:pPr>
      <w:ind w:left="1701" w:right="0" w:hanging="0"/>
      <w:spacing w:after="57"/>
    </w:pPr>
  </w:style>
  <w:style w:type="paragraph" w:styleId="208">
    <w:name w:val="toc 8"/>
    <w:basedOn w:val="211"/>
    <w:next w:val="211"/>
    <w:uiPriority w:val="39"/>
    <w:unhideWhenUsed/>
    <w:pPr>
      <w:ind w:left="1984" w:right="0" w:hanging="0"/>
      <w:spacing w:after="57"/>
    </w:pPr>
  </w:style>
  <w:style w:type="paragraph" w:styleId="209">
    <w:name w:val="toc 9"/>
    <w:basedOn w:val="211"/>
    <w:next w:val="211"/>
    <w:uiPriority w:val="39"/>
    <w:unhideWhenUsed/>
    <w:pPr>
      <w:ind w:left="2268" w:right="0" w:hanging="0"/>
      <w:spacing w:after="57"/>
    </w:pPr>
  </w:style>
  <w:style w:type="paragraph" w:styleId="210">
    <w:name w:val="TOC Heading"/>
    <w:uiPriority w:val="39"/>
    <w:unhideWhenUsed/>
  </w:style>
  <w:style w:type="paragraph" w:styleId="211" w:default="1">
    <w:name w:val="Normal"/>
    <w:qFormat/>
  </w:style>
  <w:style w:type="paragraph" w:styleId="212">
    <w:name w:val="Heading 1"/>
    <w:basedOn w:val="211"/>
    <w:next w:val="211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  <w:outlineLvl w:val="0"/>
    </w:pPr>
  </w:style>
  <w:style w:type="paragraph" w:styleId="213">
    <w:name w:val="Heading 2"/>
    <w:basedOn w:val="211"/>
    <w:next w:val="211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  <w:outlineLvl w:val="1"/>
    </w:pPr>
  </w:style>
  <w:style w:type="paragraph" w:styleId="214">
    <w:name w:val="Heading 3"/>
    <w:basedOn w:val="211"/>
    <w:next w:val="211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  <w:outlineLvl w:val="2"/>
    </w:pPr>
  </w:style>
  <w:style w:type="paragraph" w:styleId="215">
    <w:name w:val="Heading 4"/>
    <w:basedOn w:val="211"/>
    <w:next w:val="211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  <w:outlineLvl w:val="3"/>
    </w:pPr>
  </w:style>
  <w:style w:type="paragraph" w:styleId="216">
    <w:name w:val="Heading 5"/>
    <w:basedOn w:val="211"/>
    <w:next w:val="211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  <w:outlineLvl w:val="4"/>
    </w:pPr>
  </w:style>
  <w:style w:type="paragraph" w:styleId="217">
    <w:name w:val="Heading 6"/>
    <w:basedOn w:val="211"/>
    <w:next w:val="211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  <w:outlineLvl w:val="5"/>
    </w:pPr>
  </w:style>
  <w:style w:type="paragraph" w:styleId="218">
    <w:name w:val="Heading 7"/>
    <w:basedOn w:val="211"/>
    <w:next w:val="211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  <w:outlineLvl w:val="6"/>
    </w:pPr>
  </w:style>
  <w:style w:type="paragraph" w:styleId="219">
    <w:name w:val="Heading 8"/>
    <w:basedOn w:val="211"/>
    <w:next w:val="211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  <w:outlineLvl w:val="7"/>
    </w:pPr>
  </w:style>
  <w:style w:type="paragraph" w:styleId="220">
    <w:name w:val="Heading 9"/>
    <w:basedOn w:val="211"/>
    <w:next w:val="211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  <w:outlineLvl w:val="8"/>
    </w:pPr>
  </w:style>
  <w:style w:type="table" w:styleId="22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222" w:default="1">
    <w:name w:val="No List"/>
    <w:uiPriority w:val="99"/>
    <w:semiHidden/>
    <w:unhideWhenUsed/>
  </w:style>
  <w:style w:type="paragraph" w:styleId="223">
    <w:name w:val="Footer"/>
    <w:basedOn w:val="211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224">
    <w:name w:val="Header"/>
    <w:basedOn w:val="211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225">
    <w:name w:val="No Spacing"/>
    <w:basedOn w:val="211"/>
    <w:qFormat/>
    <w:uiPriority w:val="1"/>
    <w:pPr>
      <w:spacing w:lineRule="auto" w:line="240" w:after="0"/>
    </w:pPr>
  </w:style>
  <w:style w:type="paragraph" w:styleId="226">
    <w:name w:val="Quote"/>
    <w:basedOn w:val="211"/>
    <w:next w:val="211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227">
    <w:name w:val="Subtitle"/>
    <w:basedOn w:val="211"/>
    <w:next w:val="211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  <w:outlineLvl w:val="0"/>
    </w:pPr>
  </w:style>
  <w:style w:type="paragraph" w:styleId="228">
    <w:name w:val="Intense Quote"/>
    <w:basedOn w:val="211"/>
    <w:next w:val="211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color="auto" w:fill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229">
    <w:name w:val="Title"/>
    <w:basedOn w:val="211"/>
    <w:next w:val="211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  <w:outlineLvl w:val="0"/>
    </w:pPr>
  </w:style>
  <w:style w:type="paragraph" w:styleId="230">
    <w:name w:val="List Paragraph"/>
    <w:basedOn w:val="211"/>
    <w:qFormat/>
    <w:uiPriority w:val="34"/>
    <w:pPr>
      <w:contextualSpacing w:val="true"/>
      <w:ind w:left="720"/>
    </w:pPr>
  </w:style>
  <w:style w:type="character" w:styleId="231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ONLYOFFICE/2.4.526.0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